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083E4" w14:textId="77777777" w:rsidR="009214E1" w:rsidRPr="002D3D28" w:rsidRDefault="00336809">
      <w:pPr>
        <w:rPr>
          <w:rFonts w:cs="Arial"/>
        </w:rPr>
      </w:pPr>
      <w:r>
        <w:rPr>
          <w:rFonts w:cs="Arial"/>
        </w:rPr>
        <w:t xml:space="preserve"> </w:t>
      </w:r>
    </w:p>
    <w:p w14:paraId="73809CF0" w14:textId="77777777" w:rsidR="0016254E" w:rsidRPr="0016254E" w:rsidRDefault="0016254E" w:rsidP="0016254E">
      <w:pPr>
        <w:rPr>
          <w:rFonts w:cs="Arial"/>
        </w:rPr>
      </w:pPr>
    </w:p>
    <w:p w14:paraId="28119E99" w14:textId="77777777" w:rsidR="0016254E" w:rsidRPr="0016254E" w:rsidRDefault="0016254E" w:rsidP="0016254E">
      <w:pPr>
        <w:rPr>
          <w:rFonts w:cs="Arial"/>
        </w:rPr>
      </w:pPr>
    </w:p>
    <w:p w14:paraId="46FE0D5A" w14:textId="77777777" w:rsidR="00216275" w:rsidRPr="00216275" w:rsidRDefault="00216275" w:rsidP="00216275">
      <w:pPr>
        <w:rPr>
          <w:rFonts w:cs="Arial"/>
        </w:rPr>
      </w:pPr>
    </w:p>
    <w:p w14:paraId="1B531143" w14:textId="77777777" w:rsidR="0016254E" w:rsidRPr="0016254E" w:rsidRDefault="0016254E" w:rsidP="0016254E">
      <w:pPr>
        <w:rPr>
          <w:rFonts w:cs="Arial"/>
        </w:rPr>
      </w:pPr>
    </w:p>
    <w:p w14:paraId="5CC9E977" w14:textId="7278B35A" w:rsidR="0016254E" w:rsidRPr="00216275" w:rsidRDefault="0016254E" w:rsidP="0016254E">
      <w:pPr>
        <w:rPr>
          <w:rFonts w:cs="Arial"/>
          <w:b/>
          <w:bCs/>
          <w:sz w:val="28"/>
          <w:szCs w:val="28"/>
        </w:rPr>
      </w:pPr>
      <w:r w:rsidRPr="00301081">
        <w:rPr>
          <w:rFonts w:cs="Arial"/>
          <w:b/>
          <w:bCs/>
          <w:sz w:val="28"/>
          <w:szCs w:val="28"/>
        </w:rPr>
        <w:t xml:space="preserve">Textiles — </w:t>
      </w:r>
      <w:r w:rsidR="00C61BCB" w:rsidRPr="00301081">
        <w:rPr>
          <w:rFonts w:cs="Arial"/>
          <w:b/>
          <w:bCs/>
          <w:sz w:val="28"/>
          <w:szCs w:val="28"/>
        </w:rPr>
        <w:t>D</w:t>
      </w:r>
      <w:r w:rsidR="003472D9" w:rsidRPr="00301081">
        <w:rPr>
          <w:rFonts w:cs="Arial"/>
          <w:b/>
          <w:bCs/>
          <w:sz w:val="28"/>
          <w:szCs w:val="28"/>
        </w:rPr>
        <w:t>uvet</w:t>
      </w:r>
      <w:r w:rsidR="00F44295" w:rsidRPr="00301081">
        <w:rPr>
          <w:rFonts w:cs="Arial"/>
          <w:b/>
          <w:bCs/>
          <w:sz w:val="28"/>
          <w:szCs w:val="28"/>
        </w:rPr>
        <w:t xml:space="preserve"> and Duvet covers</w:t>
      </w:r>
      <w:r w:rsidR="00301081">
        <w:rPr>
          <w:rFonts w:cs="Arial"/>
          <w:b/>
          <w:bCs/>
          <w:sz w:val="28"/>
          <w:szCs w:val="28"/>
        </w:rPr>
        <w:t xml:space="preserve"> </w:t>
      </w:r>
      <w:r w:rsidR="00301081" w:rsidRPr="00115C85">
        <w:rPr>
          <w:rFonts w:cs="Arial"/>
          <w:b/>
          <w:bCs/>
          <w:sz w:val="28"/>
          <w:szCs w:val="28"/>
        </w:rPr>
        <w:t>—</w:t>
      </w:r>
      <w:r w:rsidR="003472D9" w:rsidRPr="00301081">
        <w:rPr>
          <w:rFonts w:cs="Arial"/>
          <w:b/>
          <w:bCs/>
          <w:sz w:val="28"/>
          <w:szCs w:val="28"/>
        </w:rPr>
        <w:t>Specification</w:t>
      </w:r>
    </w:p>
    <w:p w14:paraId="490E67ED" w14:textId="77777777" w:rsidR="0016254E" w:rsidRPr="0016254E" w:rsidRDefault="0016254E" w:rsidP="0016254E">
      <w:pPr>
        <w:rPr>
          <w:rFonts w:cs="Arial"/>
        </w:rPr>
      </w:pPr>
    </w:p>
    <w:p w14:paraId="48B5C5F0" w14:textId="77777777" w:rsidR="0016254E" w:rsidRPr="0016254E" w:rsidRDefault="0016254E" w:rsidP="0016254E">
      <w:pPr>
        <w:rPr>
          <w:rFonts w:cs="Arial"/>
        </w:rPr>
      </w:pPr>
    </w:p>
    <w:p w14:paraId="00777609" w14:textId="77777777" w:rsidR="0016254E" w:rsidRPr="0016254E" w:rsidRDefault="0016254E" w:rsidP="0016254E">
      <w:pPr>
        <w:rPr>
          <w:rFonts w:cs="Arial"/>
        </w:rPr>
      </w:pPr>
    </w:p>
    <w:p w14:paraId="01F7F5B0" w14:textId="77777777" w:rsidR="0016254E" w:rsidRPr="0016254E" w:rsidRDefault="0016254E" w:rsidP="0016254E">
      <w:pPr>
        <w:rPr>
          <w:rFonts w:cs="Arial"/>
        </w:rPr>
      </w:pPr>
    </w:p>
    <w:p w14:paraId="2099202E" w14:textId="77777777" w:rsidR="0016254E" w:rsidRPr="0016254E" w:rsidRDefault="0016254E" w:rsidP="0016254E">
      <w:pPr>
        <w:rPr>
          <w:rFonts w:cs="Arial"/>
        </w:rPr>
      </w:pPr>
    </w:p>
    <w:p w14:paraId="2D744F60" w14:textId="77777777" w:rsidR="0016254E" w:rsidRPr="0016254E" w:rsidRDefault="0016254E" w:rsidP="0016254E">
      <w:pPr>
        <w:rPr>
          <w:rFonts w:cs="Arial"/>
        </w:rPr>
      </w:pPr>
    </w:p>
    <w:p w14:paraId="6215EC14" w14:textId="77777777" w:rsidR="0016254E" w:rsidRPr="0016254E" w:rsidRDefault="0016254E" w:rsidP="0016254E">
      <w:pPr>
        <w:rPr>
          <w:rFonts w:cs="Arial"/>
        </w:rPr>
      </w:pPr>
    </w:p>
    <w:p w14:paraId="7E0EA76C" w14:textId="77777777" w:rsidR="0016254E" w:rsidRPr="0016254E" w:rsidRDefault="0016254E" w:rsidP="0016254E">
      <w:pPr>
        <w:rPr>
          <w:rFonts w:cs="Arial"/>
        </w:rPr>
      </w:pPr>
    </w:p>
    <w:p w14:paraId="1339CED3" w14:textId="77777777" w:rsidR="0016254E" w:rsidRPr="0016254E" w:rsidRDefault="0016254E" w:rsidP="0016254E">
      <w:pPr>
        <w:rPr>
          <w:rFonts w:cs="Arial"/>
        </w:rPr>
      </w:pPr>
    </w:p>
    <w:p w14:paraId="2BC04068" w14:textId="77777777" w:rsidR="0016254E" w:rsidRPr="0016254E" w:rsidRDefault="0016254E" w:rsidP="0016254E">
      <w:pPr>
        <w:rPr>
          <w:rFonts w:cs="Arial"/>
        </w:rPr>
      </w:pPr>
    </w:p>
    <w:p w14:paraId="0973A1C3" w14:textId="77777777" w:rsidR="0016254E" w:rsidRPr="0016254E" w:rsidRDefault="0016254E" w:rsidP="0016254E">
      <w:pPr>
        <w:rPr>
          <w:rFonts w:cs="Arial"/>
        </w:rPr>
      </w:pPr>
    </w:p>
    <w:p w14:paraId="3411705C" w14:textId="77777777" w:rsidR="0016254E" w:rsidRPr="0016254E" w:rsidRDefault="0016254E" w:rsidP="0016254E">
      <w:pPr>
        <w:rPr>
          <w:rFonts w:cs="Arial"/>
        </w:rPr>
      </w:pPr>
    </w:p>
    <w:p w14:paraId="1C104DF2" w14:textId="77777777" w:rsidR="0016254E" w:rsidRPr="0016254E" w:rsidRDefault="0016254E" w:rsidP="0016254E">
      <w:pPr>
        <w:rPr>
          <w:rFonts w:cs="Arial"/>
        </w:rPr>
      </w:pPr>
    </w:p>
    <w:p w14:paraId="388AEC32" w14:textId="77777777" w:rsidR="0016254E" w:rsidRPr="0016254E" w:rsidRDefault="0016254E" w:rsidP="0016254E">
      <w:pPr>
        <w:rPr>
          <w:rFonts w:cs="Arial"/>
        </w:rPr>
      </w:pPr>
    </w:p>
    <w:p w14:paraId="4494053E" w14:textId="77777777" w:rsidR="0016254E" w:rsidRPr="0016254E" w:rsidRDefault="0016254E" w:rsidP="0016254E">
      <w:pPr>
        <w:rPr>
          <w:rFonts w:cs="Arial"/>
        </w:rPr>
      </w:pPr>
    </w:p>
    <w:p w14:paraId="7D99F582" w14:textId="77777777" w:rsidR="0016254E" w:rsidRPr="0016254E" w:rsidRDefault="0016254E" w:rsidP="0016254E">
      <w:pPr>
        <w:rPr>
          <w:rFonts w:cs="Arial"/>
        </w:rPr>
      </w:pPr>
    </w:p>
    <w:p w14:paraId="166C8234" w14:textId="77777777" w:rsidR="0016254E" w:rsidRPr="0016254E" w:rsidRDefault="0016254E" w:rsidP="0016254E">
      <w:pPr>
        <w:rPr>
          <w:rFonts w:cs="Arial"/>
        </w:rPr>
      </w:pPr>
    </w:p>
    <w:p w14:paraId="5BCBAFAC" w14:textId="77777777" w:rsidR="0016254E" w:rsidRPr="0016254E" w:rsidRDefault="0016254E" w:rsidP="0016254E">
      <w:pPr>
        <w:rPr>
          <w:rFonts w:cs="Arial"/>
        </w:rPr>
      </w:pPr>
    </w:p>
    <w:p w14:paraId="301F4ED3" w14:textId="77777777" w:rsidR="0016254E" w:rsidRPr="0016254E" w:rsidRDefault="0016254E" w:rsidP="0016254E">
      <w:pPr>
        <w:rPr>
          <w:rFonts w:cs="Arial"/>
        </w:rPr>
      </w:pPr>
    </w:p>
    <w:p w14:paraId="3C1FB95D" w14:textId="77777777" w:rsidR="0016254E" w:rsidRPr="0016254E" w:rsidRDefault="0016254E" w:rsidP="0016254E">
      <w:pPr>
        <w:rPr>
          <w:rFonts w:cs="Arial"/>
        </w:rPr>
      </w:pPr>
    </w:p>
    <w:p w14:paraId="2816EDEB" w14:textId="77777777" w:rsidR="0016254E" w:rsidRPr="0016254E" w:rsidRDefault="0016254E" w:rsidP="0016254E">
      <w:pPr>
        <w:rPr>
          <w:rFonts w:cs="Arial"/>
        </w:rPr>
      </w:pPr>
    </w:p>
    <w:p w14:paraId="6D589880" w14:textId="77777777" w:rsidR="009214E1" w:rsidRPr="002D3D28" w:rsidRDefault="009214E1">
      <w:pPr>
        <w:rPr>
          <w:rFonts w:cs="Arial"/>
          <w:b/>
          <w:bCs/>
          <w:sz w:val="24"/>
        </w:rPr>
        <w:sectPr w:rsidR="009214E1" w:rsidRPr="002D3D28" w:rsidSect="002B48D3">
          <w:headerReference w:type="even" r:id="rId11"/>
          <w:headerReference w:type="default" r:id="rId12"/>
          <w:footerReference w:type="even" r:id="rId13"/>
          <w:footerReference w:type="default" r:id="rId14"/>
          <w:headerReference w:type="first" r:id="rId15"/>
          <w:footerReference w:type="first" r:id="rId16"/>
          <w:pgSz w:w="11906" w:h="16838" w:code="9"/>
          <w:pgMar w:top="1440" w:right="1080" w:bottom="1440" w:left="1080" w:header="1134" w:footer="1134" w:gutter="0"/>
          <w:cols w:space="708"/>
          <w:titlePg/>
          <w:docGrid w:linePitch="360"/>
        </w:sectPr>
      </w:pPr>
    </w:p>
    <w:p w14:paraId="651B143D" w14:textId="77777777" w:rsidR="009214E1" w:rsidRPr="002D3D28" w:rsidRDefault="009214E1">
      <w:pPr>
        <w:rPr>
          <w:rFonts w:cs="Arial"/>
          <w:sz w:val="24"/>
        </w:rPr>
      </w:pPr>
    </w:p>
    <w:p w14:paraId="5AE460DE" w14:textId="77777777" w:rsidR="009214E1" w:rsidRPr="002D3D28" w:rsidRDefault="009214E1">
      <w:pPr>
        <w:rPr>
          <w:rFonts w:cs="Arial"/>
          <w:b/>
          <w:bCs/>
        </w:rPr>
      </w:pPr>
    </w:p>
    <w:p w14:paraId="06651665" w14:textId="77777777" w:rsidR="009214E1" w:rsidRPr="002D3D28" w:rsidRDefault="009214E1">
      <w:pPr>
        <w:jc w:val="both"/>
        <w:rPr>
          <w:rFonts w:cs="Arial"/>
          <w:b/>
          <w:bCs/>
        </w:rPr>
        <w:sectPr w:rsidR="009214E1" w:rsidRPr="002D3D28" w:rsidSect="002B48D3">
          <w:pgSz w:w="11906" w:h="16838" w:code="9"/>
          <w:pgMar w:top="1440" w:right="1080" w:bottom="1440" w:left="1080" w:header="1134" w:footer="1134" w:gutter="0"/>
          <w:cols w:space="708"/>
          <w:titlePg/>
          <w:docGrid w:linePitch="360"/>
        </w:sectPr>
      </w:pPr>
    </w:p>
    <w:p w14:paraId="6F18C9D3" w14:textId="77777777" w:rsidR="00B86FC7" w:rsidRPr="00B86FC7" w:rsidRDefault="00B86FC7" w:rsidP="00B86FC7">
      <w:pPr>
        <w:keepNext/>
        <w:pageBreakBefore/>
        <w:tabs>
          <w:tab w:val="left" w:pos="400"/>
          <w:tab w:val="right" w:pos="9752"/>
        </w:tabs>
        <w:suppressAutoHyphens/>
        <w:spacing w:before="960" w:after="310" w:line="310" w:lineRule="exact"/>
        <w:rPr>
          <w:b/>
          <w:sz w:val="28"/>
          <w:szCs w:val="20"/>
        </w:rPr>
      </w:pPr>
      <w:r w:rsidRPr="00B86FC7">
        <w:rPr>
          <w:b/>
          <w:sz w:val="28"/>
          <w:szCs w:val="20"/>
        </w:rPr>
        <w:lastRenderedPageBreak/>
        <w:t>Contents</w:t>
      </w:r>
      <w:r w:rsidRPr="00B86FC7">
        <w:rPr>
          <w:b/>
          <w:sz w:val="28"/>
          <w:szCs w:val="20"/>
        </w:rPr>
        <w:tab/>
      </w:r>
      <w:r w:rsidRPr="00B86FC7">
        <w:rPr>
          <w:b/>
          <w:szCs w:val="20"/>
        </w:rPr>
        <w:t>Page</w:t>
      </w:r>
    </w:p>
    <w:p w14:paraId="25039924" w14:textId="77777777" w:rsidR="00B86FC7" w:rsidRPr="007F02FB" w:rsidRDefault="00B86FC7" w:rsidP="00B86FC7">
      <w:pPr>
        <w:tabs>
          <w:tab w:val="left" w:pos="720"/>
          <w:tab w:val="right" w:leader="dot" w:pos="9752"/>
        </w:tabs>
        <w:suppressAutoHyphens/>
        <w:spacing w:before="120" w:line="230" w:lineRule="atLeast"/>
        <w:ind w:left="720" w:right="500" w:hanging="720"/>
        <w:rPr>
          <w:rFonts w:ascii="Calibri" w:hAnsi="Calibri"/>
          <w:bCs/>
          <w:noProof/>
          <w:sz w:val="22"/>
          <w:szCs w:val="22"/>
          <w:lang w:eastAsia="en-GB"/>
        </w:rPr>
      </w:pPr>
      <w:r w:rsidRPr="007F02FB">
        <w:rPr>
          <w:bCs/>
          <w:noProof/>
          <w:szCs w:val="20"/>
        </w:rPr>
        <w:fldChar w:fldCharType="begin"/>
      </w:r>
      <w:r w:rsidRPr="007F02FB">
        <w:rPr>
          <w:bCs/>
          <w:noProof/>
          <w:szCs w:val="20"/>
        </w:rPr>
        <w:instrText xml:space="preserve"> TOC \o "1-3" \h \z \t "ANNEX,1,Introduction,1,zzBiblio,1,zzForeword,1" </w:instrText>
      </w:r>
      <w:r w:rsidRPr="007F02FB">
        <w:rPr>
          <w:bCs/>
          <w:noProof/>
          <w:szCs w:val="20"/>
        </w:rPr>
        <w:fldChar w:fldCharType="separate"/>
      </w:r>
      <w:hyperlink w:anchor="_Toc98497243" w:history="1">
        <w:r w:rsidRPr="007F02FB">
          <w:rPr>
            <w:bCs/>
            <w:noProof/>
            <w:szCs w:val="20"/>
          </w:rPr>
          <w:t>Foreword</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_Toc98497243 \h </w:instrText>
        </w:r>
        <w:r w:rsidRPr="007F02FB">
          <w:rPr>
            <w:bCs/>
            <w:noProof/>
            <w:webHidden/>
            <w:szCs w:val="20"/>
          </w:rPr>
        </w:r>
        <w:r w:rsidRPr="007F02FB">
          <w:rPr>
            <w:bCs/>
            <w:noProof/>
            <w:webHidden/>
            <w:szCs w:val="20"/>
          </w:rPr>
          <w:fldChar w:fldCharType="separate"/>
        </w:r>
        <w:r w:rsidRPr="007F02FB">
          <w:rPr>
            <w:bCs/>
            <w:noProof/>
            <w:webHidden/>
            <w:szCs w:val="20"/>
          </w:rPr>
          <w:t>iv</w:t>
        </w:r>
        <w:r w:rsidRPr="007F02FB">
          <w:rPr>
            <w:bCs/>
            <w:noProof/>
            <w:webHidden/>
            <w:szCs w:val="20"/>
          </w:rPr>
          <w:fldChar w:fldCharType="end"/>
        </w:r>
      </w:hyperlink>
    </w:p>
    <w:p w14:paraId="1616CCBA" w14:textId="77777777" w:rsidR="00B86FC7" w:rsidRPr="007F02FB" w:rsidRDefault="00B86FC7" w:rsidP="00B86FC7">
      <w:pPr>
        <w:tabs>
          <w:tab w:val="left" w:pos="720"/>
          <w:tab w:val="right" w:leader="dot" w:pos="9752"/>
        </w:tabs>
        <w:suppressAutoHyphens/>
        <w:spacing w:before="120" w:line="230" w:lineRule="atLeast"/>
        <w:ind w:left="720" w:right="500" w:hanging="720"/>
        <w:rPr>
          <w:rFonts w:ascii="Calibri" w:hAnsi="Calibri"/>
          <w:bCs/>
          <w:noProof/>
          <w:sz w:val="22"/>
          <w:szCs w:val="22"/>
          <w:lang w:eastAsia="en-GB"/>
        </w:rPr>
      </w:pPr>
      <w:hyperlink w:anchor="_Toc98497244" w:history="1">
        <w:r w:rsidRPr="007F02FB">
          <w:rPr>
            <w:bCs/>
            <w:noProof/>
            <w:szCs w:val="20"/>
          </w:rPr>
          <w:t>1</w:t>
        </w:r>
        <w:r w:rsidRPr="007F02FB">
          <w:rPr>
            <w:rFonts w:ascii="Calibri" w:hAnsi="Calibri"/>
            <w:bCs/>
            <w:noProof/>
            <w:sz w:val="22"/>
            <w:szCs w:val="22"/>
            <w:lang w:eastAsia="en-GB"/>
          </w:rPr>
          <w:tab/>
        </w:r>
        <w:r w:rsidRPr="007F02FB">
          <w:rPr>
            <w:bCs/>
            <w:noProof/>
            <w:szCs w:val="20"/>
          </w:rPr>
          <w:t>Scope</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_Toc98497244 \h </w:instrText>
        </w:r>
        <w:r w:rsidRPr="007F02FB">
          <w:rPr>
            <w:bCs/>
            <w:noProof/>
            <w:webHidden/>
            <w:szCs w:val="20"/>
          </w:rPr>
        </w:r>
        <w:r w:rsidRPr="007F02FB">
          <w:rPr>
            <w:bCs/>
            <w:noProof/>
            <w:webHidden/>
            <w:szCs w:val="20"/>
          </w:rPr>
          <w:fldChar w:fldCharType="separate"/>
        </w:r>
        <w:r w:rsidRPr="007F02FB">
          <w:rPr>
            <w:bCs/>
            <w:noProof/>
            <w:webHidden/>
            <w:szCs w:val="20"/>
          </w:rPr>
          <w:t>1</w:t>
        </w:r>
        <w:r w:rsidRPr="007F02FB">
          <w:rPr>
            <w:bCs/>
            <w:noProof/>
            <w:webHidden/>
            <w:szCs w:val="20"/>
          </w:rPr>
          <w:fldChar w:fldCharType="end"/>
        </w:r>
      </w:hyperlink>
    </w:p>
    <w:p w14:paraId="03B8BC76"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45" w:history="1">
        <w:r w:rsidRPr="007F02FB">
          <w:rPr>
            <w:bCs/>
            <w:noProof/>
            <w:szCs w:val="20"/>
          </w:rPr>
          <w:t>2</w:t>
        </w:r>
        <w:r w:rsidRPr="007F02FB">
          <w:rPr>
            <w:rFonts w:ascii="Calibri" w:hAnsi="Calibri"/>
            <w:bCs/>
            <w:noProof/>
            <w:sz w:val="22"/>
            <w:szCs w:val="22"/>
            <w:lang w:eastAsia="en-GB"/>
          </w:rPr>
          <w:tab/>
        </w:r>
        <w:r w:rsidRPr="007F02FB">
          <w:rPr>
            <w:bCs/>
            <w:noProof/>
            <w:szCs w:val="20"/>
          </w:rPr>
          <w:t>Normative references</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_Toc98497245 \h </w:instrText>
        </w:r>
        <w:r w:rsidRPr="007F02FB">
          <w:rPr>
            <w:bCs/>
            <w:noProof/>
            <w:webHidden/>
            <w:szCs w:val="20"/>
          </w:rPr>
        </w:r>
        <w:r w:rsidRPr="007F02FB">
          <w:rPr>
            <w:bCs/>
            <w:noProof/>
            <w:webHidden/>
            <w:szCs w:val="20"/>
          </w:rPr>
          <w:fldChar w:fldCharType="separate"/>
        </w:r>
        <w:r w:rsidRPr="007F02FB">
          <w:rPr>
            <w:bCs/>
            <w:noProof/>
            <w:webHidden/>
            <w:szCs w:val="20"/>
          </w:rPr>
          <w:t>1</w:t>
        </w:r>
        <w:r w:rsidRPr="007F02FB">
          <w:rPr>
            <w:bCs/>
            <w:noProof/>
            <w:webHidden/>
            <w:szCs w:val="20"/>
          </w:rPr>
          <w:fldChar w:fldCharType="end"/>
        </w:r>
      </w:hyperlink>
    </w:p>
    <w:p w14:paraId="6122B9E1" w14:textId="77777777" w:rsidR="00B86FC7" w:rsidRPr="007F02FB" w:rsidRDefault="00B86FC7" w:rsidP="00B86FC7">
      <w:pPr>
        <w:tabs>
          <w:tab w:val="left" w:pos="720"/>
          <w:tab w:val="right" w:leader="dot" w:pos="9752"/>
        </w:tabs>
        <w:suppressAutoHyphens/>
        <w:spacing w:before="120" w:line="230" w:lineRule="atLeast"/>
        <w:ind w:left="720" w:right="500" w:hanging="720"/>
        <w:rPr>
          <w:rFonts w:ascii="Calibri" w:hAnsi="Calibri"/>
          <w:bCs/>
          <w:noProof/>
          <w:sz w:val="22"/>
          <w:szCs w:val="22"/>
          <w:lang w:eastAsia="en-GB"/>
        </w:rPr>
      </w:pPr>
      <w:hyperlink w:anchor="_Toc98497246" w:history="1">
        <w:r w:rsidRPr="007F02FB">
          <w:rPr>
            <w:bCs/>
            <w:noProof/>
            <w:szCs w:val="20"/>
          </w:rPr>
          <w:t>3</w:t>
        </w:r>
        <w:r w:rsidRPr="007F02FB">
          <w:rPr>
            <w:rFonts w:ascii="Calibri" w:hAnsi="Calibri"/>
            <w:bCs/>
            <w:noProof/>
            <w:sz w:val="22"/>
            <w:szCs w:val="22"/>
            <w:lang w:eastAsia="en-GB"/>
          </w:rPr>
          <w:tab/>
        </w:r>
        <w:r w:rsidRPr="007F02FB">
          <w:rPr>
            <w:bCs/>
            <w:noProof/>
            <w:szCs w:val="20"/>
          </w:rPr>
          <w:t>Terms and definitions</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_Toc98497246 \h </w:instrText>
        </w:r>
        <w:r w:rsidRPr="007F02FB">
          <w:rPr>
            <w:bCs/>
            <w:noProof/>
            <w:webHidden/>
            <w:szCs w:val="20"/>
          </w:rPr>
        </w:r>
        <w:r w:rsidRPr="007F02FB">
          <w:rPr>
            <w:bCs/>
            <w:noProof/>
            <w:webHidden/>
            <w:szCs w:val="20"/>
          </w:rPr>
          <w:fldChar w:fldCharType="separate"/>
        </w:r>
        <w:r w:rsidRPr="007F02FB">
          <w:rPr>
            <w:bCs/>
            <w:noProof/>
            <w:webHidden/>
            <w:szCs w:val="20"/>
          </w:rPr>
          <w:t>2</w:t>
        </w:r>
        <w:r w:rsidRPr="007F02FB">
          <w:rPr>
            <w:bCs/>
            <w:noProof/>
            <w:webHidden/>
            <w:szCs w:val="20"/>
          </w:rPr>
          <w:fldChar w:fldCharType="end"/>
        </w:r>
      </w:hyperlink>
    </w:p>
    <w:p w14:paraId="0C41E3BA" w14:textId="77777777" w:rsidR="00B86FC7" w:rsidRPr="007F02FB" w:rsidRDefault="00B86FC7" w:rsidP="00B86FC7">
      <w:pPr>
        <w:tabs>
          <w:tab w:val="left" w:pos="720"/>
          <w:tab w:val="right" w:leader="dot" w:pos="9752"/>
        </w:tabs>
        <w:suppressAutoHyphens/>
        <w:spacing w:before="120" w:line="230" w:lineRule="atLeast"/>
        <w:ind w:left="720" w:right="500" w:hanging="720"/>
        <w:rPr>
          <w:rFonts w:ascii="Calibri" w:hAnsi="Calibri"/>
          <w:bCs/>
          <w:noProof/>
          <w:sz w:val="22"/>
          <w:szCs w:val="22"/>
          <w:lang w:eastAsia="en-GB"/>
        </w:rPr>
      </w:pPr>
      <w:hyperlink w:anchor="_Toc98497247" w:history="1">
        <w:r w:rsidRPr="007F02FB">
          <w:rPr>
            <w:bCs/>
            <w:noProof/>
            <w:szCs w:val="20"/>
          </w:rPr>
          <w:t>4</w:t>
        </w:r>
        <w:r w:rsidRPr="007F02FB">
          <w:rPr>
            <w:rFonts w:ascii="Calibri" w:hAnsi="Calibri"/>
            <w:bCs/>
            <w:noProof/>
            <w:sz w:val="22"/>
            <w:szCs w:val="22"/>
            <w:lang w:eastAsia="en-GB"/>
          </w:rPr>
          <w:tab/>
        </w:r>
        <w:r w:rsidRPr="007F02FB">
          <w:rPr>
            <w:bCs/>
            <w:noProof/>
            <w:szCs w:val="20"/>
          </w:rPr>
          <w:t>Requirements</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_Toc98497247 \h </w:instrText>
        </w:r>
        <w:r w:rsidRPr="007F02FB">
          <w:rPr>
            <w:bCs/>
            <w:noProof/>
            <w:webHidden/>
            <w:szCs w:val="20"/>
          </w:rPr>
        </w:r>
        <w:r w:rsidRPr="007F02FB">
          <w:rPr>
            <w:bCs/>
            <w:noProof/>
            <w:webHidden/>
            <w:szCs w:val="20"/>
          </w:rPr>
          <w:fldChar w:fldCharType="separate"/>
        </w:r>
        <w:r w:rsidRPr="007F02FB">
          <w:rPr>
            <w:bCs/>
            <w:noProof/>
            <w:webHidden/>
            <w:szCs w:val="20"/>
          </w:rPr>
          <w:t>3</w:t>
        </w:r>
        <w:r w:rsidRPr="007F02FB">
          <w:rPr>
            <w:bCs/>
            <w:noProof/>
            <w:webHidden/>
            <w:szCs w:val="20"/>
          </w:rPr>
          <w:fldChar w:fldCharType="end"/>
        </w:r>
      </w:hyperlink>
    </w:p>
    <w:p w14:paraId="56CA1B21"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48" w:history="1">
        <w:r w:rsidRPr="007F02FB">
          <w:rPr>
            <w:bCs/>
            <w:noProof/>
            <w:szCs w:val="20"/>
          </w:rPr>
          <w:t>4.1</w:t>
        </w:r>
        <w:r w:rsidRPr="007F02FB">
          <w:rPr>
            <w:rFonts w:ascii="Calibri" w:hAnsi="Calibri"/>
            <w:bCs/>
            <w:noProof/>
            <w:sz w:val="22"/>
            <w:szCs w:val="22"/>
            <w:lang w:eastAsia="en-GB"/>
          </w:rPr>
          <w:tab/>
        </w:r>
        <w:r w:rsidRPr="007F02FB">
          <w:rPr>
            <w:bCs/>
            <w:noProof/>
            <w:szCs w:val="20"/>
          </w:rPr>
          <w:t>General requirements</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_Toc98497248 \h </w:instrText>
        </w:r>
        <w:r w:rsidRPr="007F02FB">
          <w:rPr>
            <w:bCs/>
            <w:noProof/>
            <w:webHidden/>
            <w:szCs w:val="20"/>
          </w:rPr>
        </w:r>
        <w:r w:rsidRPr="007F02FB">
          <w:rPr>
            <w:bCs/>
            <w:noProof/>
            <w:webHidden/>
            <w:szCs w:val="20"/>
          </w:rPr>
          <w:fldChar w:fldCharType="separate"/>
        </w:r>
        <w:r w:rsidRPr="007F02FB">
          <w:rPr>
            <w:bCs/>
            <w:noProof/>
            <w:webHidden/>
            <w:szCs w:val="20"/>
          </w:rPr>
          <w:t>3</w:t>
        </w:r>
        <w:r w:rsidRPr="007F02FB">
          <w:rPr>
            <w:bCs/>
            <w:noProof/>
            <w:webHidden/>
            <w:szCs w:val="20"/>
          </w:rPr>
          <w:fldChar w:fldCharType="end"/>
        </w:r>
      </w:hyperlink>
    </w:p>
    <w:p w14:paraId="227FA28C"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49" w:history="1">
        <w:r w:rsidRPr="007F02FB">
          <w:rPr>
            <w:bCs/>
            <w:noProof/>
            <w:szCs w:val="20"/>
          </w:rPr>
          <w:t>4.2</w:t>
        </w:r>
        <w:r w:rsidRPr="007F02FB">
          <w:rPr>
            <w:rFonts w:ascii="Calibri" w:hAnsi="Calibri"/>
            <w:bCs/>
            <w:noProof/>
            <w:sz w:val="22"/>
            <w:szCs w:val="22"/>
            <w:lang w:eastAsia="en-GB"/>
          </w:rPr>
          <w:tab/>
        </w:r>
        <w:r w:rsidRPr="007F02FB">
          <w:rPr>
            <w:bCs/>
            <w:noProof/>
            <w:szCs w:val="20"/>
          </w:rPr>
          <w:t>Specific requirements</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_Toc98497249 \h </w:instrText>
        </w:r>
        <w:r w:rsidRPr="007F02FB">
          <w:rPr>
            <w:bCs/>
            <w:noProof/>
            <w:webHidden/>
            <w:szCs w:val="20"/>
          </w:rPr>
        </w:r>
        <w:r w:rsidRPr="007F02FB">
          <w:rPr>
            <w:bCs/>
            <w:noProof/>
            <w:webHidden/>
            <w:szCs w:val="20"/>
          </w:rPr>
          <w:fldChar w:fldCharType="separate"/>
        </w:r>
        <w:r w:rsidRPr="007F02FB">
          <w:rPr>
            <w:bCs/>
            <w:noProof/>
            <w:webHidden/>
            <w:szCs w:val="20"/>
          </w:rPr>
          <w:t>3</w:t>
        </w:r>
        <w:r w:rsidRPr="007F02FB">
          <w:rPr>
            <w:bCs/>
            <w:noProof/>
            <w:webHidden/>
            <w:szCs w:val="20"/>
          </w:rPr>
          <w:fldChar w:fldCharType="end"/>
        </w:r>
      </w:hyperlink>
    </w:p>
    <w:p w14:paraId="158B9B5F"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50" w:history="1">
        <w:r w:rsidRPr="007F02FB">
          <w:rPr>
            <w:bCs/>
            <w:noProof/>
            <w:szCs w:val="20"/>
          </w:rPr>
          <w:t>4.2.1</w:t>
        </w:r>
        <w:r w:rsidRPr="007F02FB">
          <w:rPr>
            <w:rFonts w:ascii="Calibri" w:hAnsi="Calibri"/>
            <w:bCs/>
            <w:noProof/>
            <w:sz w:val="22"/>
            <w:szCs w:val="22"/>
            <w:lang w:eastAsia="en-GB"/>
          </w:rPr>
          <w:tab/>
        </w:r>
        <w:r w:rsidRPr="007F02FB">
          <w:rPr>
            <w:bCs/>
            <w:noProof/>
            <w:szCs w:val="20"/>
          </w:rPr>
          <w:t>Fibre composition of the casing fabric and filling</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_Toc98497250 \h </w:instrText>
        </w:r>
        <w:r w:rsidRPr="007F02FB">
          <w:rPr>
            <w:bCs/>
            <w:noProof/>
            <w:webHidden/>
            <w:szCs w:val="20"/>
          </w:rPr>
        </w:r>
        <w:r w:rsidRPr="007F02FB">
          <w:rPr>
            <w:bCs/>
            <w:noProof/>
            <w:webHidden/>
            <w:szCs w:val="20"/>
          </w:rPr>
          <w:fldChar w:fldCharType="separate"/>
        </w:r>
        <w:r w:rsidRPr="007F02FB">
          <w:rPr>
            <w:bCs/>
            <w:noProof/>
            <w:webHidden/>
            <w:szCs w:val="20"/>
          </w:rPr>
          <w:t>3</w:t>
        </w:r>
        <w:r w:rsidRPr="007F02FB">
          <w:rPr>
            <w:bCs/>
            <w:noProof/>
            <w:webHidden/>
            <w:szCs w:val="20"/>
          </w:rPr>
          <w:fldChar w:fldCharType="end"/>
        </w:r>
      </w:hyperlink>
    </w:p>
    <w:p w14:paraId="27D43C11"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51" w:history="1">
        <w:r w:rsidRPr="007F02FB">
          <w:rPr>
            <w:bCs/>
            <w:noProof/>
            <w:szCs w:val="20"/>
          </w:rPr>
          <w:t>4.2.2</w:t>
        </w:r>
        <w:r w:rsidRPr="007F02FB">
          <w:rPr>
            <w:rFonts w:ascii="Calibri" w:hAnsi="Calibri"/>
            <w:bCs/>
            <w:noProof/>
            <w:sz w:val="22"/>
            <w:szCs w:val="22"/>
            <w:lang w:eastAsia="en-GB"/>
          </w:rPr>
          <w:tab/>
        </w:r>
        <w:r w:rsidRPr="007F02FB">
          <w:rPr>
            <w:bCs/>
            <w:noProof/>
            <w:szCs w:val="20"/>
          </w:rPr>
          <w:t>Dimensions</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_Toc98497251 \h </w:instrText>
        </w:r>
        <w:r w:rsidRPr="007F02FB">
          <w:rPr>
            <w:bCs/>
            <w:noProof/>
            <w:webHidden/>
            <w:szCs w:val="20"/>
          </w:rPr>
        </w:r>
        <w:r w:rsidRPr="007F02FB">
          <w:rPr>
            <w:bCs/>
            <w:noProof/>
            <w:webHidden/>
            <w:szCs w:val="20"/>
          </w:rPr>
          <w:fldChar w:fldCharType="separate"/>
        </w:r>
        <w:r w:rsidRPr="007F02FB">
          <w:rPr>
            <w:bCs/>
            <w:noProof/>
            <w:webHidden/>
            <w:szCs w:val="20"/>
          </w:rPr>
          <w:t>3</w:t>
        </w:r>
        <w:r w:rsidRPr="007F02FB">
          <w:rPr>
            <w:bCs/>
            <w:noProof/>
            <w:webHidden/>
            <w:szCs w:val="20"/>
          </w:rPr>
          <w:fldChar w:fldCharType="end"/>
        </w:r>
      </w:hyperlink>
    </w:p>
    <w:p w14:paraId="141126A1"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52" w:history="1">
        <w:r w:rsidRPr="007F02FB">
          <w:rPr>
            <w:bCs/>
            <w:noProof/>
            <w:szCs w:val="20"/>
          </w:rPr>
          <w:t>4.2.3</w:t>
        </w:r>
        <w:r w:rsidRPr="007F02FB">
          <w:rPr>
            <w:rFonts w:ascii="Calibri" w:hAnsi="Calibri"/>
            <w:bCs/>
            <w:noProof/>
            <w:sz w:val="22"/>
            <w:szCs w:val="22"/>
            <w:lang w:eastAsia="en-GB"/>
          </w:rPr>
          <w:tab/>
        </w:r>
        <w:r w:rsidRPr="007F02FB">
          <w:rPr>
            <w:bCs/>
            <w:noProof/>
            <w:szCs w:val="20"/>
          </w:rPr>
          <w:t>Seams and stitching</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_Toc98497252 \h </w:instrText>
        </w:r>
        <w:r w:rsidRPr="007F02FB">
          <w:rPr>
            <w:bCs/>
            <w:noProof/>
            <w:webHidden/>
            <w:szCs w:val="20"/>
          </w:rPr>
        </w:r>
        <w:r w:rsidRPr="007F02FB">
          <w:rPr>
            <w:bCs/>
            <w:noProof/>
            <w:webHidden/>
            <w:szCs w:val="20"/>
          </w:rPr>
          <w:fldChar w:fldCharType="separate"/>
        </w:r>
        <w:r w:rsidRPr="007F02FB">
          <w:rPr>
            <w:bCs/>
            <w:noProof/>
            <w:webHidden/>
            <w:szCs w:val="20"/>
          </w:rPr>
          <w:t>3</w:t>
        </w:r>
        <w:r w:rsidRPr="007F02FB">
          <w:rPr>
            <w:bCs/>
            <w:noProof/>
            <w:webHidden/>
            <w:szCs w:val="20"/>
          </w:rPr>
          <w:fldChar w:fldCharType="end"/>
        </w:r>
      </w:hyperlink>
    </w:p>
    <w:p w14:paraId="7103A8C8"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53" w:history="1">
        <w:r w:rsidRPr="007F02FB">
          <w:rPr>
            <w:bCs/>
            <w:noProof/>
            <w:szCs w:val="20"/>
          </w:rPr>
          <w:t>4.2.4</w:t>
        </w:r>
        <w:r w:rsidRPr="007F02FB">
          <w:rPr>
            <w:rFonts w:ascii="Calibri" w:hAnsi="Calibri"/>
            <w:bCs/>
            <w:noProof/>
            <w:sz w:val="22"/>
            <w:szCs w:val="22"/>
            <w:lang w:eastAsia="en-GB"/>
          </w:rPr>
          <w:tab/>
        </w:r>
        <w:r w:rsidRPr="007F02FB">
          <w:rPr>
            <w:bCs/>
            <w:noProof/>
            <w:szCs w:val="20"/>
          </w:rPr>
          <w:t>Warmth-to-mass ratio</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_Toc98497253 \h </w:instrText>
        </w:r>
        <w:r w:rsidRPr="007F02FB">
          <w:rPr>
            <w:bCs/>
            <w:noProof/>
            <w:webHidden/>
            <w:szCs w:val="20"/>
          </w:rPr>
        </w:r>
        <w:r w:rsidRPr="007F02FB">
          <w:rPr>
            <w:bCs/>
            <w:noProof/>
            <w:webHidden/>
            <w:szCs w:val="20"/>
          </w:rPr>
          <w:fldChar w:fldCharType="separate"/>
        </w:r>
        <w:r w:rsidRPr="007F02FB">
          <w:rPr>
            <w:bCs/>
            <w:noProof/>
            <w:webHidden/>
            <w:szCs w:val="20"/>
          </w:rPr>
          <w:t>3</w:t>
        </w:r>
        <w:r w:rsidRPr="007F02FB">
          <w:rPr>
            <w:bCs/>
            <w:noProof/>
            <w:webHidden/>
            <w:szCs w:val="20"/>
          </w:rPr>
          <w:fldChar w:fldCharType="end"/>
        </w:r>
      </w:hyperlink>
    </w:p>
    <w:p w14:paraId="346EE6A2"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54" w:history="1">
        <w:r w:rsidRPr="007F02FB">
          <w:rPr>
            <w:bCs/>
            <w:noProof/>
            <w:szCs w:val="20"/>
          </w:rPr>
          <w:t>4.2.5</w:t>
        </w:r>
        <w:r w:rsidRPr="007F02FB">
          <w:rPr>
            <w:rFonts w:ascii="Calibri" w:hAnsi="Calibri"/>
            <w:bCs/>
            <w:noProof/>
            <w:sz w:val="22"/>
            <w:szCs w:val="22"/>
            <w:lang w:eastAsia="en-GB"/>
          </w:rPr>
          <w:tab/>
        </w:r>
        <w:r w:rsidRPr="007F02FB">
          <w:rPr>
            <w:bCs/>
            <w:noProof/>
            <w:szCs w:val="20"/>
          </w:rPr>
          <w:t>Mass per unit area</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_Toc98497254 \h </w:instrText>
        </w:r>
        <w:r w:rsidRPr="007F02FB">
          <w:rPr>
            <w:bCs/>
            <w:noProof/>
            <w:webHidden/>
            <w:szCs w:val="20"/>
          </w:rPr>
        </w:r>
        <w:r w:rsidRPr="007F02FB">
          <w:rPr>
            <w:bCs/>
            <w:noProof/>
            <w:webHidden/>
            <w:szCs w:val="20"/>
          </w:rPr>
          <w:fldChar w:fldCharType="separate"/>
        </w:r>
        <w:r w:rsidRPr="007F02FB">
          <w:rPr>
            <w:bCs/>
            <w:noProof/>
            <w:webHidden/>
            <w:szCs w:val="20"/>
          </w:rPr>
          <w:t>3</w:t>
        </w:r>
        <w:r w:rsidRPr="007F02FB">
          <w:rPr>
            <w:bCs/>
            <w:noProof/>
            <w:webHidden/>
            <w:szCs w:val="20"/>
          </w:rPr>
          <w:fldChar w:fldCharType="end"/>
        </w:r>
      </w:hyperlink>
    </w:p>
    <w:p w14:paraId="1D92B6EF"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55" w:history="1">
        <w:r w:rsidRPr="007F02FB">
          <w:rPr>
            <w:bCs/>
            <w:noProof/>
            <w:szCs w:val="20"/>
          </w:rPr>
          <w:t>4.2.6</w:t>
        </w:r>
        <w:r w:rsidRPr="007F02FB">
          <w:rPr>
            <w:rFonts w:ascii="Calibri" w:hAnsi="Calibri"/>
            <w:bCs/>
            <w:noProof/>
            <w:sz w:val="22"/>
            <w:szCs w:val="22"/>
            <w:lang w:eastAsia="en-GB"/>
          </w:rPr>
          <w:tab/>
        </w:r>
        <w:r w:rsidRPr="007F02FB">
          <w:rPr>
            <w:bCs/>
            <w:noProof/>
            <w:szCs w:val="20"/>
          </w:rPr>
          <w:t>Thermal insulance</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_Toc98497255 \h </w:instrText>
        </w:r>
        <w:r w:rsidRPr="007F02FB">
          <w:rPr>
            <w:bCs/>
            <w:noProof/>
            <w:webHidden/>
            <w:szCs w:val="20"/>
          </w:rPr>
        </w:r>
        <w:r w:rsidRPr="007F02FB">
          <w:rPr>
            <w:bCs/>
            <w:noProof/>
            <w:webHidden/>
            <w:szCs w:val="20"/>
          </w:rPr>
          <w:fldChar w:fldCharType="separate"/>
        </w:r>
        <w:r w:rsidRPr="007F02FB">
          <w:rPr>
            <w:bCs/>
            <w:noProof/>
            <w:webHidden/>
            <w:szCs w:val="20"/>
          </w:rPr>
          <w:t>3</w:t>
        </w:r>
        <w:r w:rsidRPr="007F02FB">
          <w:rPr>
            <w:bCs/>
            <w:noProof/>
            <w:webHidden/>
            <w:szCs w:val="20"/>
          </w:rPr>
          <w:fldChar w:fldCharType="end"/>
        </w:r>
      </w:hyperlink>
    </w:p>
    <w:p w14:paraId="2080BFC0"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56" w:history="1">
        <w:r w:rsidRPr="007F02FB">
          <w:rPr>
            <w:bCs/>
            <w:noProof/>
            <w:szCs w:val="20"/>
          </w:rPr>
          <w:t>4.2.7</w:t>
        </w:r>
        <w:r w:rsidRPr="007F02FB">
          <w:rPr>
            <w:rFonts w:ascii="Calibri" w:hAnsi="Calibri"/>
            <w:bCs/>
            <w:noProof/>
            <w:sz w:val="22"/>
            <w:szCs w:val="22"/>
            <w:lang w:eastAsia="en-GB"/>
          </w:rPr>
          <w:tab/>
        </w:r>
        <w:r w:rsidRPr="007F02FB">
          <w:rPr>
            <w:bCs/>
            <w:noProof/>
            <w:szCs w:val="20"/>
          </w:rPr>
          <w:t>Permeability of casing fabrics</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_Toc98497256 \h </w:instrText>
        </w:r>
        <w:r w:rsidRPr="007F02FB">
          <w:rPr>
            <w:bCs/>
            <w:noProof/>
            <w:webHidden/>
            <w:szCs w:val="20"/>
          </w:rPr>
        </w:r>
        <w:r w:rsidRPr="007F02FB">
          <w:rPr>
            <w:bCs/>
            <w:noProof/>
            <w:webHidden/>
            <w:szCs w:val="20"/>
          </w:rPr>
          <w:fldChar w:fldCharType="separate"/>
        </w:r>
        <w:r w:rsidRPr="007F02FB">
          <w:rPr>
            <w:bCs/>
            <w:noProof/>
            <w:webHidden/>
            <w:szCs w:val="20"/>
          </w:rPr>
          <w:t>3</w:t>
        </w:r>
        <w:r w:rsidRPr="007F02FB">
          <w:rPr>
            <w:bCs/>
            <w:noProof/>
            <w:webHidden/>
            <w:szCs w:val="20"/>
          </w:rPr>
          <w:fldChar w:fldCharType="end"/>
        </w:r>
      </w:hyperlink>
    </w:p>
    <w:p w14:paraId="0648E2D3"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57" w:history="1">
        <w:r w:rsidRPr="007F02FB">
          <w:rPr>
            <w:bCs/>
            <w:noProof/>
            <w:szCs w:val="20"/>
          </w:rPr>
          <w:t>4.2.8</w:t>
        </w:r>
        <w:r w:rsidRPr="007F02FB">
          <w:rPr>
            <w:rFonts w:ascii="Calibri" w:hAnsi="Calibri"/>
            <w:bCs/>
            <w:noProof/>
            <w:sz w:val="22"/>
            <w:szCs w:val="22"/>
            <w:lang w:eastAsia="en-GB"/>
          </w:rPr>
          <w:tab/>
        </w:r>
        <w:r w:rsidRPr="007F02FB">
          <w:rPr>
            <w:bCs/>
            <w:noProof/>
            <w:szCs w:val="20"/>
          </w:rPr>
          <w:t>Physical properties of casing fabrics</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_Toc98497257 \h </w:instrText>
        </w:r>
        <w:r w:rsidRPr="007F02FB">
          <w:rPr>
            <w:bCs/>
            <w:noProof/>
            <w:webHidden/>
            <w:szCs w:val="20"/>
          </w:rPr>
        </w:r>
        <w:r w:rsidRPr="007F02FB">
          <w:rPr>
            <w:bCs/>
            <w:noProof/>
            <w:webHidden/>
            <w:szCs w:val="20"/>
          </w:rPr>
          <w:fldChar w:fldCharType="separate"/>
        </w:r>
        <w:r w:rsidRPr="007F02FB">
          <w:rPr>
            <w:bCs/>
            <w:noProof/>
            <w:webHidden/>
            <w:szCs w:val="20"/>
          </w:rPr>
          <w:t>4</w:t>
        </w:r>
        <w:r w:rsidRPr="007F02FB">
          <w:rPr>
            <w:bCs/>
            <w:noProof/>
            <w:webHidden/>
            <w:szCs w:val="20"/>
          </w:rPr>
          <w:fldChar w:fldCharType="end"/>
        </w:r>
      </w:hyperlink>
    </w:p>
    <w:p w14:paraId="3532635D"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58" w:history="1">
        <w:r w:rsidRPr="007F02FB">
          <w:rPr>
            <w:bCs/>
            <w:noProof/>
            <w:szCs w:val="20"/>
          </w:rPr>
          <w:t>4.2.9</w:t>
        </w:r>
        <w:r w:rsidRPr="007F02FB">
          <w:rPr>
            <w:rFonts w:ascii="Calibri" w:hAnsi="Calibri"/>
            <w:bCs/>
            <w:noProof/>
            <w:sz w:val="22"/>
            <w:szCs w:val="22"/>
            <w:lang w:eastAsia="en-GB"/>
          </w:rPr>
          <w:tab/>
        </w:r>
        <w:r w:rsidRPr="007F02FB">
          <w:rPr>
            <w:bCs/>
            <w:noProof/>
            <w:szCs w:val="20"/>
          </w:rPr>
          <w:t>Colour fastness properties of casing fabrics</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_Toc98497258 \h </w:instrText>
        </w:r>
        <w:r w:rsidRPr="007F02FB">
          <w:rPr>
            <w:bCs/>
            <w:noProof/>
            <w:webHidden/>
            <w:szCs w:val="20"/>
          </w:rPr>
        </w:r>
        <w:r w:rsidRPr="007F02FB">
          <w:rPr>
            <w:bCs/>
            <w:noProof/>
            <w:webHidden/>
            <w:szCs w:val="20"/>
          </w:rPr>
          <w:fldChar w:fldCharType="separate"/>
        </w:r>
        <w:r w:rsidRPr="007F02FB">
          <w:rPr>
            <w:bCs/>
            <w:noProof/>
            <w:webHidden/>
            <w:szCs w:val="20"/>
          </w:rPr>
          <w:t>4</w:t>
        </w:r>
        <w:r w:rsidRPr="007F02FB">
          <w:rPr>
            <w:bCs/>
            <w:noProof/>
            <w:webHidden/>
            <w:szCs w:val="20"/>
          </w:rPr>
          <w:fldChar w:fldCharType="end"/>
        </w:r>
      </w:hyperlink>
    </w:p>
    <w:p w14:paraId="691AAECA"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59" w:history="1">
        <w:r w:rsidRPr="007F02FB">
          <w:rPr>
            <w:bCs/>
            <w:noProof/>
            <w:szCs w:val="20"/>
          </w:rPr>
          <w:t>4.2.10</w:t>
        </w:r>
        <w:r w:rsidRPr="007F02FB">
          <w:rPr>
            <w:rFonts w:ascii="Calibri" w:hAnsi="Calibri"/>
            <w:bCs/>
            <w:noProof/>
            <w:sz w:val="22"/>
            <w:szCs w:val="22"/>
            <w:lang w:eastAsia="en-GB"/>
          </w:rPr>
          <w:tab/>
        </w:r>
        <w:r w:rsidRPr="007F02FB">
          <w:rPr>
            <w:bCs/>
            <w:noProof/>
            <w:szCs w:val="20"/>
          </w:rPr>
          <w:t>Restricted colourants</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_Toc98497259 \h </w:instrText>
        </w:r>
        <w:r w:rsidRPr="007F02FB">
          <w:rPr>
            <w:bCs/>
            <w:noProof/>
            <w:webHidden/>
            <w:szCs w:val="20"/>
          </w:rPr>
        </w:r>
        <w:r w:rsidRPr="007F02FB">
          <w:rPr>
            <w:bCs/>
            <w:noProof/>
            <w:webHidden/>
            <w:szCs w:val="20"/>
          </w:rPr>
          <w:fldChar w:fldCharType="separate"/>
        </w:r>
        <w:r w:rsidRPr="007F02FB">
          <w:rPr>
            <w:bCs/>
            <w:noProof/>
            <w:webHidden/>
            <w:szCs w:val="20"/>
          </w:rPr>
          <w:t>5</w:t>
        </w:r>
        <w:r w:rsidRPr="007F02FB">
          <w:rPr>
            <w:bCs/>
            <w:noProof/>
            <w:webHidden/>
            <w:szCs w:val="20"/>
          </w:rPr>
          <w:fldChar w:fldCharType="end"/>
        </w:r>
      </w:hyperlink>
    </w:p>
    <w:p w14:paraId="3FB06A94" w14:textId="77777777" w:rsidR="00B86FC7" w:rsidRPr="007F02FB" w:rsidRDefault="00B86FC7" w:rsidP="00B86FC7">
      <w:pPr>
        <w:tabs>
          <w:tab w:val="left" w:pos="720"/>
          <w:tab w:val="right" w:leader="dot" w:pos="9752"/>
        </w:tabs>
        <w:suppressAutoHyphens/>
        <w:spacing w:before="120" w:line="230" w:lineRule="atLeast"/>
        <w:ind w:left="720" w:right="500" w:hanging="720"/>
        <w:rPr>
          <w:rFonts w:ascii="Calibri" w:hAnsi="Calibri"/>
          <w:bCs/>
          <w:noProof/>
          <w:sz w:val="22"/>
          <w:szCs w:val="22"/>
          <w:lang w:eastAsia="en-GB"/>
        </w:rPr>
      </w:pPr>
      <w:hyperlink w:anchor="_Toc98497260" w:history="1">
        <w:r w:rsidRPr="007F02FB">
          <w:rPr>
            <w:bCs/>
            <w:noProof/>
            <w:szCs w:val="20"/>
          </w:rPr>
          <w:t>5</w:t>
        </w:r>
        <w:r w:rsidRPr="007F02FB">
          <w:rPr>
            <w:rFonts w:ascii="Calibri" w:hAnsi="Calibri"/>
            <w:bCs/>
            <w:noProof/>
            <w:sz w:val="22"/>
            <w:szCs w:val="22"/>
            <w:lang w:eastAsia="en-GB"/>
          </w:rPr>
          <w:tab/>
        </w:r>
        <w:r w:rsidRPr="007F02FB">
          <w:rPr>
            <w:bCs/>
            <w:noProof/>
            <w:szCs w:val="20"/>
          </w:rPr>
          <w:t>Packaging</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_Toc98497260 \h </w:instrText>
        </w:r>
        <w:r w:rsidRPr="007F02FB">
          <w:rPr>
            <w:bCs/>
            <w:noProof/>
            <w:webHidden/>
            <w:szCs w:val="20"/>
          </w:rPr>
        </w:r>
        <w:r w:rsidRPr="007F02FB">
          <w:rPr>
            <w:bCs/>
            <w:noProof/>
            <w:webHidden/>
            <w:szCs w:val="20"/>
          </w:rPr>
          <w:fldChar w:fldCharType="separate"/>
        </w:r>
        <w:r w:rsidRPr="007F02FB">
          <w:rPr>
            <w:bCs/>
            <w:noProof/>
            <w:webHidden/>
            <w:szCs w:val="20"/>
          </w:rPr>
          <w:t>5</w:t>
        </w:r>
        <w:r w:rsidRPr="007F02FB">
          <w:rPr>
            <w:bCs/>
            <w:noProof/>
            <w:webHidden/>
            <w:szCs w:val="20"/>
          </w:rPr>
          <w:fldChar w:fldCharType="end"/>
        </w:r>
      </w:hyperlink>
    </w:p>
    <w:p w14:paraId="6DF57885" w14:textId="77777777" w:rsidR="00B86FC7" w:rsidRPr="007F02FB" w:rsidRDefault="00B86FC7" w:rsidP="00B86FC7">
      <w:pPr>
        <w:tabs>
          <w:tab w:val="left" w:pos="720"/>
          <w:tab w:val="right" w:leader="dot" w:pos="9752"/>
        </w:tabs>
        <w:suppressAutoHyphens/>
        <w:spacing w:before="120" w:line="230" w:lineRule="atLeast"/>
        <w:ind w:left="720" w:right="500" w:hanging="720"/>
        <w:rPr>
          <w:rFonts w:ascii="Calibri" w:hAnsi="Calibri"/>
          <w:bCs/>
          <w:noProof/>
          <w:sz w:val="22"/>
          <w:szCs w:val="22"/>
          <w:lang w:eastAsia="en-GB"/>
        </w:rPr>
      </w:pPr>
      <w:hyperlink w:anchor="_Toc98497261" w:history="1">
        <w:r w:rsidRPr="007F02FB">
          <w:rPr>
            <w:bCs/>
            <w:noProof/>
            <w:szCs w:val="20"/>
          </w:rPr>
          <w:t>6</w:t>
        </w:r>
        <w:r w:rsidRPr="007F02FB">
          <w:rPr>
            <w:rFonts w:ascii="Calibri" w:hAnsi="Calibri"/>
            <w:bCs/>
            <w:noProof/>
            <w:sz w:val="22"/>
            <w:szCs w:val="22"/>
            <w:lang w:eastAsia="en-GB"/>
          </w:rPr>
          <w:tab/>
        </w:r>
        <w:r w:rsidRPr="007F02FB">
          <w:rPr>
            <w:bCs/>
            <w:noProof/>
            <w:szCs w:val="20"/>
          </w:rPr>
          <w:t>Labelling</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_Toc98497261 \h </w:instrText>
        </w:r>
        <w:r w:rsidRPr="007F02FB">
          <w:rPr>
            <w:bCs/>
            <w:noProof/>
            <w:webHidden/>
            <w:szCs w:val="20"/>
          </w:rPr>
        </w:r>
        <w:r w:rsidRPr="007F02FB">
          <w:rPr>
            <w:bCs/>
            <w:noProof/>
            <w:webHidden/>
            <w:szCs w:val="20"/>
          </w:rPr>
          <w:fldChar w:fldCharType="separate"/>
        </w:r>
        <w:r w:rsidRPr="007F02FB">
          <w:rPr>
            <w:bCs/>
            <w:noProof/>
            <w:webHidden/>
            <w:szCs w:val="20"/>
          </w:rPr>
          <w:t>5</w:t>
        </w:r>
        <w:r w:rsidRPr="007F02FB">
          <w:rPr>
            <w:bCs/>
            <w:noProof/>
            <w:webHidden/>
            <w:szCs w:val="20"/>
          </w:rPr>
          <w:fldChar w:fldCharType="end"/>
        </w:r>
      </w:hyperlink>
    </w:p>
    <w:p w14:paraId="7D1D6E77" w14:textId="77777777" w:rsidR="00B86FC7" w:rsidRPr="007F02FB" w:rsidRDefault="00B86FC7" w:rsidP="00B86FC7">
      <w:pPr>
        <w:tabs>
          <w:tab w:val="left" w:pos="720"/>
          <w:tab w:val="right" w:leader="dot" w:pos="9752"/>
        </w:tabs>
        <w:suppressAutoHyphens/>
        <w:spacing w:before="120" w:line="230" w:lineRule="atLeast"/>
        <w:ind w:left="720" w:right="500" w:hanging="720"/>
        <w:rPr>
          <w:rFonts w:ascii="Calibri" w:hAnsi="Calibri"/>
          <w:bCs/>
          <w:noProof/>
          <w:sz w:val="22"/>
          <w:szCs w:val="22"/>
          <w:lang w:eastAsia="en-GB"/>
        </w:rPr>
      </w:pPr>
      <w:hyperlink w:anchor="_Toc98497262" w:history="1">
        <w:r w:rsidRPr="007F02FB">
          <w:rPr>
            <w:bCs/>
            <w:noProof/>
            <w:szCs w:val="20"/>
          </w:rPr>
          <w:t>7</w:t>
        </w:r>
        <w:r w:rsidRPr="007F02FB">
          <w:rPr>
            <w:rFonts w:ascii="Calibri" w:hAnsi="Calibri"/>
            <w:bCs/>
            <w:noProof/>
            <w:sz w:val="22"/>
            <w:szCs w:val="22"/>
            <w:lang w:eastAsia="en-GB"/>
          </w:rPr>
          <w:tab/>
        </w:r>
        <w:r w:rsidRPr="007F02FB">
          <w:rPr>
            <w:bCs/>
            <w:noProof/>
            <w:szCs w:val="20"/>
          </w:rPr>
          <w:t>Sampling</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_Toc98497262 \h </w:instrText>
        </w:r>
        <w:r w:rsidRPr="007F02FB">
          <w:rPr>
            <w:bCs/>
            <w:noProof/>
            <w:webHidden/>
            <w:szCs w:val="20"/>
          </w:rPr>
        </w:r>
        <w:r w:rsidRPr="007F02FB">
          <w:rPr>
            <w:bCs/>
            <w:noProof/>
            <w:webHidden/>
            <w:szCs w:val="20"/>
          </w:rPr>
          <w:fldChar w:fldCharType="separate"/>
        </w:r>
        <w:r w:rsidRPr="007F02FB">
          <w:rPr>
            <w:bCs/>
            <w:noProof/>
            <w:webHidden/>
            <w:szCs w:val="20"/>
          </w:rPr>
          <w:t>5</w:t>
        </w:r>
        <w:r w:rsidRPr="007F02FB">
          <w:rPr>
            <w:bCs/>
            <w:noProof/>
            <w:webHidden/>
            <w:szCs w:val="20"/>
          </w:rPr>
          <w:fldChar w:fldCharType="end"/>
        </w:r>
      </w:hyperlink>
    </w:p>
    <w:p w14:paraId="6D23B7A6" w14:textId="77777777" w:rsidR="00B86FC7" w:rsidRPr="007F02FB" w:rsidRDefault="00B86FC7" w:rsidP="00B86FC7">
      <w:pPr>
        <w:tabs>
          <w:tab w:val="left" w:pos="720"/>
          <w:tab w:val="right" w:leader="dot" w:pos="9752"/>
        </w:tabs>
        <w:suppressAutoHyphens/>
        <w:spacing w:before="120" w:line="230" w:lineRule="atLeast"/>
        <w:ind w:left="720" w:right="500" w:hanging="720"/>
        <w:rPr>
          <w:rFonts w:ascii="Calibri" w:hAnsi="Calibri"/>
          <w:bCs/>
          <w:noProof/>
          <w:sz w:val="22"/>
          <w:szCs w:val="22"/>
          <w:lang w:eastAsia="en-GB"/>
        </w:rPr>
      </w:pPr>
      <w:hyperlink w:anchor="_Toc98497263" w:history="1">
        <w:r w:rsidRPr="007F02FB">
          <w:rPr>
            <w:bCs/>
            <w:noProof/>
            <w:szCs w:val="20"/>
          </w:rPr>
          <w:t>Annex A (normative)  Determination of thermal insulance</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_Toc98497263 \h </w:instrText>
        </w:r>
        <w:r w:rsidRPr="007F02FB">
          <w:rPr>
            <w:bCs/>
            <w:noProof/>
            <w:webHidden/>
            <w:szCs w:val="20"/>
          </w:rPr>
        </w:r>
        <w:r w:rsidRPr="007F02FB">
          <w:rPr>
            <w:bCs/>
            <w:noProof/>
            <w:webHidden/>
            <w:szCs w:val="20"/>
          </w:rPr>
          <w:fldChar w:fldCharType="separate"/>
        </w:r>
        <w:r w:rsidRPr="007F02FB">
          <w:rPr>
            <w:bCs/>
            <w:noProof/>
            <w:webHidden/>
            <w:szCs w:val="20"/>
          </w:rPr>
          <w:t>6</w:t>
        </w:r>
        <w:r w:rsidRPr="007F02FB">
          <w:rPr>
            <w:bCs/>
            <w:noProof/>
            <w:webHidden/>
            <w:szCs w:val="20"/>
          </w:rPr>
          <w:fldChar w:fldCharType="end"/>
        </w:r>
      </w:hyperlink>
    </w:p>
    <w:p w14:paraId="0E495537"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64" w:history="1">
        <w:r w:rsidRPr="007F02FB">
          <w:rPr>
            <w:bCs/>
            <w:noProof/>
            <w:szCs w:val="20"/>
          </w:rPr>
          <w:t>A.1</w:t>
        </w:r>
        <w:r w:rsidRPr="007F02FB">
          <w:rPr>
            <w:rFonts w:ascii="Calibri" w:hAnsi="Calibri"/>
            <w:bCs/>
            <w:noProof/>
            <w:sz w:val="22"/>
            <w:szCs w:val="22"/>
            <w:lang w:eastAsia="en-GB"/>
          </w:rPr>
          <w:tab/>
        </w:r>
        <w:r w:rsidRPr="007F02FB">
          <w:rPr>
            <w:bCs/>
            <w:noProof/>
            <w:szCs w:val="20"/>
          </w:rPr>
          <w:t>Apparatus</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_Toc98497264 \h </w:instrText>
        </w:r>
        <w:r w:rsidRPr="007F02FB">
          <w:rPr>
            <w:bCs/>
            <w:noProof/>
            <w:webHidden/>
            <w:szCs w:val="20"/>
          </w:rPr>
        </w:r>
        <w:r w:rsidRPr="007F02FB">
          <w:rPr>
            <w:bCs/>
            <w:noProof/>
            <w:webHidden/>
            <w:szCs w:val="20"/>
          </w:rPr>
          <w:fldChar w:fldCharType="separate"/>
        </w:r>
        <w:r w:rsidRPr="007F02FB">
          <w:rPr>
            <w:bCs/>
            <w:noProof/>
            <w:webHidden/>
            <w:szCs w:val="20"/>
          </w:rPr>
          <w:t>6</w:t>
        </w:r>
        <w:r w:rsidRPr="007F02FB">
          <w:rPr>
            <w:bCs/>
            <w:noProof/>
            <w:webHidden/>
            <w:szCs w:val="20"/>
          </w:rPr>
          <w:fldChar w:fldCharType="end"/>
        </w:r>
      </w:hyperlink>
    </w:p>
    <w:p w14:paraId="2E56E6D7" w14:textId="77777777" w:rsidR="00B86FC7" w:rsidRPr="007F02FB" w:rsidRDefault="00B86FC7" w:rsidP="00B86FC7">
      <w:pPr>
        <w:tabs>
          <w:tab w:val="left" w:pos="720"/>
          <w:tab w:val="right" w:leader="dot" w:pos="9752"/>
        </w:tabs>
        <w:suppressAutoHyphens/>
        <w:spacing w:line="230" w:lineRule="atLeast"/>
        <w:ind w:left="720" w:right="500" w:hanging="720"/>
        <w:rPr>
          <w:rFonts w:ascii="Calibri" w:hAnsi="Calibri"/>
          <w:bCs/>
          <w:noProof/>
          <w:sz w:val="22"/>
          <w:szCs w:val="22"/>
          <w:lang w:eastAsia="en-GB"/>
        </w:rPr>
      </w:pPr>
      <w:hyperlink w:anchor="_Toc98497265" w:history="1">
        <w:r w:rsidRPr="007F02FB">
          <w:rPr>
            <w:bCs/>
            <w:noProof/>
            <w:szCs w:val="20"/>
          </w:rPr>
          <w:t>A.2</w:t>
        </w:r>
        <w:r w:rsidRPr="007F02FB">
          <w:rPr>
            <w:rFonts w:ascii="Calibri" w:hAnsi="Calibri"/>
            <w:bCs/>
            <w:noProof/>
            <w:sz w:val="22"/>
            <w:szCs w:val="22"/>
            <w:lang w:eastAsia="en-GB"/>
          </w:rPr>
          <w:tab/>
        </w:r>
        <w:r w:rsidRPr="007F02FB">
          <w:rPr>
            <w:bCs/>
            <w:noProof/>
            <w:szCs w:val="20"/>
          </w:rPr>
          <w:t>Procedure</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_Toc98497265 \h </w:instrText>
        </w:r>
        <w:r w:rsidRPr="007F02FB">
          <w:rPr>
            <w:bCs/>
            <w:noProof/>
            <w:webHidden/>
            <w:szCs w:val="20"/>
          </w:rPr>
        </w:r>
        <w:r w:rsidRPr="007F02FB">
          <w:rPr>
            <w:bCs/>
            <w:noProof/>
            <w:webHidden/>
            <w:szCs w:val="20"/>
          </w:rPr>
          <w:fldChar w:fldCharType="separate"/>
        </w:r>
        <w:r w:rsidRPr="007F02FB">
          <w:rPr>
            <w:bCs/>
            <w:noProof/>
            <w:webHidden/>
            <w:szCs w:val="20"/>
          </w:rPr>
          <w:t>6</w:t>
        </w:r>
        <w:r w:rsidRPr="007F02FB">
          <w:rPr>
            <w:bCs/>
            <w:noProof/>
            <w:webHidden/>
            <w:szCs w:val="20"/>
          </w:rPr>
          <w:fldChar w:fldCharType="end"/>
        </w:r>
      </w:hyperlink>
    </w:p>
    <w:p w14:paraId="56E280FF" w14:textId="77777777" w:rsidR="00B86FC7" w:rsidRPr="007F02FB" w:rsidRDefault="00B86FC7" w:rsidP="00B86FC7">
      <w:pPr>
        <w:tabs>
          <w:tab w:val="left" w:pos="720"/>
          <w:tab w:val="right" w:leader="dot" w:pos="9752"/>
        </w:tabs>
        <w:suppressAutoHyphens/>
        <w:spacing w:before="120" w:line="230" w:lineRule="atLeast"/>
        <w:ind w:left="720" w:right="500" w:hanging="720"/>
        <w:rPr>
          <w:rFonts w:ascii="Calibri" w:hAnsi="Calibri"/>
          <w:bCs/>
          <w:noProof/>
          <w:sz w:val="22"/>
          <w:szCs w:val="22"/>
          <w:lang w:eastAsia="en-GB"/>
        </w:rPr>
      </w:pPr>
      <w:hyperlink w:anchor="_Toc98497266" w:history="1">
        <w:r w:rsidRPr="007F02FB">
          <w:rPr>
            <w:bCs/>
            <w:noProof/>
            <w:szCs w:val="20"/>
          </w:rPr>
          <w:t>Annex B (normative)  Determination of mass per unit area</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_Toc98497266 \h </w:instrText>
        </w:r>
        <w:r w:rsidRPr="007F02FB">
          <w:rPr>
            <w:bCs/>
            <w:noProof/>
            <w:webHidden/>
            <w:szCs w:val="20"/>
          </w:rPr>
        </w:r>
        <w:r w:rsidRPr="007F02FB">
          <w:rPr>
            <w:bCs/>
            <w:noProof/>
            <w:webHidden/>
            <w:szCs w:val="20"/>
          </w:rPr>
          <w:fldChar w:fldCharType="separate"/>
        </w:r>
        <w:r w:rsidRPr="007F02FB">
          <w:rPr>
            <w:bCs/>
            <w:noProof/>
            <w:webHidden/>
            <w:szCs w:val="20"/>
          </w:rPr>
          <w:t>8</w:t>
        </w:r>
        <w:r w:rsidRPr="007F02FB">
          <w:rPr>
            <w:bCs/>
            <w:noProof/>
            <w:webHidden/>
            <w:szCs w:val="20"/>
          </w:rPr>
          <w:fldChar w:fldCharType="end"/>
        </w:r>
      </w:hyperlink>
    </w:p>
    <w:p w14:paraId="4A7BADFF" w14:textId="77777777" w:rsidR="00B86FC7" w:rsidRPr="007F02FB" w:rsidRDefault="00B86FC7" w:rsidP="00B86FC7">
      <w:pPr>
        <w:tabs>
          <w:tab w:val="left" w:pos="720"/>
          <w:tab w:val="right" w:leader="dot" w:pos="9752"/>
        </w:tabs>
        <w:suppressAutoHyphens/>
        <w:spacing w:before="120" w:line="230" w:lineRule="atLeast"/>
        <w:ind w:left="720" w:right="500" w:hanging="720"/>
        <w:rPr>
          <w:rFonts w:ascii="Calibri" w:hAnsi="Calibri"/>
          <w:bCs/>
          <w:noProof/>
          <w:sz w:val="22"/>
          <w:szCs w:val="22"/>
          <w:lang w:eastAsia="en-GB"/>
        </w:rPr>
      </w:pPr>
      <w:hyperlink w:anchor="_Toc98497267" w:history="1">
        <w:r w:rsidRPr="007F02FB">
          <w:rPr>
            <w:bCs/>
            <w:noProof/>
            <w:szCs w:val="20"/>
          </w:rPr>
          <w:t>Annex C (normative)  Determination of warmth-to-mass ratio</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_Toc98497267 \h </w:instrText>
        </w:r>
        <w:r w:rsidRPr="007F02FB">
          <w:rPr>
            <w:bCs/>
            <w:noProof/>
            <w:webHidden/>
            <w:szCs w:val="20"/>
          </w:rPr>
        </w:r>
        <w:r w:rsidRPr="007F02FB">
          <w:rPr>
            <w:bCs/>
            <w:noProof/>
            <w:webHidden/>
            <w:szCs w:val="20"/>
          </w:rPr>
          <w:fldChar w:fldCharType="separate"/>
        </w:r>
        <w:r w:rsidRPr="007F02FB">
          <w:rPr>
            <w:bCs/>
            <w:noProof/>
            <w:webHidden/>
            <w:szCs w:val="20"/>
          </w:rPr>
          <w:t>9</w:t>
        </w:r>
        <w:r w:rsidRPr="007F02FB">
          <w:rPr>
            <w:bCs/>
            <w:noProof/>
            <w:webHidden/>
            <w:szCs w:val="20"/>
          </w:rPr>
          <w:fldChar w:fldCharType="end"/>
        </w:r>
      </w:hyperlink>
    </w:p>
    <w:p w14:paraId="05CEF70B" w14:textId="77777777" w:rsidR="00B86FC7" w:rsidRPr="007F02FB" w:rsidRDefault="00B86FC7" w:rsidP="00B86FC7">
      <w:pPr>
        <w:tabs>
          <w:tab w:val="left" w:pos="720"/>
          <w:tab w:val="right" w:leader="dot" w:pos="9752"/>
        </w:tabs>
        <w:suppressAutoHyphens/>
        <w:spacing w:before="120" w:line="230" w:lineRule="atLeast"/>
        <w:ind w:left="720" w:right="500" w:hanging="720"/>
        <w:rPr>
          <w:rFonts w:ascii="Calibri" w:hAnsi="Calibri"/>
          <w:bCs/>
          <w:noProof/>
          <w:sz w:val="22"/>
          <w:szCs w:val="22"/>
          <w:lang w:eastAsia="en-GB"/>
        </w:rPr>
      </w:pPr>
      <w:hyperlink w:anchor="_Toc98497268" w:history="1">
        <w:r w:rsidRPr="007F02FB">
          <w:rPr>
            <w:bCs/>
            <w:noProof/>
            <w:szCs w:val="20"/>
          </w:rPr>
          <w:t>Bibliography</w:t>
        </w:r>
        <w:r w:rsidRPr="007F02FB">
          <w:rPr>
            <w:bCs/>
            <w:noProof/>
            <w:webHidden/>
            <w:szCs w:val="20"/>
          </w:rPr>
          <w:tab/>
        </w:r>
        <w:r w:rsidRPr="007F02FB">
          <w:rPr>
            <w:bCs/>
            <w:noProof/>
            <w:webHidden/>
            <w:szCs w:val="20"/>
          </w:rPr>
          <w:fldChar w:fldCharType="begin"/>
        </w:r>
        <w:r w:rsidRPr="007F02FB">
          <w:rPr>
            <w:bCs/>
            <w:noProof/>
            <w:webHidden/>
            <w:szCs w:val="20"/>
          </w:rPr>
          <w:instrText xml:space="preserve"> PAGEREF _Toc98497268 \h </w:instrText>
        </w:r>
        <w:r w:rsidRPr="007F02FB">
          <w:rPr>
            <w:bCs/>
            <w:noProof/>
            <w:webHidden/>
            <w:szCs w:val="20"/>
          </w:rPr>
        </w:r>
        <w:r w:rsidRPr="007F02FB">
          <w:rPr>
            <w:bCs/>
            <w:noProof/>
            <w:webHidden/>
            <w:szCs w:val="20"/>
          </w:rPr>
          <w:fldChar w:fldCharType="separate"/>
        </w:r>
        <w:r w:rsidRPr="007F02FB">
          <w:rPr>
            <w:bCs/>
            <w:noProof/>
            <w:webHidden/>
            <w:szCs w:val="20"/>
          </w:rPr>
          <w:t>10</w:t>
        </w:r>
        <w:r w:rsidRPr="007F02FB">
          <w:rPr>
            <w:bCs/>
            <w:noProof/>
            <w:webHidden/>
            <w:szCs w:val="20"/>
          </w:rPr>
          <w:fldChar w:fldCharType="end"/>
        </w:r>
      </w:hyperlink>
    </w:p>
    <w:p w14:paraId="6FE80795" w14:textId="77777777" w:rsidR="009214E1" w:rsidRPr="007F02FB" w:rsidRDefault="00B86FC7" w:rsidP="00B86FC7">
      <w:pPr>
        <w:tabs>
          <w:tab w:val="left" w:pos="249"/>
          <w:tab w:val="right" w:leader="dot" w:pos="8248"/>
          <w:tab w:val="right" w:pos="8646"/>
        </w:tabs>
        <w:ind w:left="340" w:hanging="340"/>
        <w:rPr>
          <w:rFonts w:cs="Arial"/>
          <w:bCs/>
        </w:rPr>
      </w:pPr>
      <w:r w:rsidRPr="007F02FB">
        <w:rPr>
          <w:bCs/>
          <w:noProof/>
          <w:szCs w:val="20"/>
        </w:rPr>
        <w:fldChar w:fldCharType="end"/>
      </w:r>
      <w:r w:rsidR="009214E1" w:rsidRPr="007F02FB">
        <w:rPr>
          <w:rFonts w:cs="Arial"/>
          <w:bCs/>
        </w:rPr>
        <w:tab/>
        <w:t>12</w:t>
      </w:r>
    </w:p>
    <w:p w14:paraId="3377CDE0" w14:textId="77777777" w:rsidR="009214E1" w:rsidRPr="002D3D28" w:rsidRDefault="009214E1">
      <w:pPr>
        <w:rPr>
          <w:rFonts w:cs="Arial"/>
        </w:rPr>
      </w:pPr>
    </w:p>
    <w:p w14:paraId="1621CFD6" w14:textId="77777777" w:rsidR="009214E1" w:rsidRPr="002D3D28" w:rsidRDefault="009214E1">
      <w:pPr>
        <w:rPr>
          <w:rFonts w:cs="Arial"/>
          <w:b/>
          <w:bCs/>
        </w:rPr>
      </w:pPr>
    </w:p>
    <w:p w14:paraId="7DF03585" w14:textId="77777777" w:rsidR="009214E1" w:rsidRPr="002D3D28" w:rsidRDefault="009214E1">
      <w:pPr>
        <w:rPr>
          <w:rFonts w:cs="Arial"/>
          <w:b/>
          <w:bCs/>
        </w:rPr>
        <w:sectPr w:rsidR="009214E1" w:rsidRPr="002D3D28" w:rsidSect="002B48D3">
          <w:headerReference w:type="even" r:id="rId17"/>
          <w:headerReference w:type="default" r:id="rId18"/>
          <w:footerReference w:type="default" r:id="rId19"/>
          <w:headerReference w:type="first" r:id="rId20"/>
          <w:type w:val="oddPage"/>
          <w:pgSz w:w="11906" w:h="16838" w:code="9"/>
          <w:pgMar w:top="1440" w:right="1080" w:bottom="1440" w:left="1080" w:header="1134" w:footer="1134" w:gutter="0"/>
          <w:pgNumType w:start="1"/>
          <w:cols w:space="708"/>
          <w:docGrid w:linePitch="360"/>
        </w:sectPr>
      </w:pPr>
    </w:p>
    <w:p w14:paraId="03421E5D" w14:textId="77777777" w:rsidR="00B57663" w:rsidRDefault="00B57663" w:rsidP="00BE4AE0">
      <w:pPr>
        <w:pStyle w:val="Heading4"/>
        <w:jc w:val="both"/>
        <w:rPr>
          <w:rFonts w:cs="Arial"/>
          <w:bCs w:val="0"/>
          <w:sz w:val="28"/>
        </w:rPr>
      </w:pPr>
    </w:p>
    <w:p w14:paraId="1A9390C2" w14:textId="77777777" w:rsidR="00B57663" w:rsidRDefault="00B57663" w:rsidP="00BE4AE0">
      <w:pPr>
        <w:pStyle w:val="Heading4"/>
        <w:jc w:val="both"/>
        <w:rPr>
          <w:rFonts w:cs="Arial"/>
          <w:bCs w:val="0"/>
          <w:sz w:val="28"/>
        </w:rPr>
      </w:pPr>
    </w:p>
    <w:p w14:paraId="2A251415" w14:textId="77777777" w:rsidR="00BE4AE0" w:rsidRDefault="00BE4AE0" w:rsidP="00BE4AE0">
      <w:pPr>
        <w:pStyle w:val="Heading4"/>
        <w:jc w:val="both"/>
        <w:rPr>
          <w:rFonts w:cs="Arial"/>
          <w:bCs w:val="0"/>
          <w:caps/>
          <w:sz w:val="28"/>
        </w:rPr>
      </w:pPr>
      <w:r>
        <w:rPr>
          <w:rFonts w:cs="Arial"/>
          <w:bCs w:val="0"/>
          <w:sz w:val="28"/>
        </w:rPr>
        <w:t>Foreword</w:t>
      </w:r>
    </w:p>
    <w:p w14:paraId="6B803D8C" w14:textId="77777777" w:rsidR="00BE4AE0" w:rsidRPr="008E4191" w:rsidRDefault="00BE4AE0" w:rsidP="00BE4AE0">
      <w:pPr>
        <w:jc w:val="both"/>
        <w:rPr>
          <w:rFonts w:cs="Arial"/>
          <w:szCs w:val="20"/>
        </w:rPr>
      </w:pPr>
    </w:p>
    <w:p w14:paraId="31C60E7C" w14:textId="77777777" w:rsidR="00BE4AE0" w:rsidRPr="00F55739" w:rsidRDefault="00BE4AE0" w:rsidP="00BE4AE0">
      <w:pPr>
        <w:autoSpaceDE w:val="0"/>
        <w:autoSpaceDN w:val="0"/>
        <w:adjustRightInd w:val="0"/>
        <w:jc w:val="both"/>
        <w:rPr>
          <w:rFonts w:cs="Arial"/>
          <w:szCs w:val="20"/>
          <w:lang w:val="en-US"/>
        </w:rPr>
      </w:pPr>
      <w:r>
        <w:rPr>
          <w:rFonts w:cs="Arial"/>
          <w:szCs w:val="20"/>
          <w:lang w:val="en-US"/>
        </w:rPr>
        <w:t xml:space="preserve">The African Organization for Standardization (ARSO) is an African intergovernmental organization established by the United Nations Economic Commission for Africa (UNECA) and the Organization of African Unity (AU) in 1977. </w:t>
      </w:r>
      <w:r w:rsidRPr="00F55739">
        <w:rPr>
          <w:rFonts w:cs="Arial"/>
          <w:szCs w:val="20"/>
        </w:rPr>
        <w:t xml:space="preserve">One of the fundamental mandates of ARSO is </w:t>
      </w:r>
      <w:r>
        <w:rPr>
          <w:rFonts w:cs="Arial"/>
          <w:szCs w:val="20"/>
        </w:rPr>
        <w:t>to</w:t>
      </w:r>
      <w:r w:rsidRPr="00F55739">
        <w:rPr>
          <w:rFonts w:cs="Arial"/>
          <w:szCs w:val="20"/>
        </w:rPr>
        <w:t xml:space="preserve"> develop and harmoniz</w:t>
      </w:r>
      <w:r>
        <w:rPr>
          <w:rFonts w:cs="Arial"/>
          <w:szCs w:val="20"/>
        </w:rPr>
        <w:t>e</w:t>
      </w:r>
      <w:r w:rsidRPr="00F55739">
        <w:rPr>
          <w:rFonts w:cs="Arial"/>
          <w:szCs w:val="20"/>
        </w:rPr>
        <w:t xml:space="preserve"> African Standards (ARS) for the purpose of enhancing Africa’s internal trading capacity, increase Africa’s product and service competitiveness globally and uplift the welfare of African communities.</w:t>
      </w:r>
      <w:r>
        <w:rPr>
          <w:rFonts w:cs="Arial"/>
          <w:szCs w:val="20"/>
        </w:rPr>
        <w:t xml:space="preserve"> </w:t>
      </w:r>
      <w:r w:rsidRPr="008E4191">
        <w:rPr>
          <w:rFonts w:cs="Arial"/>
          <w:szCs w:val="20"/>
          <w:lang w:val="en-US"/>
        </w:rPr>
        <w:t xml:space="preserve">The work of preparing </w:t>
      </w:r>
      <w:r>
        <w:rPr>
          <w:rFonts w:cs="Arial"/>
          <w:szCs w:val="20"/>
          <w:lang w:val="en-US"/>
        </w:rPr>
        <w:t>African</w:t>
      </w:r>
      <w:r w:rsidRPr="008E4191">
        <w:rPr>
          <w:rFonts w:cs="Arial"/>
          <w:szCs w:val="20"/>
          <w:lang w:val="en-US"/>
        </w:rPr>
        <w:t xml:space="preserve"> Standards is normally carried out through </w:t>
      </w:r>
      <w:r>
        <w:rPr>
          <w:rFonts w:cs="Arial"/>
          <w:szCs w:val="20"/>
          <w:lang w:val="en-US"/>
        </w:rPr>
        <w:t>ARSO</w:t>
      </w:r>
      <w:r w:rsidRPr="008E4191">
        <w:rPr>
          <w:rFonts w:cs="Arial"/>
          <w:szCs w:val="20"/>
          <w:lang w:val="en-US"/>
        </w:rPr>
        <w:t xml:space="preserve"> technical committees. Each </w:t>
      </w:r>
      <w:r>
        <w:rPr>
          <w:rFonts w:cs="Arial"/>
          <w:szCs w:val="20"/>
          <w:lang w:val="en-US"/>
        </w:rPr>
        <w:t>M</w:t>
      </w:r>
      <w:r w:rsidRPr="008E4191">
        <w:rPr>
          <w:rFonts w:cs="Arial"/>
          <w:szCs w:val="20"/>
          <w:lang w:val="en-US"/>
        </w:rPr>
        <w:t xml:space="preserve">ember </w:t>
      </w:r>
      <w:r>
        <w:rPr>
          <w:rFonts w:cs="Arial"/>
          <w:szCs w:val="20"/>
          <w:lang w:val="en-US"/>
        </w:rPr>
        <w:t>State</w:t>
      </w:r>
      <w:r w:rsidRPr="008E4191">
        <w:rPr>
          <w:rFonts w:cs="Arial"/>
          <w:szCs w:val="20"/>
          <w:lang w:val="en-US"/>
        </w:rPr>
        <w:t xml:space="preserve"> interested in a subject for which a technical committee has been established has the right to be represented on that committee. International organizations, </w:t>
      </w:r>
      <w:r>
        <w:rPr>
          <w:rFonts w:cs="Arial"/>
          <w:szCs w:val="20"/>
          <w:lang w:val="en-US"/>
        </w:rPr>
        <w:t xml:space="preserve">Regional Economic Communities (RECs), </w:t>
      </w:r>
      <w:r w:rsidRPr="008E4191">
        <w:rPr>
          <w:rFonts w:cs="Arial"/>
          <w:szCs w:val="20"/>
          <w:lang w:val="en-US"/>
        </w:rPr>
        <w:t>governmental and non-governmental</w:t>
      </w:r>
      <w:r>
        <w:rPr>
          <w:rFonts w:cs="Arial"/>
          <w:szCs w:val="20"/>
          <w:lang w:val="en-US"/>
        </w:rPr>
        <w:t xml:space="preserve"> organizations</w:t>
      </w:r>
      <w:r w:rsidRPr="008E4191">
        <w:rPr>
          <w:rFonts w:cs="Arial"/>
          <w:szCs w:val="20"/>
          <w:lang w:val="en-US"/>
        </w:rPr>
        <w:t xml:space="preserve">, in liaison with </w:t>
      </w:r>
      <w:r>
        <w:rPr>
          <w:rFonts w:cs="Arial"/>
          <w:szCs w:val="20"/>
          <w:lang w:val="en-US"/>
        </w:rPr>
        <w:t>ARSO</w:t>
      </w:r>
      <w:r w:rsidRPr="008E4191">
        <w:rPr>
          <w:rFonts w:cs="Arial"/>
          <w:szCs w:val="20"/>
          <w:lang w:val="en-US"/>
        </w:rPr>
        <w:t xml:space="preserve">, also take part in the work. </w:t>
      </w:r>
    </w:p>
    <w:p w14:paraId="162670CF" w14:textId="77777777" w:rsidR="00BE4AE0" w:rsidRPr="00F55739" w:rsidRDefault="00BE4AE0" w:rsidP="00BE4AE0">
      <w:pPr>
        <w:autoSpaceDE w:val="0"/>
        <w:autoSpaceDN w:val="0"/>
        <w:adjustRightInd w:val="0"/>
        <w:jc w:val="both"/>
        <w:rPr>
          <w:rFonts w:cs="Arial"/>
          <w:szCs w:val="20"/>
          <w:lang w:val="en-US"/>
        </w:rPr>
      </w:pPr>
    </w:p>
    <w:p w14:paraId="5BC26CCB" w14:textId="77777777" w:rsidR="00BE4AE0" w:rsidRDefault="00BE4AE0" w:rsidP="00BE4AE0">
      <w:pPr>
        <w:autoSpaceDE w:val="0"/>
        <w:autoSpaceDN w:val="0"/>
        <w:adjustRightInd w:val="0"/>
        <w:jc w:val="both"/>
        <w:rPr>
          <w:rFonts w:cs="Arial"/>
          <w:szCs w:val="20"/>
          <w:lang w:val="en-US"/>
        </w:rPr>
      </w:pPr>
      <w:r>
        <w:rPr>
          <w:rFonts w:cs="Arial"/>
          <w:szCs w:val="20"/>
          <w:lang w:val="en-US"/>
        </w:rPr>
        <w:t>ARSO</w:t>
      </w:r>
      <w:r w:rsidRPr="008E4191">
        <w:rPr>
          <w:rFonts w:cs="Arial"/>
          <w:szCs w:val="20"/>
          <w:lang w:val="en-US"/>
        </w:rPr>
        <w:t xml:space="preserve"> Standards are drafted in accordance with the rules given in the ISO/IEC Directives, Part 2. </w:t>
      </w:r>
    </w:p>
    <w:p w14:paraId="4CD49F68" w14:textId="77777777" w:rsidR="00BE4AE0" w:rsidRDefault="00BE4AE0" w:rsidP="00BE4AE0">
      <w:pPr>
        <w:autoSpaceDE w:val="0"/>
        <w:autoSpaceDN w:val="0"/>
        <w:adjustRightInd w:val="0"/>
        <w:jc w:val="both"/>
        <w:rPr>
          <w:rFonts w:cs="Arial"/>
          <w:szCs w:val="20"/>
          <w:lang w:val="en-US"/>
        </w:rPr>
      </w:pPr>
    </w:p>
    <w:p w14:paraId="13F435B2" w14:textId="77777777" w:rsidR="00BE4AE0" w:rsidRPr="008E4191" w:rsidRDefault="00BE4AE0" w:rsidP="00BE4AE0">
      <w:pPr>
        <w:autoSpaceDE w:val="0"/>
        <w:autoSpaceDN w:val="0"/>
        <w:adjustRightInd w:val="0"/>
        <w:jc w:val="both"/>
        <w:rPr>
          <w:rFonts w:cs="Arial"/>
          <w:szCs w:val="20"/>
          <w:lang w:val="en-US"/>
        </w:rPr>
      </w:pPr>
      <w:r w:rsidRPr="008E4191">
        <w:rPr>
          <w:rFonts w:cs="Arial"/>
          <w:szCs w:val="20"/>
          <w:lang w:val="en-US"/>
        </w:rPr>
        <w:t xml:space="preserve">The main task of technical committees is to prepare </w:t>
      </w:r>
      <w:r>
        <w:rPr>
          <w:rFonts w:cs="Arial"/>
          <w:szCs w:val="20"/>
          <w:lang w:val="en-US"/>
        </w:rPr>
        <w:t>ARSO</w:t>
      </w:r>
      <w:r w:rsidRPr="008E4191">
        <w:rPr>
          <w:rFonts w:cs="Arial"/>
          <w:szCs w:val="20"/>
          <w:lang w:val="en-US"/>
        </w:rPr>
        <w:t xml:space="preserve"> Standards. Draft </w:t>
      </w:r>
      <w:r>
        <w:rPr>
          <w:rFonts w:cs="Arial"/>
          <w:szCs w:val="20"/>
          <w:lang w:val="en-US"/>
        </w:rPr>
        <w:t>ARSO</w:t>
      </w:r>
      <w:r w:rsidRPr="008E4191">
        <w:rPr>
          <w:rFonts w:cs="Arial"/>
          <w:szCs w:val="20"/>
          <w:lang w:val="en-US"/>
        </w:rPr>
        <w:t xml:space="preserve"> Standards adopted by the technical committees are circulated to the member bodies for voting. Publication as an </w:t>
      </w:r>
      <w:r>
        <w:rPr>
          <w:rFonts w:cs="Arial"/>
          <w:szCs w:val="20"/>
          <w:lang w:val="en-US"/>
        </w:rPr>
        <w:t>ARSO</w:t>
      </w:r>
      <w:r w:rsidRPr="008E4191">
        <w:rPr>
          <w:rFonts w:cs="Arial"/>
          <w:szCs w:val="20"/>
          <w:lang w:val="en-US"/>
        </w:rPr>
        <w:t xml:space="preserve"> Standard requires approval by at least 75 % of the member bodies casting a vote.</w:t>
      </w:r>
    </w:p>
    <w:p w14:paraId="1ABCAA22" w14:textId="77777777" w:rsidR="00BE4AE0" w:rsidRPr="008E4191" w:rsidRDefault="00BE4AE0" w:rsidP="00BE4AE0">
      <w:pPr>
        <w:autoSpaceDE w:val="0"/>
        <w:autoSpaceDN w:val="0"/>
        <w:adjustRightInd w:val="0"/>
        <w:jc w:val="both"/>
        <w:rPr>
          <w:rFonts w:cs="Arial"/>
          <w:szCs w:val="20"/>
          <w:lang w:val="en-US"/>
        </w:rPr>
      </w:pPr>
    </w:p>
    <w:p w14:paraId="52D7A43B" w14:textId="77777777" w:rsidR="00BE4AE0" w:rsidRPr="008E4191" w:rsidRDefault="00BE4AE0" w:rsidP="00BE4AE0">
      <w:pPr>
        <w:autoSpaceDE w:val="0"/>
        <w:autoSpaceDN w:val="0"/>
        <w:adjustRightInd w:val="0"/>
        <w:jc w:val="both"/>
        <w:rPr>
          <w:rFonts w:cs="Arial"/>
          <w:szCs w:val="20"/>
          <w:lang w:val="en-US"/>
        </w:rPr>
      </w:pPr>
      <w:r w:rsidRPr="008E4191">
        <w:rPr>
          <w:rFonts w:cs="Arial"/>
          <w:szCs w:val="20"/>
          <w:lang w:val="en-US"/>
        </w:rPr>
        <w:t xml:space="preserve">Attention is drawn to the possibility that some of the elements of this document may be the subject of patent rights. </w:t>
      </w:r>
      <w:r>
        <w:rPr>
          <w:rFonts w:cs="Arial"/>
          <w:szCs w:val="20"/>
          <w:lang w:val="en-US"/>
        </w:rPr>
        <w:t>ARSO</w:t>
      </w:r>
      <w:r w:rsidRPr="008E4191">
        <w:rPr>
          <w:rFonts w:cs="Arial"/>
          <w:szCs w:val="20"/>
          <w:lang w:val="en-US"/>
        </w:rPr>
        <w:t xml:space="preserve"> shall not be held responsible for identifying any or all such patent rights.</w:t>
      </w:r>
    </w:p>
    <w:p w14:paraId="35C44905" w14:textId="77777777" w:rsidR="00BE4AE0" w:rsidRDefault="00BE4AE0" w:rsidP="00BE4AE0">
      <w:pPr>
        <w:jc w:val="both"/>
        <w:rPr>
          <w:rFonts w:cs="Arial"/>
          <w:szCs w:val="20"/>
        </w:rPr>
      </w:pPr>
    </w:p>
    <w:p w14:paraId="463219A3" w14:textId="77777777" w:rsidR="00BE4AE0" w:rsidRPr="00FB46FC" w:rsidRDefault="00BE4AE0" w:rsidP="00BE4AE0">
      <w:pPr>
        <w:autoSpaceDE w:val="0"/>
        <w:autoSpaceDN w:val="0"/>
        <w:adjustRightInd w:val="0"/>
        <w:jc w:val="both"/>
        <w:rPr>
          <w:rFonts w:cs="Arial"/>
          <w:i/>
          <w:iCs/>
          <w:szCs w:val="20"/>
        </w:rPr>
      </w:pPr>
      <w:r w:rsidRPr="006560BA">
        <w:rPr>
          <w:rFonts w:cs="Arial"/>
          <w:szCs w:val="20"/>
          <w:lang w:eastAsia="sw-KE"/>
        </w:rPr>
        <w:t>This African Standard was prepared by the ARSO</w:t>
      </w:r>
      <w:r>
        <w:rPr>
          <w:rFonts w:cs="Arial"/>
          <w:szCs w:val="20"/>
          <w:lang w:eastAsia="sw-KE"/>
        </w:rPr>
        <w:t xml:space="preserve">/TC 53, </w:t>
      </w:r>
      <w:r w:rsidRPr="00FB46FC">
        <w:rPr>
          <w:rFonts w:cs="Arial"/>
          <w:i/>
          <w:iCs/>
          <w:szCs w:val="20"/>
          <w:lang w:eastAsia="sw-KE"/>
        </w:rPr>
        <w:t>Textiles, textile products and accessories.</w:t>
      </w:r>
    </w:p>
    <w:p w14:paraId="0B0E4D5F" w14:textId="77777777" w:rsidR="00BE4AE0" w:rsidRDefault="00BE4AE0" w:rsidP="00BE4AE0">
      <w:pPr>
        <w:jc w:val="both"/>
        <w:rPr>
          <w:rFonts w:cs="Arial"/>
          <w:szCs w:val="20"/>
        </w:rPr>
      </w:pPr>
    </w:p>
    <w:p w14:paraId="3EBAF01B" w14:textId="77777777" w:rsidR="00BE4AE0" w:rsidRDefault="00BE4AE0" w:rsidP="00BE4AE0">
      <w:pPr>
        <w:jc w:val="both"/>
        <w:rPr>
          <w:rFonts w:cs="Arial"/>
          <w:szCs w:val="20"/>
        </w:rPr>
      </w:pPr>
    </w:p>
    <w:p w14:paraId="249A174C" w14:textId="77777777" w:rsidR="00BE4AE0" w:rsidRDefault="00BE4AE0" w:rsidP="00BE4AE0">
      <w:pPr>
        <w:jc w:val="both"/>
        <w:rPr>
          <w:rFonts w:cs="Arial"/>
          <w:szCs w:val="20"/>
        </w:rPr>
      </w:pPr>
    </w:p>
    <w:p w14:paraId="467C9022" w14:textId="77777777" w:rsidR="00BE4AE0" w:rsidRDefault="00BE4AE0" w:rsidP="00BE4AE0">
      <w:pPr>
        <w:jc w:val="both"/>
        <w:rPr>
          <w:rFonts w:cs="Arial"/>
          <w:szCs w:val="20"/>
        </w:rPr>
      </w:pPr>
    </w:p>
    <w:p w14:paraId="33B233CE" w14:textId="77777777" w:rsidR="00BE4AE0" w:rsidRPr="008E4191" w:rsidRDefault="00BE4AE0" w:rsidP="00BE4AE0">
      <w:pPr>
        <w:jc w:val="both"/>
        <w:rPr>
          <w:rFonts w:cs="Arial"/>
          <w:szCs w:val="20"/>
        </w:rPr>
      </w:pPr>
    </w:p>
    <w:p w14:paraId="567A3C4D" w14:textId="100E02B3" w:rsidR="00BE4AE0" w:rsidRPr="008E4191" w:rsidRDefault="00BE4AE0" w:rsidP="00BE4AE0">
      <w:pPr>
        <w:jc w:val="both"/>
        <w:rPr>
          <w:rFonts w:cs="Arial"/>
          <w:szCs w:val="20"/>
        </w:rPr>
      </w:pPr>
      <w:r w:rsidRPr="008E4191">
        <w:rPr>
          <w:rFonts w:cs="Arial"/>
          <w:szCs w:val="20"/>
        </w:rPr>
        <w:t>© African Organisation for Standardisation 20</w:t>
      </w:r>
      <w:r>
        <w:rPr>
          <w:rFonts w:cs="Arial"/>
          <w:szCs w:val="20"/>
        </w:rPr>
        <w:t>2</w:t>
      </w:r>
      <w:r w:rsidR="000C3B03">
        <w:rPr>
          <w:rFonts w:cs="Arial"/>
          <w:szCs w:val="20"/>
        </w:rPr>
        <w:t>6</w:t>
      </w:r>
      <w:r w:rsidRPr="008E4191">
        <w:rPr>
          <w:rFonts w:cs="Arial"/>
          <w:szCs w:val="20"/>
        </w:rPr>
        <w:t xml:space="preserve"> — All rights reserved</w:t>
      </w:r>
      <w:r w:rsidRPr="008E4191">
        <w:rPr>
          <w:rStyle w:val="FootnoteReference"/>
          <w:rFonts w:cs="Arial"/>
          <w:szCs w:val="20"/>
        </w:rPr>
        <w:footnoteReference w:customMarkFollows="1" w:id="1"/>
        <w:t>*</w:t>
      </w:r>
    </w:p>
    <w:p w14:paraId="0B7C88DC" w14:textId="77777777" w:rsidR="00BE4AE0" w:rsidRPr="008E4191" w:rsidRDefault="00BE4AE0" w:rsidP="00BE4AE0">
      <w:pPr>
        <w:jc w:val="both"/>
        <w:rPr>
          <w:rFonts w:cs="Arial"/>
          <w:szCs w:val="20"/>
        </w:rPr>
      </w:pPr>
    </w:p>
    <w:p w14:paraId="439B0A68" w14:textId="77777777" w:rsidR="00BE4AE0" w:rsidRPr="008E4191" w:rsidRDefault="00BE4AE0" w:rsidP="00BE4AE0">
      <w:pPr>
        <w:jc w:val="both"/>
        <w:rPr>
          <w:rFonts w:cs="Arial"/>
          <w:szCs w:val="20"/>
        </w:rPr>
      </w:pPr>
      <w:r w:rsidRPr="008E4191">
        <w:rPr>
          <w:rFonts w:cs="Arial"/>
          <w:szCs w:val="20"/>
        </w:rPr>
        <w:t>ARSO Central Secretariat</w:t>
      </w:r>
    </w:p>
    <w:p w14:paraId="2DEB113F" w14:textId="77777777" w:rsidR="00BE4AE0" w:rsidRPr="008E4191" w:rsidRDefault="00BE4AE0" w:rsidP="00BE4AE0">
      <w:pPr>
        <w:jc w:val="both"/>
        <w:rPr>
          <w:rFonts w:cs="Arial"/>
          <w:szCs w:val="20"/>
        </w:rPr>
      </w:pPr>
      <w:r w:rsidRPr="008E4191">
        <w:rPr>
          <w:rFonts w:cs="Arial"/>
          <w:szCs w:val="20"/>
        </w:rPr>
        <w:t>International House 3rd Floor</w:t>
      </w:r>
    </w:p>
    <w:p w14:paraId="2E017315" w14:textId="77777777" w:rsidR="00BE4AE0" w:rsidRPr="008E4191" w:rsidRDefault="00BE4AE0" w:rsidP="00BE4AE0">
      <w:pPr>
        <w:jc w:val="both"/>
        <w:rPr>
          <w:rFonts w:cs="Arial"/>
          <w:szCs w:val="20"/>
        </w:rPr>
      </w:pPr>
      <w:r w:rsidRPr="008E4191">
        <w:rPr>
          <w:rFonts w:cs="Arial"/>
          <w:szCs w:val="20"/>
        </w:rPr>
        <w:t>P. O. Box 57363 — 00200 City Square</w:t>
      </w:r>
    </w:p>
    <w:p w14:paraId="08A8B444" w14:textId="77777777" w:rsidR="00BE4AE0" w:rsidRDefault="00BE4AE0" w:rsidP="00BE4AE0">
      <w:pPr>
        <w:jc w:val="both"/>
        <w:rPr>
          <w:rFonts w:cs="Arial"/>
          <w:szCs w:val="20"/>
        </w:rPr>
      </w:pPr>
      <w:r w:rsidRPr="008E4191">
        <w:rPr>
          <w:rFonts w:cs="Arial"/>
          <w:szCs w:val="20"/>
        </w:rPr>
        <w:t>NAIROBI, KENYA</w:t>
      </w:r>
    </w:p>
    <w:p w14:paraId="4B183AB1" w14:textId="77777777" w:rsidR="00BE4AE0" w:rsidRPr="008E4191" w:rsidRDefault="00BE4AE0" w:rsidP="00BE4AE0">
      <w:pPr>
        <w:jc w:val="both"/>
        <w:rPr>
          <w:rFonts w:cs="Arial"/>
          <w:szCs w:val="20"/>
        </w:rPr>
      </w:pPr>
    </w:p>
    <w:p w14:paraId="7B9075A8" w14:textId="77777777" w:rsidR="00BE4AE0" w:rsidRPr="00EF3806" w:rsidRDefault="00BE4AE0" w:rsidP="00BE4AE0">
      <w:pPr>
        <w:jc w:val="both"/>
        <w:rPr>
          <w:rFonts w:cs="Arial"/>
          <w:szCs w:val="20"/>
          <w:lang w:val="fr-FR"/>
        </w:rPr>
      </w:pPr>
      <w:r w:rsidRPr="00EF3806">
        <w:rPr>
          <w:rFonts w:cs="Arial"/>
          <w:szCs w:val="20"/>
          <w:lang w:val="fr-FR"/>
        </w:rPr>
        <w:t>Tel. +254-20-2224561, +254-20-3311641, +254-20-3311608</w:t>
      </w:r>
    </w:p>
    <w:p w14:paraId="6FFEBAAB" w14:textId="77777777" w:rsidR="00BE4AE0" w:rsidRPr="008E4191" w:rsidRDefault="00BE4AE0" w:rsidP="00BE4AE0">
      <w:pPr>
        <w:jc w:val="both"/>
        <w:rPr>
          <w:rFonts w:cs="Arial"/>
          <w:szCs w:val="20"/>
          <w:lang w:val="fr-FR"/>
        </w:rPr>
      </w:pPr>
    </w:p>
    <w:p w14:paraId="1A4C3014" w14:textId="77777777" w:rsidR="00BE4AE0" w:rsidRPr="008E4191" w:rsidRDefault="00BE4AE0" w:rsidP="00BE4AE0">
      <w:pPr>
        <w:jc w:val="both"/>
        <w:rPr>
          <w:rFonts w:cs="Arial"/>
          <w:szCs w:val="20"/>
          <w:lang w:val="fr-FR"/>
        </w:rPr>
      </w:pPr>
      <w:r w:rsidRPr="008E4191">
        <w:rPr>
          <w:rFonts w:cs="Arial"/>
          <w:szCs w:val="20"/>
          <w:lang w:val="fr-FR"/>
        </w:rPr>
        <w:t xml:space="preserve">E-mail: </w:t>
      </w:r>
      <w:hyperlink r:id="rId21" w:history="1">
        <w:r w:rsidRPr="008E4191">
          <w:rPr>
            <w:rStyle w:val="Hyperlink"/>
            <w:rFonts w:eastAsiaTheme="majorEastAsia" w:cs="Arial"/>
            <w:szCs w:val="20"/>
            <w:lang w:val="fr-FR"/>
          </w:rPr>
          <w:t>arso@arso-oran.org</w:t>
        </w:r>
      </w:hyperlink>
    </w:p>
    <w:p w14:paraId="77DD2FC7" w14:textId="77777777" w:rsidR="00BE4AE0" w:rsidRPr="008E4191" w:rsidRDefault="00BE4AE0" w:rsidP="00BE4AE0">
      <w:pPr>
        <w:jc w:val="both"/>
        <w:rPr>
          <w:rFonts w:cs="Arial"/>
          <w:szCs w:val="20"/>
        </w:rPr>
      </w:pPr>
      <w:r>
        <w:rPr>
          <w:rFonts w:cs="Arial"/>
          <w:szCs w:val="20"/>
          <w:lang w:val="fr-FR"/>
        </w:rPr>
        <w:t>Web</w:t>
      </w:r>
      <w:r w:rsidRPr="008E4191">
        <w:rPr>
          <w:rFonts w:cs="Arial"/>
          <w:szCs w:val="20"/>
          <w:lang w:val="fr-FR"/>
        </w:rPr>
        <w:t xml:space="preserve">: </w:t>
      </w:r>
      <w:hyperlink r:id="rId22" w:tgtFrame="_blank" w:history="1">
        <w:r w:rsidRPr="008E4191">
          <w:rPr>
            <w:rStyle w:val="Hyperlink"/>
            <w:rFonts w:eastAsiaTheme="majorEastAsia" w:cs="Arial"/>
            <w:szCs w:val="20"/>
            <w:lang w:val="fr-FR"/>
          </w:rPr>
          <w:t>www.arso-oran.org</w:t>
        </w:r>
      </w:hyperlink>
    </w:p>
    <w:p w14:paraId="7B7ECE30" w14:textId="77777777" w:rsidR="00BE4AE0" w:rsidRDefault="00BE4AE0" w:rsidP="00BE4AE0">
      <w:pPr>
        <w:widowControl w:val="0"/>
        <w:tabs>
          <w:tab w:val="left" w:pos="3538"/>
          <w:tab w:val="right" w:pos="6943"/>
        </w:tabs>
        <w:autoSpaceDE w:val="0"/>
        <w:autoSpaceDN w:val="0"/>
        <w:adjustRightInd w:val="0"/>
        <w:jc w:val="both"/>
        <w:rPr>
          <w:rFonts w:cs="Arial"/>
        </w:rPr>
      </w:pPr>
      <w:r>
        <w:rPr>
          <w:rFonts w:cs="Arial"/>
        </w:rPr>
        <w:br w:type="page"/>
      </w:r>
    </w:p>
    <w:p w14:paraId="4AB91307" w14:textId="77777777" w:rsidR="00BE4AE0" w:rsidRPr="00085441" w:rsidRDefault="00BE4AE0" w:rsidP="00BE4AE0">
      <w:pPr>
        <w:spacing w:after="120"/>
        <w:jc w:val="both"/>
        <w:rPr>
          <w:rFonts w:cs="Arial"/>
          <w:szCs w:val="20"/>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0"/>
      </w:tblGrid>
      <w:tr w:rsidR="00BE4AE0" w:rsidRPr="000D4FAB" w14:paraId="074E2326" w14:textId="77777777" w:rsidTr="00C54C5A">
        <w:tc>
          <w:tcPr>
            <w:tcW w:w="8820" w:type="dxa"/>
          </w:tcPr>
          <w:p w14:paraId="391BDCAB" w14:textId="77777777" w:rsidR="00BE4AE0" w:rsidRPr="000D4FAB" w:rsidRDefault="00BE4AE0" w:rsidP="00C54C5A">
            <w:pPr>
              <w:widowControl w:val="0"/>
              <w:tabs>
                <w:tab w:val="left" w:pos="3538"/>
                <w:tab w:val="right" w:pos="6943"/>
              </w:tabs>
              <w:autoSpaceDE w:val="0"/>
              <w:autoSpaceDN w:val="0"/>
              <w:adjustRightInd w:val="0"/>
              <w:jc w:val="center"/>
              <w:rPr>
                <w:rFonts w:cs="Arial"/>
              </w:rPr>
            </w:pPr>
            <w:r w:rsidRPr="000D4FAB">
              <w:rPr>
                <w:rFonts w:cs="Arial"/>
                <w:b/>
                <w:bCs/>
              </w:rPr>
              <w:t>Copyright notice</w:t>
            </w:r>
          </w:p>
          <w:p w14:paraId="7CED5FE3" w14:textId="77777777" w:rsidR="00BE4AE0" w:rsidRPr="000D4FAB" w:rsidRDefault="00BE4AE0" w:rsidP="00C54C5A">
            <w:pPr>
              <w:widowControl w:val="0"/>
              <w:tabs>
                <w:tab w:val="left" w:pos="3538"/>
                <w:tab w:val="right" w:pos="6943"/>
              </w:tabs>
              <w:autoSpaceDE w:val="0"/>
              <w:autoSpaceDN w:val="0"/>
              <w:adjustRightInd w:val="0"/>
              <w:jc w:val="both"/>
              <w:rPr>
                <w:rFonts w:cs="Arial"/>
                <w:szCs w:val="20"/>
              </w:rPr>
            </w:pPr>
          </w:p>
          <w:p w14:paraId="39848A84" w14:textId="77777777" w:rsidR="00BE4AE0" w:rsidRPr="000D4FAB" w:rsidRDefault="00BE4AE0" w:rsidP="00C54C5A">
            <w:pPr>
              <w:widowControl w:val="0"/>
              <w:tabs>
                <w:tab w:val="left" w:pos="3538"/>
                <w:tab w:val="right" w:pos="6943"/>
              </w:tabs>
              <w:autoSpaceDE w:val="0"/>
              <w:autoSpaceDN w:val="0"/>
              <w:adjustRightInd w:val="0"/>
              <w:jc w:val="both"/>
              <w:rPr>
                <w:rFonts w:cs="Arial"/>
                <w:szCs w:val="20"/>
              </w:rPr>
            </w:pPr>
            <w:r w:rsidRPr="000D4FAB">
              <w:rPr>
                <w:rFonts w:cs="Arial"/>
                <w:szCs w:val="20"/>
              </w:rPr>
              <w:t>This ARSO document is copyright-protected by ARSO. While the reproduction of this document by participants in the ARSO standards development process is permitted without prior permission from ARSO, neither this document nor any extract from it may be reproduced, stored or transmitted in any form for any other purpose without prior written permission from ARSO.</w:t>
            </w:r>
          </w:p>
          <w:p w14:paraId="2CC2B7F4" w14:textId="77777777" w:rsidR="00BE4AE0" w:rsidRPr="000D4FAB" w:rsidRDefault="00BE4AE0" w:rsidP="00C54C5A">
            <w:pPr>
              <w:widowControl w:val="0"/>
              <w:tabs>
                <w:tab w:val="left" w:pos="3538"/>
                <w:tab w:val="right" w:pos="6943"/>
              </w:tabs>
              <w:autoSpaceDE w:val="0"/>
              <w:autoSpaceDN w:val="0"/>
              <w:adjustRightInd w:val="0"/>
              <w:jc w:val="both"/>
              <w:rPr>
                <w:rFonts w:cs="Arial"/>
                <w:szCs w:val="20"/>
              </w:rPr>
            </w:pPr>
          </w:p>
          <w:p w14:paraId="4517E8DA" w14:textId="77777777" w:rsidR="00BE4AE0" w:rsidRPr="000D4FAB" w:rsidRDefault="00BE4AE0" w:rsidP="00C54C5A">
            <w:pPr>
              <w:widowControl w:val="0"/>
              <w:tabs>
                <w:tab w:val="left" w:pos="3538"/>
                <w:tab w:val="right" w:pos="6943"/>
              </w:tabs>
              <w:autoSpaceDE w:val="0"/>
              <w:autoSpaceDN w:val="0"/>
              <w:adjustRightInd w:val="0"/>
              <w:jc w:val="both"/>
              <w:rPr>
                <w:rFonts w:cs="Arial"/>
                <w:szCs w:val="20"/>
              </w:rPr>
            </w:pPr>
            <w:r w:rsidRPr="000D4FAB">
              <w:rPr>
                <w:rFonts w:cs="Arial"/>
                <w:szCs w:val="20"/>
              </w:rPr>
              <w:t>Requests for permission to reproduce this document for the purpose of selling it should be addressed as shown below or to ARSO’s member body in the country of the requester:</w:t>
            </w:r>
          </w:p>
          <w:p w14:paraId="414CCB89" w14:textId="77777777" w:rsidR="00BE4AE0" w:rsidRPr="000D4FAB" w:rsidRDefault="00BE4AE0" w:rsidP="00C54C5A">
            <w:pPr>
              <w:widowControl w:val="0"/>
              <w:tabs>
                <w:tab w:val="left" w:pos="3538"/>
                <w:tab w:val="right" w:pos="6943"/>
              </w:tabs>
              <w:autoSpaceDE w:val="0"/>
              <w:autoSpaceDN w:val="0"/>
              <w:adjustRightInd w:val="0"/>
              <w:jc w:val="both"/>
              <w:rPr>
                <w:rFonts w:cs="Arial"/>
                <w:szCs w:val="20"/>
              </w:rPr>
            </w:pPr>
          </w:p>
          <w:p w14:paraId="3A292687" w14:textId="77777777" w:rsidR="00BE4AE0" w:rsidRPr="000D4FAB" w:rsidRDefault="00BE4AE0" w:rsidP="00C54C5A">
            <w:pPr>
              <w:widowControl w:val="0"/>
              <w:tabs>
                <w:tab w:val="left" w:pos="3538"/>
                <w:tab w:val="right" w:pos="6943"/>
              </w:tabs>
              <w:autoSpaceDE w:val="0"/>
              <w:autoSpaceDN w:val="0"/>
              <w:adjustRightInd w:val="0"/>
              <w:jc w:val="both"/>
              <w:rPr>
                <w:rFonts w:cs="Arial"/>
                <w:szCs w:val="20"/>
              </w:rPr>
            </w:pPr>
          </w:p>
          <w:p w14:paraId="57B7E820" w14:textId="55219348" w:rsidR="00BE4AE0" w:rsidRPr="000D4FAB" w:rsidRDefault="00BE4AE0" w:rsidP="00C54C5A">
            <w:pPr>
              <w:widowControl w:val="0"/>
              <w:tabs>
                <w:tab w:val="left" w:pos="3538"/>
                <w:tab w:val="right" w:pos="6943"/>
              </w:tabs>
              <w:autoSpaceDE w:val="0"/>
              <w:autoSpaceDN w:val="0"/>
              <w:adjustRightInd w:val="0"/>
              <w:ind w:left="720"/>
              <w:jc w:val="both"/>
              <w:rPr>
                <w:rFonts w:cs="Arial"/>
                <w:szCs w:val="20"/>
              </w:rPr>
            </w:pPr>
            <w:r w:rsidRPr="000D4FAB">
              <w:rPr>
                <w:rFonts w:cs="Arial"/>
                <w:iCs/>
                <w:szCs w:val="20"/>
              </w:rPr>
              <w:t xml:space="preserve">© </w:t>
            </w:r>
            <w:r w:rsidRPr="000D4FAB">
              <w:rPr>
                <w:rFonts w:cs="Arial"/>
                <w:szCs w:val="20"/>
              </w:rPr>
              <w:t>African Organisation for Standardisation 20</w:t>
            </w:r>
            <w:r w:rsidR="0076002D">
              <w:rPr>
                <w:rFonts w:cs="Arial"/>
                <w:szCs w:val="20"/>
              </w:rPr>
              <w:t>2</w:t>
            </w:r>
            <w:r w:rsidR="00E132B4">
              <w:rPr>
                <w:rFonts w:cs="Arial"/>
                <w:szCs w:val="20"/>
              </w:rPr>
              <w:t>6</w:t>
            </w:r>
            <w:r w:rsidRPr="000D4FAB">
              <w:rPr>
                <w:rFonts w:cs="Arial"/>
                <w:iCs/>
                <w:szCs w:val="20"/>
              </w:rPr>
              <w:t xml:space="preserve"> — All rights reserved</w:t>
            </w:r>
          </w:p>
          <w:p w14:paraId="455100B8" w14:textId="77777777" w:rsidR="00BE4AE0" w:rsidRPr="000D4FAB" w:rsidRDefault="00BE4AE0" w:rsidP="00C54C5A">
            <w:pPr>
              <w:widowControl w:val="0"/>
              <w:tabs>
                <w:tab w:val="left" w:pos="3538"/>
                <w:tab w:val="right" w:pos="6943"/>
              </w:tabs>
              <w:autoSpaceDE w:val="0"/>
              <w:autoSpaceDN w:val="0"/>
              <w:adjustRightInd w:val="0"/>
              <w:ind w:left="720"/>
              <w:jc w:val="both"/>
              <w:rPr>
                <w:rFonts w:cs="Arial"/>
                <w:szCs w:val="20"/>
              </w:rPr>
            </w:pPr>
          </w:p>
          <w:p w14:paraId="4F957EAA" w14:textId="77777777" w:rsidR="00BE4AE0" w:rsidRPr="000D4FAB" w:rsidRDefault="00BE4AE0" w:rsidP="00C54C5A">
            <w:pPr>
              <w:widowControl w:val="0"/>
              <w:tabs>
                <w:tab w:val="left" w:pos="3538"/>
                <w:tab w:val="right" w:pos="6943"/>
              </w:tabs>
              <w:autoSpaceDE w:val="0"/>
              <w:autoSpaceDN w:val="0"/>
              <w:adjustRightInd w:val="0"/>
              <w:ind w:left="720"/>
              <w:jc w:val="both"/>
              <w:rPr>
                <w:rFonts w:cs="Arial"/>
                <w:szCs w:val="20"/>
              </w:rPr>
            </w:pPr>
            <w:r w:rsidRPr="000D4FAB">
              <w:rPr>
                <w:rFonts w:cs="Arial"/>
                <w:szCs w:val="20"/>
              </w:rPr>
              <w:t>ARSO Central Secretariat</w:t>
            </w:r>
          </w:p>
          <w:p w14:paraId="35292835" w14:textId="77777777" w:rsidR="00BE4AE0" w:rsidRPr="000D4FAB" w:rsidRDefault="00BE4AE0" w:rsidP="00C54C5A">
            <w:pPr>
              <w:widowControl w:val="0"/>
              <w:tabs>
                <w:tab w:val="left" w:pos="3538"/>
                <w:tab w:val="right" w:pos="6943"/>
              </w:tabs>
              <w:autoSpaceDE w:val="0"/>
              <w:autoSpaceDN w:val="0"/>
              <w:adjustRightInd w:val="0"/>
              <w:ind w:left="720"/>
              <w:jc w:val="both"/>
              <w:rPr>
                <w:rFonts w:cs="Arial"/>
                <w:szCs w:val="20"/>
              </w:rPr>
            </w:pPr>
            <w:r w:rsidRPr="000D4FAB">
              <w:rPr>
                <w:rFonts w:cs="Arial"/>
                <w:szCs w:val="20"/>
              </w:rPr>
              <w:t>International House 3rd Floor</w:t>
            </w:r>
          </w:p>
          <w:p w14:paraId="06F85B0A" w14:textId="77777777" w:rsidR="00BE4AE0" w:rsidRPr="000D4FAB" w:rsidRDefault="00BE4AE0" w:rsidP="00C54C5A">
            <w:pPr>
              <w:widowControl w:val="0"/>
              <w:tabs>
                <w:tab w:val="left" w:pos="3538"/>
                <w:tab w:val="right" w:pos="6943"/>
              </w:tabs>
              <w:autoSpaceDE w:val="0"/>
              <w:autoSpaceDN w:val="0"/>
              <w:adjustRightInd w:val="0"/>
              <w:ind w:left="720"/>
              <w:jc w:val="both"/>
              <w:rPr>
                <w:rFonts w:cs="Arial"/>
                <w:szCs w:val="20"/>
              </w:rPr>
            </w:pPr>
            <w:r w:rsidRPr="000D4FAB">
              <w:rPr>
                <w:rFonts w:cs="Arial"/>
                <w:szCs w:val="20"/>
              </w:rPr>
              <w:t>P.O. Box 57363 — 00200 City Square</w:t>
            </w:r>
          </w:p>
          <w:p w14:paraId="00C943B0" w14:textId="77777777" w:rsidR="00BE4AE0" w:rsidRPr="000D4FAB" w:rsidRDefault="00BE4AE0" w:rsidP="00C54C5A">
            <w:pPr>
              <w:widowControl w:val="0"/>
              <w:tabs>
                <w:tab w:val="left" w:pos="3538"/>
                <w:tab w:val="right" w:pos="6943"/>
              </w:tabs>
              <w:autoSpaceDE w:val="0"/>
              <w:autoSpaceDN w:val="0"/>
              <w:adjustRightInd w:val="0"/>
              <w:ind w:left="720"/>
              <w:jc w:val="both"/>
              <w:rPr>
                <w:rFonts w:cs="Arial"/>
                <w:szCs w:val="20"/>
              </w:rPr>
            </w:pPr>
            <w:r w:rsidRPr="000D4FAB">
              <w:rPr>
                <w:rFonts w:cs="Arial"/>
                <w:szCs w:val="20"/>
              </w:rPr>
              <w:t>NAIROBI, KENYA</w:t>
            </w:r>
          </w:p>
          <w:p w14:paraId="44365B21" w14:textId="77777777" w:rsidR="00BE4AE0" w:rsidRPr="000D4FAB" w:rsidRDefault="00BE4AE0" w:rsidP="00C54C5A">
            <w:pPr>
              <w:widowControl w:val="0"/>
              <w:tabs>
                <w:tab w:val="left" w:pos="3538"/>
                <w:tab w:val="right" w:pos="6943"/>
              </w:tabs>
              <w:autoSpaceDE w:val="0"/>
              <w:autoSpaceDN w:val="0"/>
              <w:adjustRightInd w:val="0"/>
              <w:ind w:left="720"/>
              <w:jc w:val="both"/>
              <w:rPr>
                <w:rFonts w:cs="Arial"/>
                <w:szCs w:val="20"/>
              </w:rPr>
            </w:pPr>
          </w:p>
          <w:p w14:paraId="7452D08F" w14:textId="77777777" w:rsidR="00BE4AE0" w:rsidRPr="00EF3806" w:rsidRDefault="00BE4AE0" w:rsidP="00C54C5A">
            <w:pPr>
              <w:widowControl w:val="0"/>
              <w:tabs>
                <w:tab w:val="left" w:pos="3538"/>
                <w:tab w:val="right" w:pos="6943"/>
              </w:tabs>
              <w:autoSpaceDE w:val="0"/>
              <w:autoSpaceDN w:val="0"/>
              <w:adjustRightInd w:val="0"/>
              <w:ind w:left="720"/>
              <w:jc w:val="both"/>
              <w:rPr>
                <w:rFonts w:cs="Arial"/>
                <w:szCs w:val="20"/>
                <w:lang w:val="fr-FR"/>
              </w:rPr>
            </w:pPr>
            <w:r w:rsidRPr="00EF3806">
              <w:rPr>
                <w:rFonts w:cs="Arial"/>
                <w:szCs w:val="20"/>
                <w:lang w:val="fr-FR"/>
              </w:rPr>
              <w:t>Tel: +254-20-2224561, +254-20-3311641, +254-20-3311608</w:t>
            </w:r>
          </w:p>
          <w:p w14:paraId="281805DF" w14:textId="77777777" w:rsidR="00BE4AE0" w:rsidRPr="00EF3806" w:rsidRDefault="00BE4AE0" w:rsidP="00C54C5A">
            <w:pPr>
              <w:widowControl w:val="0"/>
              <w:tabs>
                <w:tab w:val="left" w:pos="3538"/>
                <w:tab w:val="right" w:pos="6943"/>
              </w:tabs>
              <w:autoSpaceDE w:val="0"/>
              <w:autoSpaceDN w:val="0"/>
              <w:adjustRightInd w:val="0"/>
              <w:ind w:left="720"/>
              <w:jc w:val="both"/>
              <w:rPr>
                <w:rFonts w:cs="Arial"/>
                <w:szCs w:val="20"/>
                <w:lang w:val="fr-FR"/>
              </w:rPr>
            </w:pPr>
          </w:p>
          <w:p w14:paraId="3CA602AB" w14:textId="77777777" w:rsidR="00BE4AE0" w:rsidRPr="00EF3806" w:rsidRDefault="00BE4AE0" w:rsidP="00C54C5A">
            <w:pPr>
              <w:widowControl w:val="0"/>
              <w:tabs>
                <w:tab w:val="left" w:pos="3538"/>
                <w:tab w:val="right" w:pos="6943"/>
              </w:tabs>
              <w:autoSpaceDE w:val="0"/>
              <w:autoSpaceDN w:val="0"/>
              <w:adjustRightInd w:val="0"/>
              <w:ind w:left="720"/>
              <w:jc w:val="both"/>
              <w:rPr>
                <w:rFonts w:cs="Arial"/>
                <w:szCs w:val="20"/>
                <w:lang w:val="fr-FR"/>
              </w:rPr>
            </w:pPr>
          </w:p>
          <w:p w14:paraId="47C13EF9" w14:textId="77777777" w:rsidR="00BE4AE0" w:rsidRPr="00EF3806" w:rsidRDefault="00BE4AE0" w:rsidP="00C54C5A">
            <w:pPr>
              <w:widowControl w:val="0"/>
              <w:tabs>
                <w:tab w:val="left" w:pos="3538"/>
                <w:tab w:val="right" w:pos="6943"/>
              </w:tabs>
              <w:autoSpaceDE w:val="0"/>
              <w:autoSpaceDN w:val="0"/>
              <w:adjustRightInd w:val="0"/>
              <w:ind w:left="720"/>
              <w:jc w:val="both"/>
              <w:rPr>
                <w:rFonts w:cs="Arial"/>
                <w:szCs w:val="20"/>
                <w:lang w:val="fr-FR"/>
              </w:rPr>
            </w:pPr>
            <w:r w:rsidRPr="00EF3806">
              <w:rPr>
                <w:rFonts w:cs="Arial"/>
                <w:szCs w:val="20"/>
                <w:lang w:val="fr-FR"/>
              </w:rPr>
              <w:t xml:space="preserve">E-mail: </w:t>
            </w:r>
            <w:hyperlink r:id="rId23" w:history="1">
              <w:r w:rsidRPr="00EF3806">
                <w:rPr>
                  <w:rStyle w:val="Hyperlink"/>
                  <w:rFonts w:eastAsiaTheme="majorEastAsia" w:cs="Arial"/>
                  <w:szCs w:val="20"/>
                  <w:lang w:val="fr-FR"/>
                </w:rPr>
                <w:t>arso@arso-oran.org</w:t>
              </w:r>
            </w:hyperlink>
          </w:p>
          <w:p w14:paraId="5B99C307" w14:textId="77777777" w:rsidR="00BE4AE0" w:rsidRPr="00E47299" w:rsidRDefault="00BE4AE0" w:rsidP="00C54C5A">
            <w:pPr>
              <w:widowControl w:val="0"/>
              <w:tabs>
                <w:tab w:val="left" w:pos="3538"/>
                <w:tab w:val="right" w:pos="6943"/>
              </w:tabs>
              <w:autoSpaceDE w:val="0"/>
              <w:autoSpaceDN w:val="0"/>
              <w:adjustRightInd w:val="0"/>
              <w:ind w:left="720"/>
              <w:jc w:val="both"/>
              <w:rPr>
                <w:rFonts w:cs="Arial"/>
                <w:szCs w:val="20"/>
                <w:lang w:val="en-US"/>
              </w:rPr>
            </w:pPr>
            <w:r w:rsidRPr="000D4FAB">
              <w:rPr>
                <w:rFonts w:cs="Arial"/>
                <w:iCs/>
                <w:szCs w:val="20"/>
              </w:rPr>
              <w:t xml:space="preserve">Web: </w:t>
            </w:r>
            <w:hyperlink r:id="rId24" w:tgtFrame="_blank" w:history="1">
              <w:r w:rsidRPr="000D4FAB">
                <w:rPr>
                  <w:rStyle w:val="Hyperlink"/>
                  <w:rFonts w:eastAsiaTheme="majorEastAsia" w:cs="Arial"/>
                  <w:szCs w:val="20"/>
                </w:rPr>
                <w:t>www.arso-oran.org</w:t>
              </w:r>
            </w:hyperlink>
          </w:p>
          <w:p w14:paraId="34DBC4F3" w14:textId="77777777" w:rsidR="00BE4AE0" w:rsidRPr="00E47299" w:rsidRDefault="00BE4AE0" w:rsidP="00C54C5A">
            <w:pPr>
              <w:widowControl w:val="0"/>
              <w:tabs>
                <w:tab w:val="left" w:pos="3538"/>
                <w:tab w:val="right" w:pos="6943"/>
              </w:tabs>
              <w:autoSpaceDE w:val="0"/>
              <w:autoSpaceDN w:val="0"/>
              <w:adjustRightInd w:val="0"/>
              <w:jc w:val="both"/>
              <w:rPr>
                <w:rFonts w:cs="Arial"/>
                <w:szCs w:val="20"/>
                <w:lang w:val="en-US"/>
              </w:rPr>
            </w:pPr>
          </w:p>
          <w:p w14:paraId="6E1F7D36" w14:textId="77777777" w:rsidR="00BE4AE0" w:rsidRPr="000D4FAB" w:rsidRDefault="00BE4AE0" w:rsidP="00C54C5A">
            <w:pPr>
              <w:widowControl w:val="0"/>
              <w:tabs>
                <w:tab w:val="left" w:pos="3538"/>
                <w:tab w:val="right" w:pos="6943"/>
              </w:tabs>
              <w:autoSpaceDE w:val="0"/>
              <w:autoSpaceDN w:val="0"/>
              <w:adjustRightInd w:val="0"/>
              <w:jc w:val="both"/>
              <w:rPr>
                <w:rFonts w:cs="Arial"/>
                <w:szCs w:val="20"/>
              </w:rPr>
            </w:pPr>
            <w:r w:rsidRPr="000D4FAB">
              <w:rPr>
                <w:rFonts w:cs="Arial"/>
                <w:szCs w:val="20"/>
              </w:rPr>
              <w:t>Reproduction for sales purposes may be subject to royalty payments or a licensing agreement. Violators may be p</w:t>
            </w:r>
            <w:r>
              <w:rPr>
                <w:rFonts w:cs="Arial"/>
                <w:szCs w:val="20"/>
              </w:rPr>
              <w:t>ro</w:t>
            </w:r>
            <w:r w:rsidRPr="000D4FAB">
              <w:rPr>
                <w:rFonts w:cs="Arial"/>
                <w:szCs w:val="20"/>
              </w:rPr>
              <w:t>secuted.</w:t>
            </w:r>
          </w:p>
          <w:p w14:paraId="49135FC7" w14:textId="77777777" w:rsidR="00BE4AE0" w:rsidRPr="000D4FAB" w:rsidRDefault="00BE4AE0" w:rsidP="00C54C5A">
            <w:pPr>
              <w:widowControl w:val="0"/>
              <w:tabs>
                <w:tab w:val="left" w:pos="3538"/>
                <w:tab w:val="right" w:pos="6943"/>
              </w:tabs>
              <w:autoSpaceDE w:val="0"/>
              <w:autoSpaceDN w:val="0"/>
              <w:adjustRightInd w:val="0"/>
              <w:jc w:val="both"/>
              <w:rPr>
                <w:rFonts w:cs="Arial"/>
              </w:rPr>
            </w:pPr>
          </w:p>
        </w:tc>
      </w:tr>
    </w:tbl>
    <w:p w14:paraId="5BA711B7" w14:textId="77777777" w:rsidR="00BE4AE0" w:rsidRDefault="00BE4AE0" w:rsidP="00BE4AE0">
      <w:pPr>
        <w:widowControl w:val="0"/>
        <w:tabs>
          <w:tab w:val="left" w:pos="3538"/>
          <w:tab w:val="right" w:pos="6943"/>
        </w:tabs>
        <w:autoSpaceDE w:val="0"/>
        <w:autoSpaceDN w:val="0"/>
        <w:adjustRightInd w:val="0"/>
        <w:jc w:val="both"/>
        <w:rPr>
          <w:rFonts w:cs="Arial"/>
        </w:rPr>
      </w:pPr>
    </w:p>
    <w:p w14:paraId="335F7A10" w14:textId="77777777" w:rsidR="00A70DAD" w:rsidRDefault="00A70DAD" w:rsidP="00BE4AE0">
      <w:pPr>
        <w:widowControl w:val="0"/>
        <w:tabs>
          <w:tab w:val="left" w:pos="3538"/>
          <w:tab w:val="right" w:pos="6943"/>
        </w:tabs>
        <w:autoSpaceDE w:val="0"/>
        <w:autoSpaceDN w:val="0"/>
        <w:adjustRightInd w:val="0"/>
        <w:jc w:val="both"/>
        <w:rPr>
          <w:rFonts w:cs="Arial"/>
        </w:rPr>
      </w:pPr>
    </w:p>
    <w:p w14:paraId="70DA96D2" w14:textId="77777777" w:rsidR="00A70DAD" w:rsidRDefault="00A70DAD" w:rsidP="00BE4AE0">
      <w:pPr>
        <w:widowControl w:val="0"/>
        <w:tabs>
          <w:tab w:val="left" w:pos="3538"/>
          <w:tab w:val="right" w:pos="6943"/>
        </w:tabs>
        <w:autoSpaceDE w:val="0"/>
        <w:autoSpaceDN w:val="0"/>
        <w:adjustRightInd w:val="0"/>
        <w:jc w:val="both"/>
        <w:rPr>
          <w:rFonts w:cs="Arial"/>
        </w:rPr>
      </w:pPr>
    </w:p>
    <w:p w14:paraId="0CD8DC6B" w14:textId="77777777" w:rsidR="00A70DAD" w:rsidRDefault="00A70DAD" w:rsidP="00BE4AE0">
      <w:pPr>
        <w:widowControl w:val="0"/>
        <w:tabs>
          <w:tab w:val="left" w:pos="3538"/>
          <w:tab w:val="right" w:pos="6943"/>
        </w:tabs>
        <w:autoSpaceDE w:val="0"/>
        <w:autoSpaceDN w:val="0"/>
        <w:adjustRightInd w:val="0"/>
        <w:jc w:val="both"/>
        <w:rPr>
          <w:rFonts w:cs="Arial"/>
        </w:rPr>
      </w:pPr>
    </w:p>
    <w:p w14:paraId="768CBE86" w14:textId="77777777" w:rsidR="00A70DAD" w:rsidRDefault="00A70DAD" w:rsidP="00BE4AE0">
      <w:pPr>
        <w:widowControl w:val="0"/>
        <w:tabs>
          <w:tab w:val="left" w:pos="3538"/>
          <w:tab w:val="right" w:pos="6943"/>
        </w:tabs>
        <w:autoSpaceDE w:val="0"/>
        <w:autoSpaceDN w:val="0"/>
        <w:adjustRightInd w:val="0"/>
        <w:jc w:val="both"/>
        <w:rPr>
          <w:rFonts w:cs="Arial"/>
        </w:rPr>
      </w:pPr>
    </w:p>
    <w:p w14:paraId="107609BA" w14:textId="77777777" w:rsidR="00A70DAD" w:rsidRDefault="00A70DAD" w:rsidP="00BE4AE0">
      <w:pPr>
        <w:widowControl w:val="0"/>
        <w:tabs>
          <w:tab w:val="left" w:pos="3538"/>
          <w:tab w:val="right" w:pos="6943"/>
        </w:tabs>
        <w:autoSpaceDE w:val="0"/>
        <w:autoSpaceDN w:val="0"/>
        <w:adjustRightInd w:val="0"/>
        <w:jc w:val="both"/>
        <w:rPr>
          <w:rFonts w:cs="Arial"/>
        </w:rPr>
      </w:pPr>
    </w:p>
    <w:p w14:paraId="1B5FDF8B" w14:textId="77777777" w:rsidR="00A70DAD" w:rsidRDefault="00A70DAD" w:rsidP="00BE4AE0">
      <w:pPr>
        <w:widowControl w:val="0"/>
        <w:tabs>
          <w:tab w:val="left" w:pos="3538"/>
          <w:tab w:val="right" w:pos="6943"/>
        </w:tabs>
        <w:autoSpaceDE w:val="0"/>
        <w:autoSpaceDN w:val="0"/>
        <w:adjustRightInd w:val="0"/>
        <w:jc w:val="both"/>
        <w:rPr>
          <w:rFonts w:cs="Arial"/>
        </w:rPr>
      </w:pPr>
    </w:p>
    <w:p w14:paraId="480F8919" w14:textId="77777777" w:rsidR="00A70DAD" w:rsidRDefault="00A70DAD" w:rsidP="00BE4AE0">
      <w:pPr>
        <w:widowControl w:val="0"/>
        <w:tabs>
          <w:tab w:val="left" w:pos="3538"/>
          <w:tab w:val="right" w:pos="6943"/>
        </w:tabs>
        <w:autoSpaceDE w:val="0"/>
        <w:autoSpaceDN w:val="0"/>
        <w:adjustRightInd w:val="0"/>
        <w:jc w:val="both"/>
        <w:rPr>
          <w:rFonts w:cs="Arial"/>
        </w:rPr>
      </w:pPr>
    </w:p>
    <w:p w14:paraId="170B675D" w14:textId="77777777" w:rsidR="00A70DAD" w:rsidRDefault="00A70DAD" w:rsidP="00BE4AE0">
      <w:pPr>
        <w:widowControl w:val="0"/>
        <w:tabs>
          <w:tab w:val="left" w:pos="3538"/>
          <w:tab w:val="right" w:pos="6943"/>
        </w:tabs>
        <w:autoSpaceDE w:val="0"/>
        <w:autoSpaceDN w:val="0"/>
        <w:adjustRightInd w:val="0"/>
        <w:jc w:val="both"/>
        <w:rPr>
          <w:rFonts w:cs="Arial"/>
        </w:rPr>
      </w:pPr>
    </w:p>
    <w:p w14:paraId="2B89281D" w14:textId="77777777" w:rsidR="00A70DAD" w:rsidRDefault="00A70DAD" w:rsidP="00BE4AE0">
      <w:pPr>
        <w:widowControl w:val="0"/>
        <w:tabs>
          <w:tab w:val="left" w:pos="3538"/>
          <w:tab w:val="right" w:pos="6943"/>
        </w:tabs>
        <w:autoSpaceDE w:val="0"/>
        <w:autoSpaceDN w:val="0"/>
        <w:adjustRightInd w:val="0"/>
        <w:jc w:val="both"/>
        <w:rPr>
          <w:rFonts w:cs="Arial"/>
        </w:rPr>
      </w:pPr>
    </w:p>
    <w:p w14:paraId="47D4A565" w14:textId="77777777" w:rsidR="00A70DAD" w:rsidRDefault="00A70DAD" w:rsidP="00BE4AE0">
      <w:pPr>
        <w:widowControl w:val="0"/>
        <w:tabs>
          <w:tab w:val="left" w:pos="3538"/>
          <w:tab w:val="right" w:pos="6943"/>
        </w:tabs>
        <w:autoSpaceDE w:val="0"/>
        <w:autoSpaceDN w:val="0"/>
        <w:adjustRightInd w:val="0"/>
        <w:jc w:val="both"/>
        <w:rPr>
          <w:rFonts w:cs="Arial"/>
        </w:rPr>
      </w:pPr>
    </w:p>
    <w:p w14:paraId="43D9EAC2" w14:textId="77777777" w:rsidR="00A70DAD" w:rsidRDefault="00A70DAD" w:rsidP="00BE4AE0">
      <w:pPr>
        <w:widowControl w:val="0"/>
        <w:tabs>
          <w:tab w:val="left" w:pos="3538"/>
          <w:tab w:val="right" w:pos="6943"/>
        </w:tabs>
        <w:autoSpaceDE w:val="0"/>
        <w:autoSpaceDN w:val="0"/>
        <w:adjustRightInd w:val="0"/>
        <w:jc w:val="both"/>
        <w:rPr>
          <w:rFonts w:cs="Arial"/>
        </w:rPr>
      </w:pPr>
    </w:p>
    <w:p w14:paraId="1A0FF0DE" w14:textId="77777777" w:rsidR="00A70DAD" w:rsidRDefault="00A70DAD" w:rsidP="00BE4AE0">
      <w:pPr>
        <w:widowControl w:val="0"/>
        <w:tabs>
          <w:tab w:val="left" w:pos="3538"/>
          <w:tab w:val="right" w:pos="6943"/>
        </w:tabs>
        <w:autoSpaceDE w:val="0"/>
        <w:autoSpaceDN w:val="0"/>
        <w:adjustRightInd w:val="0"/>
        <w:jc w:val="both"/>
        <w:rPr>
          <w:rFonts w:cs="Arial"/>
        </w:rPr>
      </w:pPr>
    </w:p>
    <w:p w14:paraId="709826B3" w14:textId="77777777" w:rsidR="00A70DAD" w:rsidRDefault="00A70DAD" w:rsidP="00BE4AE0">
      <w:pPr>
        <w:widowControl w:val="0"/>
        <w:tabs>
          <w:tab w:val="left" w:pos="3538"/>
          <w:tab w:val="right" w:pos="6943"/>
        </w:tabs>
        <w:autoSpaceDE w:val="0"/>
        <w:autoSpaceDN w:val="0"/>
        <w:adjustRightInd w:val="0"/>
        <w:jc w:val="both"/>
        <w:rPr>
          <w:rFonts w:cs="Arial"/>
        </w:rPr>
      </w:pPr>
    </w:p>
    <w:p w14:paraId="181187C2" w14:textId="77777777" w:rsidR="00A70DAD" w:rsidRDefault="00A70DAD" w:rsidP="00BE4AE0">
      <w:pPr>
        <w:widowControl w:val="0"/>
        <w:tabs>
          <w:tab w:val="left" w:pos="3538"/>
          <w:tab w:val="right" w:pos="6943"/>
        </w:tabs>
        <w:autoSpaceDE w:val="0"/>
        <w:autoSpaceDN w:val="0"/>
        <w:adjustRightInd w:val="0"/>
        <w:jc w:val="both"/>
        <w:rPr>
          <w:rFonts w:cs="Arial"/>
        </w:rPr>
      </w:pPr>
    </w:p>
    <w:p w14:paraId="7391D226" w14:textId="77777777" w:rsidR="00A70DAD" w:rsidRDefault="00A70DAD" w:rsidP="00BE4AE0">
      <w:pPr>
        <w:widowControl w:val="0"/>
        <w:tabs>
          <w:tab w:val="left" w:pos="3538"/>
          <w:tab w:val="right" w:pos="6943"/>
        </w:tabs>
        <w:autoSpaceDE w:val="0"/>
        <w:autoSpaceDN w:val="0"/>
        <w:adjustRightInd w:val="0"/>
        <w:jc w:val="both"/>
        <w:rPr>
          <w:rFonts w:cs="Arial"/>
        </w:rPr>
      </w:pPr>
    </w:p>
    <w:p w14:paraId="3C37F03E" w14:textId="77777777" w:rsidR="00A70DAD" w:rsidRDefault="00A70DAD" w:rsidP="00BE4AE0">
      <w:pPr>
        <w:widowControl w:val="0"/>
        <w:tabs>
          <w:tab w:val="left" w:pos="3538"/>
          <w:tab w:val="right" w:pos="6943"/>
        </w:tabs>
        <w:autoSpaceDE w:val="0"/>
        <w:autoSpaceDN w:val="0"/>
        <w:adjustRightInd w:val="0"/>
        <w:jc w:val="both"/>
        <w:rPr>
          <w:rFonts w:cs="Arial"/>
        </w:rPr>
      </w:pPr>
    </w:p>
    <w:p w14:paraId="49085EDA" w14:textId="77777777" w:rsidR="00A70DAD" w:rsidRDefault="00A70DAD" w:rsidP="00BE4AE0">
      <w:pPr>
        <w:widowControl w:val="0"/>
        <w:tabs>
          <w:tab w:val="left" w:pos="3538"/>
          <w:tab w:val="right" w:pos="6943"/>
        </w:tabs>
        <w:autoSpaceDE w:val="0"/>
        <w:autoSpaceDN w:val="0"/>
        <w:adjustRightInd w:val="0"/>
        <w:jc w:val="both"/>
        <w:rPr>
          <w:rFonts w:cs="Arial"/>
        </w:rPr>
      </w:pPr>
    </w:p>
    <w:p w14:paraId="612BB35A" w14:textId="77777777" w:rsidR="00A70DAD" w:rsidRDefault="00A70DAD" w:rsidP="00BE4AE0">
      <w:pPr>
        <w:widowControl w:val="0"/>
        <w:tabs>
          <w:tab w:val="left" w:pos="3538"/>
          <w:tab w:val="right" w:pos="6943"/>
        </w:tabs>
        <w:autoSpaceDE w:val="0"/>
        <w:autoSpaceDN w:val="0"/>
        <w:adjustRightInd w:val="0"/>
        <w:jc w:val="both"/>
        <w:rPr>
          <w:rFonts w:cs="Arial"/>
        </w:rPr>
      </w:pPr>
    </w:p>
    <w:p w14:paraId="648C5B96" w14:textId="77777777" w:rsidR="00A70DAD" w:rsidRDefault="00A70DAD" w:rsidP="00BE4AE0">
      <w:pPr>
        <w:widowControl w:val="0"/>
        <w:tabs>
          <w:tab w:val="left" w:pos="3538"/>
          <w:tab w:val="right" w:pos="6943"/>
        </w:tabs>
        <w:autoSpaceDE w:val="0"/>
        <w:autoSpaceDN w:val="0"/>
        <w:adjustRightInd w:val="0"/>
        <w:jc w:val="both"/>
        <w:rPr>
          <w:rFonts w:cs="Arial"/>
        </w:rPr>
      </w:pPr>
    </w:p>
    <w:p w14:paraId="77A265CD" w14:textId="77777777" w:rsidR="00A70DAD" w:rsidRDefault="00A70DAD" w:rsidP="00BE4AE0">
      <w:pPr>
        <w:widowControl w:val="0"/>
        <w:tabs>
          <w:tab w:val="left" w:pos="3538"/>
          <w:tab w:val="right" w:pos="6943"/>
        </w:tabs>
        <w:autoSpaceDE w:val="0"/>
        <w:autoSpaceDN w:val="0"/>
        <w:adjustRightInd w:val="0"/>
        <w:jc w:val="both"/>
        <w:rPr>
          <w:rFonts w:cs="Arial"/>
        </w:rPr>
      </w:pPr>
    </w:p>
    <w:p w14:paraId="2C286149" w14:textId="77777777" w:rsidR="00A70DAD" w:rsidRDefault="00A70DAD" w:rsidP="00BE4AE0">
      <w:pPr>
        <w:widowControl w:val="0"/>
        <w:tabs>
          <w:tab w:val="left" w:pos="3538"/>
          <w:tab w:val="right" w:pos="6943"/>
        </w:tabs>
        <w:autoSpaceDE w:val="0"/>
        <w:autoSpaceDN w:val="0"/>
        <w:adjustRightInd w:val="0"/>
        <w:jc w:val="both"/>
        <w:rPr>
          <w:rFonts w:cs="Arial"/>
        </w:rPr>
      </w:pPr>
    </w:p>
    <w:p w14:paraId="2428F215" w14:textId="77777777" w:rsidR="00A70DAD" w:rsidRDefault="00A70DAD" w:rsidP="00BE4AE0">
      <w:pPr>
        <w:widowControl w:val="0"/>
        <w:tabs>
          <w:tab w:val="left" w:pos="3538"/>
          <w:tab w:val="right" w:pos="6943"/>
        </w:tabs>
        <w:autoSpaceDE w:val="0"/>
        <w:autoSpaceDN w:val="0"/>
        <w:adjustRightInd w:val="0"/>
        <w:jc w:val="both"/>
        <w:rPr>
          <w:rFonts w:cs="Arial"/>
        </w:rPr>
      </w:pPr>
    </w:p>
    <w:p w14:paraId="51DBCAD2" w14:textId="77777777" w:rsidR="00A70DAD" w:rsidRDefault="00A70DAD" w:rsidP="00BE4AE0">
      <w:pPr>
        <w:widowControl w:val="0"/>
        <w:tabs>
          <w:tab w:val="left" w:pos="3538"/>
          <w:tab w:val="right" w:pos="6943"/>
        </w:tabs>
        <w:autoSpaceDE w:val="0"/>
        <w:autoSpaceDN w:val="0"/>
        <w:adjustRightInd w:val="0"/>
        <w:jc w:val="both"/>
        <w:rPr>
          <w:rFonts w:cs="Arial"/>
        </w:rPr>
      </w:pPr>
    </w:p>
    <w:p w14:paraId="7800C728" w14:textId="77777777" w:rsidR="00A70DAD" w:rsidRDefault="00A70DAD" w:rsidP="00BE4AE0">
      <w:pPr>
        <w:widowControl w:val="0"/>
        <w:tabs>
          <w:tab w:val="left" w:pos="3538"/>
          <w:tab w:val="right" w:pos="6943"/>
        </w:tabs>
        <w:autoSpaceDE w:val="0"/>
        <w:autoSpaceDN w:val="0"/>
        <w:adjustRightInd w:val="0"/>
        <w:jc w:val="both"/>
        <w:rPr>
          <w:rFonts w:cs="Arial"/>
        </w:rPr>
      </w:pPr>
    </w:p>
    <w:p w14:paraId="50E546D0" w14:textId="77777777" w:rsidR="00A70DAD" w:rsidRDefault="00A70DAD" w:rsidP="00BE4AE0">
      <w:pPr>
        <w:widowControl w:val="0"/>
        <w:tabs>
          <w:tab w:val="left" w:pos="3538"/>
          <w:tab w:val="right" w:pos="6943"/>
        </w:tabs>
        <w:autoSpaceDE w:val="0"/>
        <w:autoSpaceDN w:val="0"/>
        <w:adjustRightInd w:val="0"/>
        <w:jc w:val="both"/>
        <w:rPr>
          <w:rFonts w:cs="Arial"/>
        </w:rPr>
      </w:pPr>
    </w:p>
    <w:p w14:paraId="06DA6804" w14:textId="77777777" w:rsidR="00A70DAD" w:rsidRDefault="00A70DAD" w:rsidP="00BE4AE0">
      <w:pPr>
        <w:widowControl w:val="0"/>
        <w:tabs>
          <w:tab w:val="left" w:pos="3538"/>
          <w:tab w:val="right" w:pos="6943"/>
        </w:tabs>
        <w:autoSpaceDE w:val="0"/>
        <w:autoSpaceDN w:val="0"/>
        <w:adjustRightInd w:val="0"/>
        <w:jc w:val="both"/>
        <w:rPr>
          <w:rFonts w:cs="Arial"/>
        </w:rPr>
      </w:pPr>
    </w:p>
    <w:p w14:paraId="03D51BC0" w14:textId="77777777" w:rsidR="00A70DAD" w:rsidRDefault="00A70DAD" w:rsidP="00BE4AE0">
      <w:pPr>
        <w:widowControl w:val="0"/>
        <w:tabs>
          <w:tab w:val="left" w:pos="3538"/>
          <w:tab w:val="right" w:pos="6943"/>
        </w:tabs>
        <w:autoSpaceDE w:val="0"/>
        <w:autoSpaceDN w:val="0"/>
        <w:adjustRightInd w:val="0"/>
        <w:jc w:val="both"/>
        <w:rPr>
          <w:rFonts w:cs="Arial"/>
        </w:rPr>
      </w:pPr>
    </w:p>
    <w:p w14:paraId="2196545E" w14:textId="77777777" w:rsidR="00A70DAD" w:rsidRDefault="00A70DAD" w:rsidP="00BE4AE0">
      <w:pPr>
        <w:widowControl w:val="0"/>
        <w:tabs>
          <w:tab w:val="left" w:pos="3538"/>
          <w:tab w:val="right" w:pos="6943"/>
        </w:tabs>
        <w:autoSpaceDE w:val="0"/>
        <w:autoSpaceDN w:val="0"/>
        <w:adjustRightInd w:val="0"/>
        <w:jc w:val="both"/>
        <w:rPr>
          <w:rFonts w:cs="Arial"/>
        </w:rPr>
      </w:pPr>
    </w:p>
    <w:p w14:paraId="1F2F55CB" w14:textId="77777777" w:rsidR="00A70DAD" w:rsidRDefault="00A70DAD" w:rsidP="00BE4AE0">
      <w:pPr>
        <w:widowControl w:val="0"/>
        <w:tabs>
          <w:tab w:val="left" w:pos="3538"/>
          <w:tab w:val="right" w:pos="6943"/>
        </w:tabs>
        <w:autoSpaceDE w:val="0"/>
        <w:autoSpaceDN w:val="0"/>
        <w:adjustRightInd w:val="0"/>
        <w:jc w:val="both"/>
        <w:rPr>
          <w:rFonts w:cs="Arial"/>
        </w:rPr>
      </w:pPr>
    </w:p>
    <w:p w14:paraId="75FB16B3" w14:textId="77777777" w:rsidR="00A70DAD" w:rsidRDefault="00A70DAD" w:rsidP="00BE4AE0">
      <w:pPr>
        <w:widowControl w:val="0"/>
        <w:tabs>
          <w:tab w:val="left" w:pos="3538"/>
          <w:tab w:val="right" w:pos="6943"/>
        </w:tabs>
        <w:autoSpaceDE w:val="0"/>
        <w:autoSpaceDN w:val="0"/>
        <w:adjustRightInd w:val="0"/>
        <w:jc w:val="both"/>
        <w:rPr>
          <w:rFonts w:cs="Arial"/>
        </w:rPr>
      </w:pPr>
    </w:p>
    <w:p w14:paraId="3CA2B595" w14:textId="77777777" w:rsidR="00A70DAD" w:rsidRDefault="00A70DAD" w:rsidP="00BE4AE0">
      <w:pPr>
        <w:widowControl w:val="0"/>
        <w:tabs>
          <w:tab w:val="left" w:pos="3538"/>
          <w:tab w:val="right" w:pos="6943"/>
        </w:tabs>
        <w:autoSpaceDE w:val="0"/>
        <w:autoSpaceDN w:val="0"/>
        <w:adjustRightInd w:val="0"/>
        <w:jc w:val="both"/>
        <w:rPr>
          <w:rFonts w:cs="Arial"/>
        </w:rPr>
      </w:pPr>
    </w:p>
    <w:p w14:paraId="491CE5FA" w14:textId="77777777" w:rsidR="00A70DAD" w:rsidRDefault="00A70DAD" w:rsidP="00BE4AE0">
      <w:pPr>
        <w:widowControl w:val="0"/>
        <w:tabs>
          <w:tab w:val="left" w:pos="3538"/>
          <w:tab w:val="right" w:pos="6943"/>
        </w:tabs>
        <w:autoSpaceDE w:val="0"/>
        <w:autoSpaceDN w:val="0"/>
        <w:adjustRightInd w:val="0"/>
        <w:jc w:val="both"/>
        <w:rPr>
          <w:rFonts w:cs="Arial"/>
        </w:rPr>
      </w:pPr>
    </w:p>
    <w:p w14:paraId="74AF8148" w14:textId="77777777" w:rsidR="009214E1" w:rsidRPr="001E4E04" w:rsidRDefault="001E4E04">
      <w:pPr>
        <w:rPr>
          <w:rFonts w:cs="Arial"/>
          <w:color w:val="FF0000"/>
          <w:szCs w:val="20"/>
        </w:rPr>
      </w:pPr>
      <w:r w:rsidRPr="001E4E04">
        <w:rPr>
          <w:rFonts w:cs="Arial"/>
          <w:noProof/>
          <w:color w:val="FF0000"/>
          <w:szCs w:val="20"/>
        </w:rPr>
        <mc:AlternateContent>
          <mc:Choice Requires="wpg">
            <w:drawing>
              <wp:anchor distT="0" distB="0" distL="114300" distR="114300" simplePos="0" relativeHeight="251659776" behindDoc="0" locked="0" layoutInCell="1" allowOverlap="1" wp14:anchorId="03DBC48C" wp14:editId="42B80D10">
                <wp:simplePos x="0" y="0"/>
                <wp:positionH relativeFrom="column">
                  <wp:posOffset>-121407</wp:posOffset>
                </wp:positionH>
                <wp:positionV relativeFrom="paragraph">
                  <wp:posOffset>135125</wp:posOffset>
                </wp:positionV>
                <wp:extent cx="6217920" cy="349885"/>
                <wp:effectExtent l="0" t="19050" r="11430" b="12065"/>
                <wp:wrapNone/>
                <wp:docPr id="1080393949" name="Group 2"/>
                <wp:cNvGraphicFramePr/>
                <a:graphic xmlns:a="http://schemas.openxmlformats.org/drawingml/2006/main">
                  <a:graphicData uri="http://schemas.microsoft.com/office/word/2010/wordprocessingGroup">
                    <wpg:wgp>
                      <wpg:cNvGrpSpPr/>
                      <wpg:grpSpPr>
                        <a:xfrm>
                          <a:off x="0" y="0"/>
                          <a:ext cx="6217920" cy="349885"/>
                          <a:chOff x="1390" y="575"/>
                          <a:chExt cx="9792" cy="551"/>
                        </a:xfrm>
                      </wpg:grpSpPr>
                      <wps:wsp>
                        <wps:cNvPr id="405333353" name="Straight Arrow Connector 405333353"/>
                        <wps:cNvCnPr/>
                        <wps:spPr>
                          <a:xfrm>
                            <a:off x="1390" y="575"/>
                            <a:ext cx="9779" cy="0"/>
                          </a:xfrm>
                          <a:prstGeom prst="straightConnector1">
                            <a:avLst/>
                          </a:prstGeom>
                          <a:noFill/>
                          <a:ln w="38100" cap="flat" cmpd="sng">
                            <a:solidFill>
                              <a:srgbClr val="000000"/>
                            </a:solidFill>
                            <a:prstDash val="solid"/>
                            <a:round/>
                            <a:headEnd type="none" w="med" len="med"/>
                            <a:tailEnd type="none" w="med" len="med"/>
                          </a:ln>
                        </wps:spPr>
                        <wps:bodyPr/>
                      </wps:wsp>
                      <wps:wsp>
                        <wps:cNvPr id="1008501498" name="Straight Arrow Connector 1008501498"/>
                        <wps:cNvCnPr/>
                        <wps:spPr>
                          <a:xfrm>
                            <a:off x="1403" y="1126"/>
                            <a:ext cx="9779" cy="0"/>
                          </a:xfrm>
                          <a:prstGeom prst="straightConnector1">
                            <a:avLst/>
                          </a:prstGeom>
                          <a:noFill/>
                          <a:ln w="38100" cap="flat" cmpd="sng">
                            <a:solidFill>
                              <a:srgbClr val="000000"/>
                            </a:solidFill>
                            <a:prstDash val="solid"/>
                            <a:round/>
                            <a:headEnd type="none" w="med" len="med"/>
                            <a:tailEnd type="none" w="med" len="med"/>
                          </a:ln>
                        </wps:spPr>
                        <wps:bodyPr/>
                      </wps:wsp>
                    </wpg:wgp>
                  </a:graphicData>
                </a:graphic>
              </wp:anchor>
            </w:drawing>
          </mc:Choice>
          <mc:Fallback xmlns:w16cei="http://schemas.microsoft.com/office/word/2026/wordml/cei">
            <w:pict>
              <v:group w14:anchorId="461B1B5A" id="Group 2" o:spid="_x0000_s1026" style="position:absolute;margin-left:-9.55pt;margin-top:10.65pt;width:489.6pt;height:27.55pt;z-index:251659776" coordorigin="1390,575" coordsize="9792,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">
                <v:shapetype id="_x0000_t32" coordsize="21600,21600" o:spt="32" o:oned="t" path="m,l21600,21600e" filled="f">
                  <v:path arrowok="t" fillok="f" o:connecttype="none"/>
                  <o:lock v:ext="edit" shapetype="t"/>
                </v:shapetype>
                <v:shape id="Straight Arrow Connector 405333353" o:spid="_x0000_s1027" type="#_x0000_t32" style="position:absolute;left:1390;top:575;width:97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" strokeweight="3pt"/>
                <v:shape id="Straight Arrow Connector 1008501498" o:spid="_x0000_s1028" type="#_x0000_t32" style="position:absolute;left:1403;top:1126;width:97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" strokeweight="3pt"/>
              </v:group>
            </w:pict>
          </mc:Fallback>
        </mc:AlternateContent>
      </w:r>
    </w:p>
    <w:p w14:paraId="0BFFA2B7" w14:textId="77777777" w:rsidR="009214E1" w:rsidRPr="001E4E04" w:rsidRDefault="009214E1">
      <w:pPr>
        <w:rPr>
          <w:rFonts w:cs="Arial"/>
          <w:color w:val="FF0000"/>
          <w:szCs w:val="20"/>
        </w:rPr>
      </w:pPr>
    </w:p>
    <w:p w14:paraId="69120E2F" w14:textId="54BC44A5" w:rsidR="001E4E04" w:rsidRPr="001E4E04" w:rsidRDefault="001E4E04" w:rsidP="001E4E04">
      <w:pPr>
        <w:tabs>
          <w:tab w:val="left" w:pos="6853"/>
        </w:tabs>
        <w:suppressAutoHyphens/>
        <w:jc w:val="both"/>
        <w:rPr>
          <w:b/>
          <w:spacing w:val="-3"/>
        </w:rPr>
      </w:pPr>
      <w:r w:rsidRPr="001E4E04">
        <w:rPr>
          <w:b/>
          <w:spacing w:val="-3"/>
        </w:rPr>
        <w:t xml:space="preserve">AFRICAN STANDARD </w:t>
      </w:r>
      <w:r w:rsidR="009C7FFC" w:rsidRPr="001E4E04">
        <w:rPr>
          <w:b/>
          <w:spacing w:val="-3"/>
        </w:rPr>
        <w:tab/>
      </w:r>
      <w:r w:rsidR="009C7FFC">
        <w:rPr>
          <w:b/>
          <w:spacing w:val="-3"/>
        </w:rPr>
        <w:t xml:space="preserve"> </w:t>
      </w:r>
      <w:r w:rsidR="00637B6A">
        <w:rPr>
          <w:b/>
          <w:spacing w:val="-3"/>
        </w:rPr>
        <w:t>D</w:t>
      </w:r>
      <w:r w:rsidRPr="001E4E04">
        <w:rPr>
          <w:b/>
          <w:spacing w:val="-3"/>
        </w:rPr>
        <w:t xml:space="preserve">ARS </w:t>
      </w:r>
      <w:r w:rsidR="007A5DFB">
        <w:rPr>
          <w:b/>
          <w:spacing w:val="-3"/>
        </w:rPr>
        <w:t>1597</w:t>
      </w:r>
      <w:r w:rsidRPr="001E4E04">
        <w:rPr>
          <w:b/>
          <w:spacing w:val="-3"/>
        </w:rPr>
        <w:t>:</w:t>
      </w:r>
      <w:r w:rsidR="003446CD">
        <w:rPr>
          <w:b/>
          <w:spacing w:val="-3"/>
        </w:rPr>
        <w:t>202</w:t>
      </w:r>
      <w:r w:rsidR="009D335F">
        <w:rPr>
          <w:b/>
          <w:spacing w:val="-3"/>
        </w:rPr>
        <w:t>6</w:t>
      </w:r>
    </w:p>
    <w:p w14:paraId="74B71AC1" w14:textId="77777777" w:rsidR="001E4E04" w:rsidRPr="00D60C58" w:rsidRDefault="001E4E04" w:rsidP="001E4E04">
      <w:pPr>
        <w:suppressAutoHyphens/>
        <w:jc w:val="both"/>
        <w:rPr>
          <w:b/>
          <w:spacing w:val="-3"/>
          <w:sz w:val="22"/>
        </w:rPr>
      </w:pPr>
    </w:p>
    <w:p w14:paraId="2F8A5DB8" w14:textId="77777777" w:rsidR="007F6E1D" w:rsidRDefault="007F6E1D" w:rsidP="001E4E04">
      <w:pPr>
        <w:suppressAutoHyphens/>
        <w:jc w:val="both"/>
        <w:rPr>
          <w:b/>
          <w:bCs/>
          <w:color w:val="1F497D" w:themeColor="text2"/>
          <w:spacing w:val="-3"/>
        </w:rPr>
      </w:pPr>
    </w:p>
    <w:p w14:paraId="6A3A1C34" w14:textId="77777777" w:rsidR="007F6E1D" w:rsidRDefault="007F6E1D" w:rsidP="001E4E04">
      <w:pPr>
        <w:suppressAutoHyphens/>
        <w:jc w:val="both"/>
        <w:rPr>
          <w:b/>
          <w:bCs/>
          <w:color w:val="1F497D" w:themeColor="text2"/>
          <w:spacing w:val="-3"/>
        </w:rPr>
      </w:pPr>
    </w:p>
    <w:p w14:paraId="5258F837" w14:textId="535DB374" w:rsidR="00E42669" w:rsidRPr="00E42669" w:rsidRDefault="007F6E1D" w:rsidP="00813FD9">
      <w:pPr>
        <w:pStyle w:val="zzSTDTitle"/>
      </w:pPr>
      <w:r w:rsidRPr="00EB3401">
        <w:rPr>
          <w:bCs/>
          <w:color w:val="auto"/>
          <w:spacing w:val="-3"/>
          <w:sz w:val="28"/>
          <w:szCs w:val="28"/>
        </w:rPr>
        <w:t>Textiles</w:t>
      </w:r>
      <w:r w:rsidR="001571BC" w:rsidRPr="00EB3401">
        <w:rPr>
          <w:bCs/>
          <w:color w:val="auto"/>
          <w:spacing w:val="-3"/>
          <w:sz w:val="28"/>
          <w:szCs w:val="28"/>
        </w:rPr>
        <w:t xml:space="preserve"> —</w:t>
      </w:r>
      <w:r w:rsidRPr="00EB3401">
        <w:rPr>
          <w:bCs/>
          <w:color w:val="auto"/>
          <w:spacing w:val="-3"/>
          <w:sz w:val="28"/>
          <w:szCs w:val="28"/>
        </w:rPr>
        <w:t xml:space="preserve"> </w:t>
      </w:r>
      <w:bookmarkStart w:id="0" w:name="_Toc72139712"/>
      <w:bookmarkStart w:id="1" w:name="_Toc103452537"/>
      <w:bookmarkStart w:id="2" w:name="_Toc443461092"/>
      <w:bookmarkStart w:id="3" w:name="_Toc443470361"/>
      <w:bookmarkStart w:id="4" w:name="_Toc450303211"/>
      <w:r w:rsidR="00EB3401" w:rsidRPr="00EB3401">
        <w:rPr>
          <w:color w:val="auto"/>
          <w:szCs w:val="32"/>
        </w:rPr>
        <w:t xml:space="preserve">Duvets </w:t>
      </w:r>
      <w:r w:rsidR="00542D71" w:rsidRPr="00637B6A">
        <w:rPr>
          <w:color w:val="auto"/>
          <w:szCs w:val="32"/>
        </w:rPr>
        <w:t xml:space="preserve">and Duvet covers </w:t>
      </w:r>
      <w:r w:rsidR="00EB3401" w:rsidRPr="00EB3401">
        <w:rPr>
          <w:color w:val="auto"/>
          <w:szCs w:val="32"/>
        </w:rPr>
        <w:t>— Specification</w:t>
      </w:r>
    </w:p>
    <w:p w14:paraId="3A374374" w14:textId="77777777" w:rsidR="0020773B" w:rsidRDefault="0020773B" w:rsidP="006A3228">
      <w:pPr>
        <w:pStyle w:val="ListParagraph"/>
        <w:numPr>
          <w:ilvl w:val="0"/>
          <w:numId w:val="12"/>
        </w:numPr>
        <w:suppressAutoHyphens/>
        <w:ind w:hanging="1080"/>
        <w:jc w:val="both"/>
        <w:rPr>
          <w:b/>
          <w:sz w:val="24"/>
          <w:szCs w:val="20"/>
        </w:rPr>
      </w:pPr>
      <w:r w:rsidRPr="006A3228">
        <w:rPr>
          <w:b/>
          <w:sz w:val="24"/>
          <w:szCs w:val="20"/>
        </w:rPr>
        <w:t>Scope</w:t>
      </w:r>
      <w:bookmarkEnd w:id="0"/>
      <w:bookmarkEnd w:id="1"/>
      <w:r w:rsidRPr="006A3228">
        <w:rPr>
          <w:b/>
          <w:sz w:val="24"/>
          <w:szCs w:val="20"/>
        </w:rPr>
        <w:t xml:space="preserve"> </w:t>
      </w:r>
    </w:p>
    <w:p w14:paraId="5C311CAD" w14:textId="77777777" w:rsidR="00D23D5D" w:rsidRPr="006A3228" w:rsidRDefault="00D23D5D" w:rsidP="006A3228">
      <w:pPr>
        <w:pStyle w:val="ListParagraph"/>
        <w:numPr>
          <w:ilvl w:val="0"/>
          <w:numId w:val="12"/>
        </w:numPr>
        <w:suppressAutoHyphens/>
        <w:ind w:hanging="1080"/>
        <w:jc w:val="both"/>
        <w:rPr>
          <w:b/>
          <w:sz w:val="24"/>
          <w:szCs w:val="20"/>
        </w:rPr>
      </w:pPr>
    </w:p>
    <w:p w14:paraId="6D35821C" w14:textId="221572C3" w:rsidR="006A3228" w:rsidRDefault="006A3228" w:rsidP="006A3228">
      <w:bookmarkStart w:id="5" w:name="_Toc443461093"/>
      <w:bookmarkStart w:id="6" w:name="_Toc443470362"/>
      <w:bookmarkStart w:id="7" w:name="_Toc450303212"/>
      <w:bookmarkStart w:id="8" w:name="_Toc103452538"/>
      <w:bookmarkEnd w:id="2"/>
      <w:bookmarkEnd w:id="3"/>
      <w:bookmarkEnd w:id="4"/>
      <w:r>
        <w:t xml:space="preserve">This </w:t>
      </w:r>
      <w:r w:rsidRPr="00210E97">
        <w:t>Draft Africa</w:t>
      </w:r>
      <w:r>
        <w:t>n</w:t>
      </w:r>
      <w:r w:rsidRPr="00210E97">
        <w:t xml:space="preserve"> Standard specifies requirements, sampling</w:t>
      </w:r>
      <w:r>
        <w:t>,</w:t>
      </w:r>
      <w:r w:rsidRPr="00210E97">
        <w:t xml:space="preserve"> and test methods for duvets</w:t>
      </w:r>
      <w:r w:rsidR="00F44295">
        <w:t xml:space="preserve"> and duvet covers</w:t>
      </w:r>
    </w:p>
    <w:p w14:paraId="38CD4FE7" w14:textId="77777777" w:rsidR="006A3228" w:rsidRDefault="006A3228" w:rsidP="006A3228"/>
    <w:p w14:paraId="65E50DCF" w14:textId="77777777" w:rsidR="00284763" w:rsidRPr="00150A5E" w:rsidRDefault="00284763" w:rsidP="00150A5E">
      <w:pPr>
        <w:rPr>
          <w:lang w:val="en-US"/>
        </w:rPr>
      </w:pPr>
    </w:p>
    <w:p w14:paraId="233F35AB" w14:textId="77777777" w:rsidR="0020773B" w:rsidRPr="0020773B" w:rsidRDefault="0020773B" w:rsidP="0020773B">
      <w:pPr>
        <w:keepNext/>
        <w:tabs>
          <w:tab w:val="left" w:pos="540"/>
          <w:tab w:val="left" w:pos="700"/>
        </w:tabs>
        <w:suppressAutoHyphens/>
        <w:spacing w:before="60" w:after="240" w:line="-250" w:lineRule="auto"/>
        <w:outlineLvl w:val="1"/>
        <w:rPr>
          <w:b/>
          <w:sz w:val="22"/>
          <w:szCs w:val="20"/>
        </w:rPr>
      </w:pPr>
      <w:r w:rsidRPr="0020773B">
        <w:rPr>
          <w:b/>
          <w:sz w:val="22"/>
          <w:szCs w:val="20"/>
        </w:rPr>
        <w:t>2</w:t>
      </w:r>
      <w:r w:rsidRPr="0020773B">
        <w:rPr>
          <w:b/>
          <w:sz w:val="22"/>
          <w:szCs w:val="20"/>
        </w:rPr>
        <w:tab/>
        <w:t>Normative references</w:t>
      </w:r>
      <w:bookmarkEnd w:id="5"/>
      <w:bookmarkEnd w:id="6"/>
      <w:bookmarkEnd w:id="7"/>
      <w:bookmarkEnd w:id="8"/>
      <w:r w:rsidRPr="0020773B">
        <w:rPr>
          <w:b/>
          <w:sz w:val="22"/>
          <w:szCs w:val="20"/>
        </w:rPr>
        <w:t xml:space="preserve"> </w:t>
      </w:r>
    </w:p>
    <w:p w14:paraId="4AFAB650" w14:textId="77777777" w:rsidR="0020773B" w:rsidRPr="0020773B" w:rsidRDefault="0020773B" w:rsidP="0020773B">
      <w:pPr>
        <w:keepNext/>
        <w:spacing w:after="240" w:line="230" w:lineRule="atLeast"/>
        <w:jc w:val="both"/>
        <w:rPr>
          <w:szCs w:val="20"/>
        </w:rPr>
      </w:pPr>
      <w:r w:rsidRPr="0020773B">
        <w:rPr>
          <w:szCs w:val="20"/>
        </w:rPr>
        <w:t>The following documents are referred to in the text in such a way that some or all of their content constitutes requirements of this document. For dated references, only the edition cited applies. For undated references, the latest edition of the referenced document (including any amendments) applies.</w:t>
      </w:r>
    </w:p>
    <w:p w14:paraId="0F31090F" w14:textId="77777777" w:rsidR="004F068A" w:rsidRPr="004F068A" w:rsidRDefault="004F068A" w:rsidP="004F068A">
      <w:pPr>
        <w:spacing w:after="240" w:line="230" w:lineRule="atLeast"/>
        <w:jc w:val="both"/>
        <w:rPr>
          <w:szCs w:val="20"/>
        </w:rPr>
      </w:pPr>
      <w:r w:rsidRPr="004F068A">
        <w:rPr>
          <w:szCs w:val="20"/>
        </w:rPr>
        <w:t xml:space="preserve">ISO 105-B01, </w:t>
      </w:r>
      <w:r w:rsidRPr="004F068A">
        <w:rPr>
          <w:i/>
          <w:szCs w:val="20"/>
        </w:rPr>
        <w:t>Textiles — Tests for colour fastness — Part B01: Colour fastness to light: Daylight</w:t>
      </w:r>
    </w:p>
    <w:p w14:paraId="673550CD" w14:textId="77777777" w:rsidR="004F068A" w:rsidRPr="004F068A" w:rsidRDefault="004F068A" w:rsidP="004F068A">
      <w:pPr>
        <w:spacing w:after="240" w:line="230" w:lineRule="atLeast"/>
        <w:jc w:val="both"/>
        <w:rPr>
          <w:i/>
          <w:szCs w:val="20"/>
        </w:rPr>
      </w:pPr>
      <w:r w:rsidRPr="004F068A">
        <w:rPr>
          <w:szCs w:val="20"/>
        </w:rPr>
        <w:t xml:space="preserve">ISO 105-B02, </w:t>
      </w:r>
      <w:r w:rsidRPr="004F068A">
        <w:rPr>
          <w:i/>
          <w:szCs w:val="20"/>
        </w:rPr>
        <w:t>Textiles — Tests for colour fastness — Part B02: Colour fastness to artificial light: Xenon arc fading lamp test</w:t>
      </w:r>
    </w:p>
    <w:p w14:paraId="0369A5D6" w14:textId="77777777" w:rsidR="004F068A" w:rsidRPr="004F068A" w:rsidRDefault="004F068A" w:rsidP="004F068A">
      <w:pPr>
        <w:spacing w:after="240" w:line="230" w:lineRule="atLeast"/>
        <w:jc w:val="both"/>
        <w:rPr>
          <w:i/>
          <w:szCs w:val="20"/>
        </w:rPr>
      </w:pPr>
      <w:r w:rsidRPr="004F068A">
        <w:rPr>
          <w:szCs w:val="20"/>
        </w:rPr>
        <w:t xml:space="preserve">ISO 105-C10, </w:t>
      </w:r>
      <w:r w:rsidRPr="004F068A">
        <w:rPr>
          <w:i/>
          <w:szCs w:val="20"/>
        </w:rPr>
        <w:t>Textiles — Tests for colour fastness — Part C10: Colour fastness to washing with soap or soap and soda</w:t>
      </w:r>
    </w:p>
    <w:p w14:paraId="070BC2A9" w14:textId="77777777" w:rsidR="004F068A" w:rsidRPr="004F068A" w:rsidRDefault="004F068A" w:rsidP="004F068A">
      <w:pPr>
        <w:spacing w:after="240" w:line="230" w:lineRule="atLeast"/>
        <w:jc w:val="both"/>
        <w:rPr>
          <w:i/>
          <w:szCs w:val="20"/>
        </w:rPr>
      </w:pPr>
      <w:r w:rsidRPr="004F068A">
        <w:rPr>
          <w:szCs w:val="20"/>
        </w:rPr>
        <w:t xml:space="preserve">ISO 105-D01, </w:t>
      </w:r>
      <w:r w:rsidRPr="004F068A">
        <w:rPr>
          <w:i/>
          <w:szCs w:val="20"/>
        </w:rPr>
        <w:t>Textiles — Tests for colour fastness — Part D01: Colour fastness to drycleaning using perchloroethylene solvent</w:t>
      </w:r>
    </w:p>
    <w:p w14:paraId="69377E8C" w14:textId="77777777" w:rsidR="004F068A" w:rsidRPr="004F068A" w:rsidRDefault="004F068A" w:rsidP="004F068A">
      <w:pPr>
        <w:spacing w:after="240" w:line="230" w:lineRule="atLeast"/>
        <w:jc w:val="both"/>
        <w:rPr>
          <w:szCs w:val="20"/>
        </w:rPr>
      </w:pPr>
      <w:r w:rsidRPr="004F068A">
        <w:rPr>
          <w:szCs w:val="20"/>
        </w:rPr>
        <w:t xml:space="preserve">ISO 105-E04, </w:t>
      </w:r>
      <w:r w:rsidRPr="004F068A">
        <w:rPr>
          <w:i/>
          <w:szCs w:val="20"/>
        </w:rPr>
        <w:t>Textiles — Tests for colour fastness — Part E04: Colour fastness to perspiration</w:t>
      </w:r>
    </w:p>
    <w:p w14:paraId="10FEA0B2" w14:textId="77777777" w:rsidR="004F068A" w:rsidRPr="004F068A" w:rsidRDefault="004F068A" w:rsidP="004F068A">
      <w:pPr>
        <w:spacing w:after="240" w:line="230" w:lineRule="atLeast"/>
        <w:jc w:val="both"/>
        <w:rPr>
          <w:i/>
          <w:szCs w:val="20"/>
        </w:rPr>
      </w:pPr>
      <w:r w:rsidRPr="004F068A">
        <w:rPr>
          <w:szCs w:val="20"/>
        </w:rPr>
        <w:t xml:space="preserve">ISO 105-X12, </w:t>
      </w:r>
      <w:r w:rsidRPr="004F068A">
        <w:rPr>
          <w:i/>
          <w:szCs w:val="20"/>
        </w:rPr>
        <w:t>Textiles — Tests for colour fastness — Part X12: Colour fastness to rubbing</w:t>
      </w:r>
    </w:p>
    <w:p w14:paraId="13678C5B" w14:textId="77777777" w:rsidR="004F068A" w:rsidRPr="004F068A" w:rsidRDefault="004F068A" w:rsidP="004F068A">
      <w:pPr>
        <w:spacing w:after="240" w:line="230" w:lineRule="atLeast"/>
        <w:jc w:val="both"/>
        <w:rPr>
          <w:i/>
          <w:szCs w:val="20"/>
        </w:rPr>
      </w:pPr>
      <w:r w:rsidRPr="004F068A">
        <w:rPr>
          <w:szCs w:val="20"/>
        </w:rPr>
        <w:t xml:space="preserve">ISO 139, </w:t>
      </w:r>
      <w:r w:rsidRPr="004F068A">
        <w:rPr>
          <w:i/>
          <w:szCs w:val="20"/>
        </w:rPr>
        <w:t>Textiles — Standard atmospheres for conditioning and testing</w:t>
      </w:r>
    </w:p>
    <w:p w14:paraId="068041AC" w14:textId="77777777" w:rsidR="004F068A" w:rsidRPr="004F068A" w:rsidRDefault="004F068A" w:rsidP="004F068A">
      <w:pPr>
        <w:spacing w:after="240" w:line="230" w:lineRule="atLeast"/>
        <w:jc w:val="both"/>
        <w:rPr>
          <w:i/>
          <w:szCs w:val="20"/>
        </w:rPr>
      </w:pPr>
      <w:r w:rsidRPr="004F068A">
        <w:rPr>
          <w:szCs w:val="20"/>
        </w:rPr>
        <w:t xml:space="preserve">ISO 1833 (all parts), </w:t>
      </w:r>
      <w:r w:rsidRPr="004F068A">
        <w:rPr>
          <w:i/>
          <w:szCs w:val="20"/>
        </w:rPr>
        <w:t>Textiles — Quantitative chemical analysis</w:t>
      </w:r>
    </w:p>
    <w:p w14:paraId="01642952" w14:textId="77777777" w:rsidR="004F068A" w:rsidRPr="004F068A" w:rsidRDefault="004F068A" w:rsidP="004F068A">
      <w:pPr>
        <w:spacing w:after="240" w:line="230" w:lineRule="atLeast"/>
        <w:jc w:val="both"/>
        <w:rPr>
          <w:szCs w:val="20"/>
        </w:rPr>
      </w:pPr>
      <w:r w:rsidRPr="004F068A">
        <w:rPr>
          <w:szCs w:val="20"/>
        </w:rPr>
        <w:t xml:space="preserve">ISO 3175-1, </w:t>
      </w:r>
      <w:r w:rsidRPr="004F068A">
        <w:rPr>
          <w:i/>
          <w:szCs w:val="20"/>
        </w:rPr>
        <w:t>Textiles — Professional care, drycleaning and wetcleaning of fabrics and garments — Part 1: Assessment of performance after cleaning and finishing</w:t>
      </w:r>
    </w:p>
    <w:p w14:paraId="7A91ED5A" w14:textId="77777777" w:rsidR="004F068A" w:rsidRPr="004F068A" w:rsidRDefault="004F068A" w:rsidP="004F068A">
      <w:pPr>
        <w:spacing w:after="240" w:line="230" w:lineRule="atLeast"/>
        <w:jc w:val="both"/>
        <w:rPr>
          <w:i/>
          <w:szCs w:val="20"/>
        </w:rPr>
      </w:pPr>
      <w:r w:rsidRPr="004F068A">
        <w:rPr>
          <w:szCs w:val="20"/>
        </w:rPr>
        <w:t xml:space="preserve">ISO 3758, </w:t>
      </w:r>
      <w:r w:rsidRPr="004F068A">
        <w:rPr>
          <w:i/>
          <w:szCs w:val="20"/>
        </w:rPr>
        <w:t>Textiles — Care labelling code using symbols</w:t>
      </w:r>
    </w:p>
    <w:p w14:paraId="4B4B893C" w14:textId="77777777" w:rsidR="004F068A" w:rsidRPr="004F068A" w:rsidRDefault="004F068A" w:rsidP="004F068A">
      <w:pPr>
        <w:spacing w:after="240" w:line="230" w:lineRule="atLeast"/>
        <w:jc w:val="both"/>
        <w:rPr>
          <w:i/>
          <w:szCs w:val="20"/>
        </w:rPr>
      </w:pPr>
      <w:r w:rsidRPr="004F068A">
        <w:rPr>
          <w:szCs w:val="20"/>
        </w:rPr>
        <w:t xml:space="preserve">ISO 3759, </w:t>
      </w:r>
      <w:r w:rsidRPr="004F068A">
        <w:rPr>
          <w:i/>
          <w:szCs w:val="20"/>
        </w:rPr>
        <w:t>Textiles — Preparation, marking and measuring of fabric specimens and garments in tests for determination of dimensional change</w:t>
      </w:r>
    </w:p>
    <w:p w14:paraId="2BDCABA0" w14:textId="77777777" w:rsidR="004F068A" w:rsidRPr="004F068A" w:rsidRDefault="004F068A" w:rsidP="004F068A">
      <w:pPr>
        <w:spacing w:after="240" w:line="230" w:lineRule="atLeast"/>
        <w:jc w:val="both"/>
        <w:rPr>
          <w:szCs w:val="20"/>
        </w:rPr>
      </w:pPr>
      <w:r w:rsidRPr="004F068A">
        <w:rPr>
          <w:szCs w:val="20"/>
        </w:rPr>
        <w:t xml:space="preserve">ISO 5077, </w:t>
      </w:r>
      <w:r w:rsidRPr="004F068A">
        <w:rPr>
          <w:i/>
          <w:szCs w:val="20"/>
        </w:rPr>
        <w:t>Textiles — Determination of dimensional change in washing and drying</w:t>
      </w:r>
    </w:p>
    <w:p w14:paraId="4BB0D105" w14:textId="77777777" w:rsidR="004F068A" w:rsidRPr="004F068A" w:rsidRDefault="004F068A" w:rsidP="004F068A">
      <w:pPr>
        <w:spacing w:after="240" w:line="230" w:lineRule="atLeast"/>
        <w:jc w:val="both"/>
        <w:rPr>
          <w:i/>
          <w:szCs w:val="20"/>
        </w:rPr>
      </w:pPr>
      <w:r w:rsidRPr="004F068A">
        <w:rPr>
          <w:szCs w:val="20"/>
        </w:rPr>
        <w:t xml:space="preserve">ISO 6330, </w:t>
      </w:r>
      <w:r w:rsidRPr="004F068A">
        <w:rPr>
          <w:i/>
          <w:szCs w:val="20"/>
        </w:rPr>
        <w:t>Textiles — Domestic washing and drying procedures for textile testing</w:t>
      </w:r>
    </w:p>
    <w:p w14:paraId="594F99FC" w14:textId="77777777" w:rsidR="004F068A" w:rsidRPr="004F068A" w:rsidRDefault="004F068A" w:rsidP="004F068A">
      <w:pPr>
        <w:spacing w:after="240" w:line="230" w:lineRule="atLeast"/>
        <w:jc w:val="both"/>
        <w:rPr>
          <w:i/>
          <w:szCs w:val="20"/>
        </w:rPr>
      </w:pPr>
      <w:r w:rsidRPr="004F068A">
        <w:rPr>
          <w:szCs w:val="20"/>
        </w:rPr>
        <w:t xml:space="preserve">ISO 8498, </w:t>
      </w:r>
      <w:r w:rsidRPr="004F068A">
        <w:rPr>
          <w:i/>
          <w:szCs w:val="20"/>
        </w:rPr>
        <w:t>Woven fabrics — Description of defects — Vocabulary</w:t>
      </w:r>
    </w:p>
    <w:p w14:paraId="5DD34B56" w14:textId="77777777" w:rsidR="004F068A" w:rsidRPr="004F068A" w:rsidRDefault="004F068A" w:rsidP="004F068A">
      <w:pPr>
        <w:spacing w:after="240" w:line="230" w:lineRule="atLeast"/>
        <w:jc w:val="both"/>
        <w:rPr>
          <w:i/>
          <w:szCs w:val="20"/>
        </w:rPr>
      </w:pPr>
      <w:r w:rsidRPr="004F068A">
        <w:rPr>
          <w:szCs w:val="20"/>
        </w:rPr>
        <w:lastRenderedPageBreak/>
        <w:t xml:space="preserve">ISO 8499, </w:t>
      </w:r>
      <w:r w:rsidRPr="004F068A">
        <w:rPr>
          <w:i/>
          <w:szCs w:val="20"/>
        </w:rPr>
        <w:t>Knitted fabrics — Description of defects — Vocabulary</w:t>
      </w:r>
    </w:p>
    <w:p w14:paraId="0DFE0693" w14:textId="77777777" w:rsidR="004F068A" w:rsidRPr="004F068A" w:rsidRDefault="004F068A" w:rsidP="004F068A">
      <w:pPr>
        <w:spacing w:after="240" w:line="230" w:lineRule="atLeast"/>
        <w:jc w:val="both"/>
        <w:rPr>
          <w:i/>
          <w:szCs w:val="20"/>
        </w:rPr>
      </w:pPr>
      <w:r w:rsidRPr="004F068A">
        <w:rPr>
          <w:szCs w:val="20"/>
        </w:rPr>
        <w:t xml:space="preserve">ISO 9237, </w:t>
      </w:r>
      <w:r w:rsidRPr="004F068A">
        <w:rPr>
          <w:i/>
          <w:szCs w:val="20"/>
        </w:rPr>
        <w:t>Textiles — Determination of the permeability of fabrics to air</w:t>
      </w:r>
    </w:p>
    <w:p w14:paraId="654EF131" w14:textId="77777777" w:rsidR="004F068A" w:rsidRPr="004F068A" w:rsidRDefault="004F068A" w:rsidP="004F068A">
      <w:pPr>
        <w:spacing w:after="240" w:line="230" w:lineRule="atLeast"/>
        <w:jc w:val="both"/>
        <w:rPr>
          <w:i/>
          <w:szCs w:val="20"/>
        </w:rPr>
      </w:pPr>
      <w:r w:rsidRPr="004F068A">
        <w:rPr>
          <w:szCs w:val="20"/>
        </w:rPr>
        <w:t xml:space="preserve">ISO 12945-2, </w:t>
      </w:r>
      <w:r w:rsidRPr="004F068A">
        <w:rPr>
          <w:i/>
          <w:szCs w:val="20"/>
        </w:rPr>
        <w:t>Textiles — Determination of fabric propensity to surface pilling, fuzzing or matting — Part 2: Modified Martindale method</w:t>
      </w:r>
    </w:p>
    <w:p w14:paraId="2087E30F" w14:textId="77777777" w:rsidR="004F068A" w:rsidRPr="004F068A" w:rsidRDefault="004F068A" w:rsidP="004F068A">
      <w:pPr>
        <w:spacing w:after="240" w:line="230" w:lineRule="atLeast"/>
        <w:jc w:val="both"/>
        <w:rPr>
          <w:i/>
          <w:szCs w:val="20"/>
        </w:rPr>
      </w:pPr>
      <w:r w:rsidRPr="004F068A">
        <w:rPr>
          <w:szCs w:val="20"/>
        </w:rPr>
        <w:t xml:space="preserve">ISO 13934-1, </w:t>
      </w:r>
      <w:r w:rsidRPr="004F068A">
        <w:rPr>
          <w:i/>
          <w:szCs w:val="20"/>
        </w:rPr>
        <w:t>Textiles — Tensile properties of fabrics — Part 1: Determination of maximum force and elongation at maximum force using the strip method</w:t>
      </w:r>
    </w:p>
    <w:p w14:paraId="181E6C66" w14:textId="77777777" w:rsidR="004F068A" w:rsidRPr="004F068A" w:rsidRDefault="004F068A" w:rsidP="004F068A">
      <w:pPr>
        <w:spacing w:after="240" w:line="230" w:lineRule="atLeast"/>
        <w:jc w:val="both"/>
        <w:rPr>
          <w:i/>
          <w:szCs w:val="20"/>
        </w:rPr>
      </w:pPr>
      <w:r w:rsidRPr="004F068A">
        <w:rPr>
          <w:szCs w:val="20"/>
        </w:rPr>
        <w:t xml:space="preserve">ISO 13938-2, </w:t>
      </w:r>
      <w:r w:rsidRPr="004F068A">
        <w:rPr>
          <w:i/>
          <w:szCs w:val="20"/>
        </w:rPr>
        <w:t>Textiles — Bursting properties of fabrics — Part 2: Pneumatic method for determination of bursting strength and bursting distension</w:t>
      </w:r>
    </w:p>
    <w:p w14:paraId="62315680" w14:textId="77777777" w:rsidR="004F068A" w:rsidRPr="004F068A" w:rsidRDefault="004F068A" w:rsidP="004F068A">
      <w:pPr>
        <w:spacing w:after="240" w:line="230" w:lineRule="atLeast"/>
        <w:jc w:val="both"/>
        <w:rPr>
          <w:i/>
          <w:szCs w:val="20"/>
        </w:rPr>
      </w:pPr>
      <w:r w:rsidRPr="004F068A">
        <w:rPr>
          <w:szCs w:val="20"/>
        </w:rPr>
        <w:t xml:space="preserve">ISO 14362-1, </w:t>
      </w:r>
      <w:r w:rsidRPr="004F068A">
        <w:rPr>
          <w:i/>
          <w:szCs w:val="20"/>
        </w:rPr>
        <w:t>Textiles — Methods for determination of certain aromatic amines derived from azo colorants — Part 1: Detection of the use of certain azo colorants accessible with and without extracting the fibres</w:t>
      </w:r>
    </w:p>
    <w:p w14:paraId="19D0575A" w14:textId="77777777" w:rsidR="004F068A" w:rsidRPr="004F068A" w:rsidRDefault="004F068A" w:rsidP="004F068A">
      <w:pPr>
        <w:spacing w:after="240" w:line="230" w:lineRule="atLeast"/>
        <w:jc w:val="both"/>
        <w:rPr>
          <w:i/>
          <w:szCs w:val="20"/>
        </w:rPr>
      </w:pPr>
      <w:r w:rsidRPr="004F068A">
        <w:rPr>
          <w:szCs w:val="20"/>
        </w:rPr>
        <w:t xml:space="preserve">ISO 14362-3, </w:t>
      </w:r>
      <w:r w:rsidRPr="004F068A">
        <w:rPr>
          <w:i/>
          <w:szCs w:val="20"/>
        </w:rPr>
        <w:t>Textiles — Methods for determination of certain aromatic amines derived from azo colorants — Part 3: Detection of the use of certain azo colorants, which may release 4-aminoazobenzene</w:t>
      </w:r>
    </w:p>
    <w:p w14:paraId="68B3CBEB" w14:textId="77777777" w:rsidR="004F068A" w:rsidRPr="004F068A" w:rsidRDefault="004F068A" w:rsidP="004F068A">
      <w:pPr>
        <w:spacing w:after="240" w:line="230" w:lineRule="atLeast"/>
        <w:jc w:val="both"/>
        <w:rPr>
          <w:i/>
          <w:szCs w:val="20"/>
        </w:rPr>
      </w:pPr>
      <w:r w:rsidRPr="004F068A">
        <w:rPr>
          <w:szCs w:val="20"/>
        </w:rPr>
        <w:t xml:space="preserve">ISO 16373-1, </w:t>
      </w:r>
      <w:r w:rsidRPr="004F068A">
        <w:rPr>
          <w:i/>
          <w:szCs w:val="20"/>
        </w:rPr>
        <w:t>Textiles — Dyestuffs — Part 1: General principles of testing coloured textiles for dyestuff identification</w:t>
      </w:r>
    </w:p>
    <w:p w14:paraId="54A2E75D" w14:textId="77777777" w:rsidR="004F068A" w:rsidRPr="004F068A" w:rsidRDefault="004F068A" w:rsidP="004F068A">
      <w:pPr>
        <w:spacing w:after="240" w:line="230" w:lineRule="atLeast"/>
        <w:jc w:val="both"/>
        <w:rPr>
          <w:i/>
          <w:szCs w:val="20"/>
        </w:rPr>
      </w:pPr>
      <w:r w:rsidRPr="004F068A">
        <w:rPr>
          <w:szCs w:val="20"/>
        </w:rPr>
        <w:t xml:space="preserve">ISO 16373-2, </w:t>
      </w:r>
      <w:r w:rsidRPr="004F068A">
        <w:rPr>
          <w:i/>
          <w:szCs w:val="20"/>
        </w:rPr>
        <w:t>Textiles — Dyestuffs — Part 2: General method for the determination of extractable dyestuffs including allergenic and carcinogenic dyestuffs (method using pyridine-water)</w:t>
      </w:r>
    </w:p>
    <w:p w14:paraId="0892B155" w14:textId="77777777" w:rsidR="004F068A" w:rsidRPr="004F068A" w:rsidRDefault="004F068A" w:rsidP="004F068A">
      <w:pPr>
        <w:spacing w:after="240" w:line="230" w:lineRule="atLeast"/>
        <w:jc w:val="both"/>
        <w:rPr>
          <w:i/>
          <w:szCs w:val="20"/>
        </w:rPr>
      </w:pPr>
      <w:r w:rsidRPr="004F068A">
        <w:rPr>
          <w:szCs w:val="20"/>
        </w:rPr>
        <w:t xml:space="preserve">ISO 16373-3, </w:t>
      </w:r>
      <w:r w:rsidRPr="004F068A">
        <w:rPr>
          <w:i/>
          <w:szCs w:val="20"/>
        </w:rPr>
        <w:t>Textiles — Dyestuffs — Part 3: Method for determination of certain carcinogenic dyestuffs (method using triethylamine/methanol)</w:t>
      </w:r>
    </w:p>
    <w:p w14:paraId="7EA9B57C" w14:textId="77777777" w:rsidR="004F068A" w:rsidRPr="004F068A" w:rsidRDefault="004F068A" w:rsidP="004F068A">
      <w:pPr>
        <w:spacing w:after="240" w:line="230" w:lineRule="atLeast"/>
        <w:jc w:val="both"/>
        <w:rPr>
          <w:i/>
          <w:szCs w:val="20"/>
        </w:rPr>
      </w:pPr>
      <w:r w:rsidRPr="004F068A">
        <w:rPr>
          <w:szCs w:val="20"/>
        </w:rPr>
        <w:t xml:space="preserve">ISO 22198, </w:t>
      </w:r>
      <w:r w:rsidRPr="004F068A">
        <w:rPr>
          <w:i/>
          <w:szCs w:val="20"/>
        </w:rPr>
        <w:t>Textiles — Fabrics — Determination of width and length</w:t>
      </w:r>
    </w:p>
    <w:p w14:paraId="4FA44B4F" w14:textId="77777777" w:rsidR="004F068A" w:rsidRPr="004F068A" w:rsidRDefault="004F068A" w:rsidP="004F068A">
      <w:pPr>
        <w:spacing w:after="240" w:line="230" w:lineRule="atLeast"/>
        <w:jc w:val="both"/>
        <w:rPr>
          <w:i/>
          <w:szCs w:val="20"/>
        </w:rPr>
      </w:pPr>
      <w:r w:rsidRPr="004F068A">
        <w:rPr>
          <w:szCs w:val="20"/>
        </w:rPr>
        <w:t xml:space="preserve">ISO 24153, </w:t>
      </w:r>
      <w:r w:rsidRPr="004F068A">
        <w:rPr>
          <w:i/>
          <w:szCs w:val="20"/>
        </w:rPr>
        <w:t>Random sampling and randomization procedures</w:t>
      </w:r>
    </w:p>
    <w:p w14:paraId="6CE9F9E0" w14:textId="77777777" w:rsidR="009214E1" w:rsidRPr="002D3D28" w:rsidRDefault="009214E1" w:rsidP="004A5B65">
      <w:pPr>
        <w:tabs>
          <w:tab w:val="right" w:pos="8845"/>
        </w:tabs>
        <w:jc w:val="both"/>
        <w:rPr>
          <w:rFonts w:cs="Arial"/>
          <w:b/>
          <w:bCs/>
          <w:sz w:val="17"/>
        </w:rPr>
      </w:pPr>
      <w:r w:rsidRPr="002D3D28">
        <w:rPr>
          <w:rFonts w:cs="Arial"/>
        </w:rPr>
        <w:tab/>
      </w:r>
    </w:p>
    <w:p w14:paraId="672400F5" w14:textId="77777777" w:rsidR="009214E1" w:rsidRPr="002D3D28" w:rsidRDefault="009214E1">
      <w:pPr>
        <w:jc w:val="both"/>
        <w:rPr>
          <w:rFonts w:cs="Arial"/>
          <w:szCs w:val="20"/>
        </w:rPr>
      </w:pPr>
    </w:p>
    <w:p w14:paraId="6B459722" w14:textId="77777777" w:rsidR="00D92051" w:rsidRPr="00D92051" w:rsidRDefault="00D92051" w:rsidP="00D92051">
      <w:pPr>
        <w:keepNext/>
        <w:tabs>
          <w:tab w:val="left" w:pos="400"/>
          <w:tab w:val="left" w:pos="560"/>
        </w:tabs>
        <w:suppressAutoHyphens/>
        <w:spacing w:before="270" w:after="240" w:line="-270" w:lineRule="auto"/>
        <w:outlineLvl w:val="0"/>
        <w:rPr>
          <w:b/>
          <w:sz w:val="24"/>
          <w:szCs w:val="20"/>
        </w:rPr>
      </w:pPr>
      <w:bookmarkStart w:id="9" w:name="_Toc443461094"/>
      <w:bookmarkStart w:id="10" w:name="_Toc443470363"/>
      <w:bookmarkStart w:id="11" w:name="_Toc450303213"/>
      <w:bookmarkStart w:id="12" w:name="_Toc72139713"/>
      <w:bookmarkStart w:id="13" w:name="_Toc98497246"/>
      <w:r w:rsidRPr="00D92051">
        <w:rPr>
          <w:b/>
          <w:sz w:val="24"/>
          <w:szCs w:val="20"/>
        </w:rPr>
        <w:t>3</w:t>
      </w:r>
      <w:r w:rsidRPr="00D92051">
        <w:rPr>
          <w:b/>
          <w:sz w:val="24"/>
          <w:szCs w:val="20"/>
        </w:rPr>
        <w:tab/>
        <w:t>Terms and definitions</w:t>
      </w:r>
      <w:bookmarkEnd w:id="9"/>
      <w:bookmarkEnd w:id="10"/>
      <w:bookmarkEnd w:id="11"/>
      <w:bookmarkEnd w:id="12"/>
      <w:bookmarkEnd w:id="13"/>
    </w:p>
    <w:p w14:paraId="67C3F546" w14:textId="77777777" w:rsidR="00D92051" w:rsidRPr="00D92051" w:rsidRDefault="00D92051" w:rsidP="00D92051">
      <w:pPr>
        <w:spacing w:after="240" w:line="230" w:lineRule="atLeast"/>
        <w:jc w:val="both"/>
        <w:rPr>
          <w:szCs w:val="20"/>
        </w:rPr>
      </w:pPr>
      <w:r w:rsidRPr="00D92051">
        <w:rPr>
          <w:szCs w:val="20"/>
        </w:rPr>
        <w:t xml:space="preserve">For the purposes of this document, the following terms and definitions apply. </w:t>
      </w:r>
    </w:p>
    <w:p w14:paraId="63A57D6E" w14:textId="77777777" w:rsidR="00D92051" w:rsidRPr="00D92051" w:rsidRDefault="00D92051" w:rsidP="00D92051">
      <w:pPr>
        <w:spacing w:after="240" w:line="230" w:lineRule="atLeast"/>
        <w:jc w:val="both"/>
        <w:rPr>
          <w:szCs w:val="20"/>
        </w:rPr>
      </w:pPr>
      <w:r w:rsidRPr="00D92051">
        <w:rPr>
          <w:szCs w:val="20"/>
        </w:rPr>
        <w:t xml:space="preserve">ISO and IEC maintain terminological databases for use in standardization at the following addresses: </w:t>
      </w:r>
    </w:p>
    <w:p w14:paraId="5EC9E097" w14:textId="77777777" w:rsidR="00D92051" w:rsidRPr="00D92051" w:rsidRDefault="00D92051" w:rsidP="00D92051">
      <w:pPr>
        <w:spacing w:after="240" w:line="230" w:lineRule="atLeast"/>
        <w:jc w:val="both"/>
        <w:rPr>
          <w:szCs w:val="20"/>
        </w:rPr>
      </w:pPr>
      <w:r w:rsidRPr="00D92051">
        <w:rPr>
          <w:szCs w:val="20"/>
        </w:rPr>
        <w:t xml:space="preserve">— ISO Online browsing platform: available at </w:t>
      </w:r>
      <w:r w:rsidRPr="00D92051">
        <w:rPr>
          <w:color w:val="0000FF"/>
          <w:szCs w:val="20"/>
        </w:rPr>
        <w:t>http://www.iso.org/obp</w:t>
      </w:r>
    </w:p>
    <w:p w14:paraId="01B9F5D3" w14:textId="77777777" w:rsidR="00D92051" w:rsidRPr="00D92051" w:rsidRDefault="00D92051" w:rsidP="00D92051">
      <w:pPr>
        <w:keepNext/>
        <w:spacing w:line="230" w:lineRule="atLeast"/>
        <w:jc w:val="both"/>
        <w:rPr>
          <w:b/>
          <w:szCs w:val="20"/>
        </w:rPr>
      </w:pPr>
      <w:r w:rsidRPr="00D92051">
        <w:rPr>
          <w:b/>
          <w:szCs w:val="20"/>
        </w:rPr>
        <w:t>3.1</w:t>
      </w:r>
      <w:r w:rsidRPr="00D92051">
        <w:rPr>
          <w:b/>
          <w:szCs w:val="20"/>
        </w:rPr>
        <w:tab/>
      </w:r>
    </w:p>
    <w:p w14:paraId="56184185" w14:textId="77777777" w:rsidR="00D92051" w:rsidRPr="00D92051" w:rsidRDefault="00D92051" w:rsidP="00D92051">
      <w:pPr>
        <w:keepNext/>
        <w:spacing w:line="230" w:lineRule="atLeast"/>
        <w:jc w:val="both"/>
        <w:rPr>
          <w:b/>
          <w:szCs w:val="20"/>
        </w:rPr>
      </w:pPr>
      <w:r w:rsidRPr="00D92051">
        <w:rPr>
          <w:b/>
          <w:szCs w:val="20"/>
        </w:rPr>
        <w:t>duvet</w:t>
      </w:r>
    </w:p>
    <w:p w14:paraId="7B96690D" w14:textId="43397FEA" w:rsidR="00D92051" w:rsidRDefault="00D92051" w:rsidP="00D92051">
      <w:pPr>
        <w:spacing w:after="240" w:line="230" w:lineRule="atLeast"/>
        <w:jc w:val="both"/>
        <w:rPr>
          <w:rFonts w:eastAsia="Arial"/>
          <w:szCs w:val="20"/>
        </w:rPr>
      </w:pPr>
      <w:r w:rsidRPr="00D92051">
        <w:rPr>
          <w:rFonts w:eastAsia="Arial"/>
          <w:szCs w:val="20"/>
        </w:rPr>
        <w:t>bed covering, consisting of insulating filler secured between two layers of fabric designed to reduce heat loss</w:t>
      </w:r>
    </w:p>
    <w:p w14:paraId="5449117B" w14:textId="77777777" w:rsidR="00D92051" w:rsidRPr="00D92051" w:rsidRDefault="00D92051" w:rsidP="00D92051">
      <w:pPr>
        <w:keepNext/>
        <w:spacing w:line="230" w:lineRule="atLeast"/>
        <w:jc w:val="both"/>
        <w:rPr>
          <w:b/>
          <w:szCs w:val="20"/>
        </w:rPr>
      </w:pPr>
      <w:r w:rsidRPr="00D92051">
        <w:rPr>
          <w:b/>
          <w:szCs w:val="20"/>
        </w:rPr>
        <w:t>3.2</w:t>
      </w:r>
      <w:r w:rsidRPr="00D92051">
        <w:rPr>
          <w:b/>
          <w:szCs w:val="20"/>
        </w:rPr>
        <w:tab/>
      </w:r>
    </w:p>
    <w:p w14:paraId="12307BF8" w14:textId="77777777" w:rsidR="00D92051" w:rsidRPr="00D92051" w:rsidRDefault="00D92051" w:rsidP="00D92051">
      <w:pPr>
        <w:keepNext/>
        <w:spacing w:line="230" w:lineRule="atLeast"/>
        <w:jc w:val="both"/>
        <w:rPr>
          <w:b/>
          <w:szCs w:val="20"/>
        </w:rPr>
      </w:pPr>
      <w:r w:rsidRPr="00D92051">
        <w:rPr>
          <w:b/>
          <w:szCs w:val="20"/>
        </w:rPr>
        <w:t>warmth-to-mass ratio</w:t>
      </w:r>
    </w:p>
    <w:p w14:paraId="69109C3A" w14:textId="77777777" w:rsidR="00D92051" w:rsidRPr="00D92051" w:rsidRDefault="00D92051" w:rsidP="00D92051">
      <w:pPr>
        <w:spacing w:after="240" w:line="230" w:lineRule="atLeast"/>
        <w:jc w:val="both"/>
        <w:rPr>
          <w:szCs w:val="20"/>
        </w:rPr>
      </w:pPr>
      <w:r w:rsidRPr="00D92051">
        <w:rPr>
          <w:szCs w:val="20"/>
        </w:rPr>
        <w:t>measure of the efficiency of the duvet which equals to the ratio of the thermal resistance of the duvet (in togs) to its mass per unit area</w:t>
      </w:r>
    </w:p>
    <w:p w14:paraId="3D4653AF" w14:textId="77777777" w:rsidR="00D92051" w:rsidRPr="00D92051" w:rsidRDefault="00D92051" w:rsidP="00D92051">
      <w:pPr>
        <w:keepNext/>
        <w:spacing w:line="230" w:lineRule="atLeast"/>
        <w:jc w:val="both"/>
        <w:rPr>
          <w:b/>
          <w:szCs w:val="20"/>
        </w:rPr>
      </w:pPr>
      <w:r w:rsidRPr="00D92051">
        <w:rPr>
          <w:b/>
          <w:szCs w:val="20"/>
        </w:rPr>
        <w:t>3.3</w:t>
      </w:r>
      <w:r w:rsidRPr="00D92051">
        <w:rPr>
          <w:b/>
          <w:szCs w:val="20"/>
        </w:rPr>
        <w:tab/>
      </w:r>
    </w:p>
    <w:p w14:paraId="4E0528A8" w14:textId="77777777" w:rsidR="00D92051" w:rsidRPr="00D92051" w:rsidRDefault="00D92051" w:rsidP="00D92051">
      <w:pPr>
        <w:keepNext/>
        <w:spacing w:line="230" w:lineRule="atLeast"/>
        <w:jc w:val="both"/>
        <w:rPr>
          <w:b/>
          <w:szCs w:val="20"/>
        </w:rPr>
      </w:pPr>
      <w:r w:rsidRPr="00D92051">
        <w:rPr>
          <w:b/>
          <w:szCs w:val="20"/>
        </w:rPr>
        <w:t>tog value</w:t>
      </w:r>
    </w:p>
    <w:p w14:paraId="36F584D5" w14:textId="77777777" w:rsidR="00D92051" w:rsidRDefault="00D92051" w:rsidP="00D92051">
      <w:pPr>
        <w:spacing w:after="240" w:line="230" w:lineRule="atLeast"/>
        <w:jc w:val="both"/>
        <w:rPr>
          <w:szCs w:val="20"/>
        </w:rPr>
      </w:pPr>
      <w:r w:rsidRPr="00D92051">
        <w:rPr>
          <w:szCs w:val="20"/>
        </w:rPr>
        <w:t>unit equal to ten times the thermal insulance</w:t>
      </w:r>
    </w:p>
    <w:p w14:paraId="56B0A71E" w14:textId="77777777" w:rsidR="00B00453" w:rsidRPr="00D92051" w:rsidRDefault="00B00453" w:rsidP="00B00453">
      <w:pPr>
        <w:tabs>
          <w:tab w:val="left" w:pos="960"/>
        </w:tabs>
        <w:spacing w:after="240" w:line="210" w:lineRule="atLeast"/>
        <w:jc w:val="both"/>
        <w:rPr>
          <w:sz w:val="18"/>
          <w:szCs w:val="20"/>
        </w:rPr>
      </w:pPr>
      <w:r w:rsidRPr="00D92051">
        <w:rPr>
          <w:sz w:val="18"/>
          <w:szCs w:val="20"/>
        </w:rPr>
        <w:t>Note1 to entry:</w:t>
      </w:r>
      <w:r w:rsidRPr="00D92051">
        <w:rPr>
          <w:sz w:val="18"/>
          <w:szCs w:val="20"/>
        </w:rPr>
        <w:tab/>
        <w:t>Tog is also known as thermal resistance of a duvet.</w:t>
      </w:r>
    </w:p>
    <w:p w14:paraId="7959B325" w14:textId="77777777" w:rsidR="00B00453" w:rsidRDefault="00B00453" w:rsidP="00D92051">
      <w:pPr>
        <w:spacing w:after="240" w:line="230" w:lineRule="atLeast"/>
        <w:jc w:val="both"/>
        <w:rPr>
          <w:szCs w:val="20"/>
        </w:rPr>
      </w:pPr>
    </w:p>
    <w:p w14:paraId="03F5A404" w14:textId="77777777" w:rsidR="00091DB3" w:rsidRPr="006A450F" w:rsidRDefault="00091DB3" w:rsidP="00D92051">
      <w:pPr>
        <w:spacing w:after="240" w:line="230" w:lineRule="atLeast"/>
        <w:jc w:val="both"/>
        <w:rPr>
          <w:b/>
          <w:bCs/>
          <w:szCs w:val="20"/>
        </w:rPr>
      </w:pPr>
      <w:r w:rsidRPr="006A450F">
        <w:rPr>
          <w:b/>
          <w:bCs/>
          <w:szCs w:val="20"/>
        </w:rPr>
        <w:t xml:space="preserve">3.4 </w:t>
      </w:r>
    </w:p>
    <w:p w14:paraId="01A1EF9E" w14:textId="77777777" w:rsidR="00091DB3" w:rsidRPr="006A450F" w:rsidRDefault="00091DB3" w:rsidP="00D92051">
      <w:pPr>
        <w:spacing w:after="240" w:line="230" w:lineRule="atLeast"/>
        <w:jc w:val="both"/>
        <w:rPr>
          <w:b/>
          <w:bCs/>
          <w:szCs w:val="20"/>
        </w:rPr>
      </w:pPr>
      <w:r w:rsidRPr="006A450F">
        <w:rPr>
          <w:b/>
          <w:bCs/>
          <w:szCs w:val="20"/>
        </w:rPr>
        <w:t>duvet covers</w:t>
      </w:r>
    </w:p>
    <w:p w14:paraId="0678F051" w14:textId="144BDC66" w:rsidR="004A4343" w:rsidRPr="00A44545" w:rsidRDefault="004A4343" w:rsidP="00A44545">
      <w:pPr>
        <w:tabs>
          <w:tab w:val="left" w:pos="400"/>
        </w:tabs>
        <w:spacing w:after="240" w:line="230" w:lineRule="atLeast"/>
        <w:jc w:val="both"/>
        <w:rPr>
          <w:szCs w:val="20"/>
        </w:rPr>
      </w:pPr>
      <w:r w:rsidRPr="00A44545">
        <w:rPr>
          <w:szCs w:val="20"/>
        </w:rPr>
        <w:t>is a protective, removable fabric case that encloses a duvet insert</w:t>
      </w:r>
    </w:p>
    <w:p w14:paraId="1099638B" w14:textId="77777777" w:rsidR="00D92051" w:rsidRPr="00D92051" w:rsidRDefault="00D92051" w:rsidP="00D92051">
      <w:pPr>
        <w:tabs>
          <w:tab w:val="left" w:pos="960"/>
        </w:tabs>
        <w:spacing w:after="240" w:line="210" w:lineRule="atLeast"/>
        <w:jc w:val="both"/>
        <w:rPr>
          <w:sz w:val="18"/>
          <w:szCs w:val="20"/>
        </w:rPr>
      </w:pPr>
      <w:r w:rsidRPr="00D92051">
        <w:rPr>
          <w:sz w:val="18"/>
          <w:szCs w:val="20"/>
        </w:rPr>
        <w:t>Note1 to entry:</w:t>
      </w:r>
      <w:r w:rsidRPr="00D92051">
        <w:rPr>
          <w:sz w:val="18"/>
          <w:szCs w:val="20"/>
        </w:rPr>
        <w:tab/>
        <w:t>Tog is also known as thermal resistance of a duvet.</w:t>
      </w:r>
    </w:p>
    <w:p w14:paraId="13886CCA" w14:textId="77777777" w:rsidR="00FD40CC" w:rsidRPr="00FD40CC" w:rsidRDefault="00FD40CC" w:rsidP="00FD40CC">
      <w:pPr>
        <w:keepNext/>
        <w:tabs>
          <w:tab w:val="left" w:pos="400"/>
          <w:tab w:val="left" w:pos="560"/>
        </w:tabs>
        <w:suppressAutoHyphens/>
        <w:spacing w:before="270" w:after="240" w:line="-270" w:lineRule="auto"/>
        <w:outlineLvl w:val="0"/>
        <w:rPr>
          <w:b/>
          <w:sz w:val="24"/>
          <w:szCs w:val="20"/>
        </w:rPr>
      </w:pPr>
      <w:bookmarkStart w:id="14" w:name="_Toc72139714"/>
      <w:bookmarkStart w:id="15" w:name="_Toc98497247"/>
      <w:r w:rsidRPr="00FD40CC">
        <w:rPr>
          <w:b/>
          <w:sz w:val="24"/>
          <w:szCs w:val="20"/>
        </w:rPr>
        <w:t>4</w:t>
      </w:r>
      <w:r w:rsidRPr="00FD40CC">
        <w:rPr>
          <w:b/>
          <w:sz w:val="24"/>
          <w:szCs w:val="20"/>
        </w:rPr>
        <w:tab/>
        <w:t>Requirements</w:t>
      </w:r>
      <w:bookmarkEnd w:id="14"/>
      <w:bookmarkEnd w:id="15"/>
    </w:p>
    <w:p w14:paraId="73C22F50" w14:textId="77777777" w:rsidR="00FD40CC" w:rsidRPr="00FD40CC" w:rsidRDefault="00FD40CC" w:rsidP="00FD40CC">
      <w:pPr>
        <w:keepNext/>
        <w:tabs>
          <w:tab w:val="left" w:pos="540"/>
          <w:tab w:val="left" w:pos="700"/>
        </w:tabs>
        <w:suppressAutoHyphens/>
        <w:spacing w:before="60" w:after="240" w:line="-250" w:lineRule="auto"/>
        <w:outlineLvl w:val="1"/>
        <w:rPr>
          <w:b/>
          <w:sz w:val="22"/>
          <w:szCs w:val="20"/>
        </w:rPr>
      </w:pPr>
      <w:bookmarkStart w:id="16" w:name="_Toc98497248"/>
      <w:r w:rsidRPr="00FD40CC">
        <w:rPr>
          <w:b/>
          <w:sz w:val="22"/>
          <w:szCs w:val="20"/>
        </w:rPr>
        <w:t>4.1</w:t>
      </w:r>
      <w:r w:rsidRPr="00FD40CC">
        <w:rPr>
          <w:b/>
          <w:sz w:val="22"/>
          <w:szCs w:val="20"/>
        </w:rPr>
        <w:tab/>
        <w:t>General requirements</w:t>
      </w:r>
      <w:bookmarkEnd w:id="16"/>
    </w:p>
    <w:p w14:paraId="7B9DF729" w14:textId="77777777" w:rsidR="00FD40CC" w:rsidRPr="00FD40CC" w:rsidRDefault="00FD40CC" w:rsidP="00FD40CC">
      <w:pPr>
        <w:numPr>
          <w:ilvl w:val="2"/>
          <w:numId w:val="14"/>
        </w:numPr>
        <w:tabs>
          <w:tab w:val="left" w:pos="720"/>
        </w:tabs>
        <w:spacing w:after="240" w:line="230" w:lineRule="atLeast"/>
        <w:jc w:val="both"/>
        <w:rPr>
          <w:szCs w:val="20"/>
        </w:rPr>
      </w:pPr>
      <w:r w:rsidRPr="00FD40CC">
        <w:rPr>
          <w:szCs w:val="20"/>
        </w:rPr>
        <w:t xml:space="preserve">Duvets </w:t>
      </w:r>
      <w:r w:rsidR="0051067D">
        <w:rPr>
          <w:szCs w:val="20"/>
        </w:rPr>
        <w:t xml:space="preserve">and duvet covers </w:t>
      </w:r>
      <w:r w:rsidRPr="00FD40CC">
        <w:rPr>
          <w:szCs w:val="20"/>
        </w:rPr>
        <w:t>shall be:</w:t>
      </w:r>
    </w:p>
    <w:p w14:paraId="7B1FCB69" w14:textId="7BC7A11C" w:rsidR="00CD0A10" w:rsidRDefault="00CE09C6" w:rsidP="00CD0A10">
      <w:pPr>
        <w:numPr>
          <w:ilvl w:val="0"/>
          <w:numId w:val="15"/>
        </w:numPr>
        <w:tabs>
          <w:tab w:val="left" w:pos="400"/>
        </w:tabs>
        <w:spacing w:after="240" w:line="230" w:lineRule="atLeast"/>
        <w:jc w:val="both"/>
        <w:rPr>
          <w:szCs w:val="20"/>
        </w:rPr>
      </w:pPr>
      <w:r w:rsidRPr="00CD0A10">
        <w:rPr>
          <w:szCs w:val="20"/>
        </w:rPr>
        <w:t xml:space="preserve">free from defects that could affect their appearance or their </w:t>
      </w:r>
      <w:r w:rsidR="005F18C6" w:rsidRPr="00CD0A10">
        <w:rPr>
          <w:szCs w:val="20"/>
        </w:rPr>
        <w:t>performance</w:t>
      </w:r>
      <w:r w:rsidRPr="00CD0A10">
        <w:rPr>
          <w:szCs w:val="20"/>
        </w:rPr>
        <w:t xml:space="preserve"> (or both)</w:t>
      </w:r>
      <w:r w:rsidR="00CE5F58" w:rsidRPr="00CD0A10">
        <w:rPr>
          <w:szCs w:val="20"/>
        </w:rPr>
        <w:t>;</w:t>
      </w:r>
      <w:r w:rsidR="00CD0A10" w:rsidRPr="00CD0A10">
        <w:rPr>
          <w:szCs w:val="20"/>
        </w:rPr>
        <w:t xml:space="preserve"> </w:t>
      </w:r>
    </w:p>
    <w:p w14:paraId="2A4BDE67" w14:textId="23F4AB9B" w:rsidR="008C617C" w:rsidRPr="00CD0A10" w:rsidRDefault="00FD3106" w:rsidP="00D23D5D">
      <w:pPr>
        <w:numPr>
          <w:ilvl w:val="0"/>
          <w:numId w:val="15"/>
        </w:numPr>
        <w:tabs>
          <w:tab w:val="left" w:pos="400"/>
        </w:tabs>
        <w:spacing w:after="240" w:line="230" w:lineRule="atLeast"/>
        <w:jc w:val="both"/>
        <w:rPr>
          <w:szCs w:val="20"/>
        </w:rPr>
      </w:pPr>
      <w:r>
        <w:rPr>
          <w:szCs w:val="20"/>
        </w:rPr>
        <w:t xml:space="preserve">made from </w:t>
      </w:r>
      <w:r w:rsidR="008C617C" w:rsidRPr="00CD0A10">
        <w:rPr>
          <w:szCs w:val="20"/>
        </w:rPr>
        <w:t xml:space="preserve">material </w:t>
      </w:r>
      <w:r w:rsidR="0099359B">
        <w:rPr>
          <w:szCs w:val="20"/>
        </w:rPr>
        <w:t xml:space="preserve">that </w:t>
      </w:r>
      <w:r w:rsidR="0027144D">
        <w:rPr>
          <w:szCs w:val="20"/>
        </w:rPr>
        <w:t xml:space="preserve">do </w:t>
      </w:r>
      <w:r w:rsidR="0027144D" w:rsidRPr="00CD0A10">
        <w:rPr>
          <w:szCs w:val="20"/>
        </w:rPr>
        <w:t>not</w:t>
      </w:r>
      <w:r w:rsidR="006F37BC" w:rsidRPr="00CD0A10">
        <w:rPr>
          <w:szCs w:val="20"/>
        </w:rPr>
        <w:t xml:space="preserve"> contain</w:t>
      </w:r>
      <w:r w:rsidR="008C617C" w:rsidRPr="00CD0A10">
        <w:rPr>
          <w:szCs w:val="20"/>
        </w:rPr>
        <w:t xml:space="preserve"> harmful substances</w:t>
      </w:r>
    </w:p>
    <w:p w14:paraId="3F88F4F8" w14:textId="7ECC9FA7" w:rsidR="0079579F" w:rsidRPr="0079579F" w:rsidRDefault="00B23635" w:rsidP="0079579F">
      <w:pPr>
        <w:numPr>
          <w:ilvl w:val="0"/>
          <w:numId w:val="15"/>
        </w:numPr>
        <w:tabs>
          <w:tab w:val="left" w:pos="400"/>
        </w:tabs>
        <w:spacing w:after="240" w:line="230" w:lineRule="atLeast"/>
        <w:jc w:val="both"/>
        <w:rPr>
          <w:szCs w:val="20"/>
        </w:rPr>
      </w:pPr>
      <w:r w:rsidRPr="00FA2498">
        <w:rPr>
          <w:szCs w:val="20"/>
        </w:rPr>
        <w:t xml:space="preserve">made such that all seams are </w:t>
      </w:r>
      <w:r w:rsidR="00FA4D65">
        <w:rPr>
          <w:szCs w:val="20"/>
        </w:rPr>
        <w:t>neatly stitched and securely back</w:t>
      </w:r>
      <w:r w:rsidR="00F25EBA">
        <w:rPr>
          <w:szCs w:val="20"/>
        </w:rPr>
        <w:t>stitched</w:t>
      </w:r>
      <w:r w:rsidR="00FA4D65">
        <w:rPr>
          <w:szCs w:val="20"/>
        </w:rPr>
        <w:t xml:space="preserve">, </w:t>
      </w:r>
      <w:r w:rsidRPr="00FA2498">
        <w:rPr>
          <w:szCs w:val="20"/>
        </w:rPr>
        <w:t>free from twists, pleats and puckers, and sufficiently extensible to prevent seam-cracking and undue shrinkage in use</w:t>
      </w:r>
      <w:r w:rsidR="007C6B3E">
        <w:rPr>
          <w:szCs w:val="20"/>
        </w:rPr>
        <w:t>,</w:t>
      </w:r>
      <w:r w:rsidR="009134AA">
        <w:rPr>
          <w:szCs w:val="20"/>
        </w:rPr>
        <w:t xml:space="preserve"> </w:t>
      </w:r>
      <w:r w:rsidR="00FD40CC" w:rsidRPr="00FD40CC">
        <w:rPr>
          <w:szCs w:val="20"/>
        </w:rPr>
        <w:t>made such that all ends of sewing</w:t>
      </w:r>
      <w:r w:rsidR="00F16370">
        <w:rPr>
          <w:szCs w:val="20"/>
        </w:rPr>
        <w:t xml:space="preserve"> threads</w:t>
      </w:r>
      <w:r w:rsidR="00FD40CC" w:rsidRPr="00FD40CC">
        <w:rPr>
          <w:szCs w:val="20"/>
        </w:rPr>
        <w:t xml:space="preserve"> have been trimmed and loose threads removed</w:t>
      </w:r>
      <w:r w:rsidR="00CE5F58">
        <w:rPr>
          <w:szCs w:val="20"/>
        </w:rPr>
        <w:t>;</w:t>
      </w:r>
    </w:p>
    <w:p w14:paraId="36C455DA" w14:textId="05FC4C1D" w:rsidR="00020658" w:rsidRPr="00D23D5D" w:rsidRDefault="00020658" w:rsidP="00D23D5D">
      <w:pPr>
        <w:numPr>
          <w:ilvl w:val="0"/>
          <w:numId w:val="15"/>
        </w:numPr>
        <w:tabs>
          <w:tab w:val="left" w:pos="400"/>
        </w:tabs>
        <w:spacing w:after="240" w:line="230" w:lineRule="atLeast"/>
        <w:jc w:val="both"/>
        <w:rPr>
          <w:szCs w:val="20"/>
        </w:rPr>
      </w:pPr>
      <w:r w:rsidRPr="00D23D5D">
        <w:rPr>
          <w:szCs w:val="20"/>
        </w:rPr>
        <w:t xml:space="preserve">filling material shall be </w:t>
      </w:r>
      <w:r w:rsidR="000564DA" w:rsidRPr="00D23D5D">
        <w:rPr>
          <w:szCs w:val="20"/>
        </w:rPr>
        <w:t>evenly</w:t>
      </w:r>
      <w:r w:rsidRPr="00D23D5D">
        <w:rPr>
          <w:szCs w:val="20"/>
        </w:rPr>
        <w:t xml:space="preserve"> distributed to remain in the same position during normal use and care for duvet</w:t>
      </w:r>
    </w:p>
    <w:p w14:paraId="713A675C" w14:textId="32AABF8A" w:rsidR="00FA2498" w:rsidRDefault="00FA2498" w:rsidP="00F16370">
      <w:pPr>
        <w:numPr>
          <w:ilvl w:val="0"/>
          <w:numId w:val="15"/>
        </w:numPr>
        <w:tabs>
          <w:tab w:val="left" w:pos="400"/>
        </w:tabs>
        <w:spacing w:after="240" w:line="230" w:lineRule="atLeast"/>
        <w:jc w:val="both"/>
        <w:rPr>
          <w:szCs w:val="20"/>
        </w:rPr>
      </w:pPr>
      <w:r w:rsidRPr="00F16370">
        <w:rPr>
          <w:szCs w:val="20"/>
        </w:rPr>
        <w:t>cleaned in accordance with the care instructions, without giving rise to any defect</w:t>
      </w:r>
      <w:r w:rsidR="00CE5F58">
        <w:rPr>
          <w:szCs w:val="20"/>
        </w:rPr>
        <w:t>;</w:t>
      </w:r>
      <w:r w:rsidRPr="00F16370">
        <w:rPr>
          <w:szCs w:val="20"/>
        </w:rPr>
        <w:t xml:space="preserve"> such as puckering, lumpiness</w:t>
      </w:r>
      <w:r w:rsidR="00975D67">
        <w:rPr>
          <w:szCs w:val="20"/>
        </w:rPr>
        <w:t>,</w:t>
      </w:r>
      <w:r w:rsidRPr="00F16370">
        <w:rPr>
          <w:szCs w:val="20"/>
        </w:rPr>
        <w:t xml:space="preserve"> tears</w:t>
      </w:r>
      <w:r w:rsidR="00975D67">
        <w:rPr>
          <w:szCs w:val="20"/>
        </w:rPr>
        <w:t xml:space="preserve">, </w:t>
      </w:r>
      <w:r w:rsidR="00EE7B80">
        <w:rPr>
          <w:szCs w:val="20"/>
        </w:rPr>
        <w:t>etc</w:t>
      </w:r>
    </w:p>
    <w:p w14:paraId="689C2064" w14:textId="7C85A92A" w:rsidR="00FD40CC" w:rsidRPr="004F09D6" w:rsidRDefault="00FD40CC" w:rsidP="00150A5E">
      <w:pPr>
        <w:pStyle w:val="ListParagraph"/>
        <w:numPr>
          <w:ilvl w:val="2"/>
          <w:numId w:val="14"/>
        </w:numPr>
        <w:tabs>
          <w:tab w:val="left" w:pos="720"/>
        </w:tabs>
        <w:spacing w:after="240" w:line="230" w:lineRule="atLeast"/>
        <w:jc w:val="both"/>
        <w:rPr>
          <w:szCs w:val="20"/>
        </w:rPr>
      </w:pPr>
      <w:r w:rsidRPr="004F09D6">
        <w:rPr>
          <w:szCs w:val="20"/>
        </w:rPr>
        <w:t>The ends and side edges shall be secured together by seaming, binding, or overlocking.</w:t>
      </w:r>
    </w:p>
    <w:p w14:paraId="4A86F458" w14:textId="77777777" w:rsidR="004F09D6" w:rsidRDefault="004F09D6" w:rsidP="00815821">
      <w:pPr>
        <w:pStyle w:val="ListParagraph"/>
        <w:tabs>
          <w:tab w:val="left" w:pos="720"/>
        </w:tabs>
        <w:spacing w:after="240" w:line="230" w:lineRule="atLeast"/>
        <w:ind w:left="435"/>
        <w:jc w:val="both"/>
        <w:rPr>
          <w:szCs w:val="20"/>
        </w:rPr>
      </w:pPr>
    </w:p>
    <w:p w14:paraId="71112C76" w14:textId="46F15788" w:rsidR="00815821" w:rsidRDefault="006A538C" w:rsidP="000429E3">
      <w:pPr>
        <w:pStyle w:val="ListParagraph"/>
        <w:numPr>
          <w:ilvl w:val="2"/>
          <w:numId w:val="14"/>
        </w:numPr>
        <w:tabs>
          <w:tab w:val="left" w:pos="720"/>
        </w:tabs>
        <w:spacing w:after="240" w:line="230" w:lineRule="atLeast"/>
        <w:jc w:val="both"/>
        <w:rPr>
          <w:szCs w:val="20"/>
        </w:rPr>
      </w:pPr>
      <w:r>
        <w:rPr>
          <w:szCs w:val="20"/>
        </w:rPr>
        <w:t>Shall be c</w:t>
      </w:r>
      <w:r w:rsidR="00EE7B80" w:rsidRPr="00EE7B80">
        <w:rPr>
          <w:szCs w:val="20"/>
        </w:rPr>
        <w:t>onstructed to allow for easy insertion and removal without damage.</w:t>
      </w:r>
    </w:p>
    <w:p w14:paraId="32DA793A" w14:textId="77777777" w:rsidR="00811BFE" w:rsidRDefault="00811BFE">
      <w:pPr>
        <w:pStyle w:val="ListParagraph"/>
        <w:tabs>
          <w:tab w:val="left" w:pos="720"/>
        </w:tabs>
        <w:spacing w:after="240" w:line="230" w:lineRule="atLeast"/>
        <w:ind w:left="435"/>
        <w:jc w:val="both"/>
        <w:rPr>
          <w:szCs w:val="20"/>
        </w:rPr>
      </w:pPr>
    </w:p>
    <w:p w14:paraId="489392CA" w14:textId="77777777" w:rsidR="00FD40CC" w:rsidRPr="00FD40CC" w:rsidRDefault="00FD40CC" w:rsidP="00FD40CC">
      <w:pPr>
        <w:keepNext/>
        <w:tabs>
          <w:tab w:val="left" w:pos="540"/>
          <w:tab w:val="left" w:pos="700"/>
        </w:tabs>
        <w:suppressAutoHyphens/>
        <w:spacing w:before="60" w:after="240" w:line="-250" w:lineRule="auto"/>
        <w:outlineLvl w:val="1"/>
        <w:rPr>
          <w:b/>
          <w:sz w:val="22"/>
          <w:szCs w:val="20"/>
        </w:rPr>
      </w:pPr>
      <w:bookmarkStart w:id="17" w:name="_Toc98497249"/>
      <w:r w:rsidRPr="00FD40CC">
        <w:rPr>
          <w:b/>
          <w:sz w:val="22"/>
          <w:szCs w:val="20"/>
        </w:rPr>
        <w:t>4.2</w:t>
      </w:r>
      <w:r w:rsidRPr="00FD40CC">
        <w:rPr>
          <w:b/>
          <w:sz w:val="22"/>
          <w:szCs w:val="20"/>
        </w:rPr>
        <w:tab/>
        <w:t>Specific requirements</w:t>
      </w:r>
      <w:bookmarkEnd w:id="17"/>
    </w:p>
    <w:p w14:paraId="60732FE4" w14:textId="27012AEC" w:rsidR="00FD40CC" w:rsidRPr="00FD40CC" w:rsidRDefault="00FD40CC" w:rsidP="00FD40CC">
      <w:pPr>
        <w:keepNext/>
        <w:tabs>
          <w:tab w:val="left" w:pos="660"/>
          <w:tab w:val="left" w:pos="880"/>
        </w:tabs>
        <w:suppressAutoHyphens/>
        <w:spacing w:before="60" w:after="240" w:line="-230" w:lineRule="auto"/>
        <w:outlineLvl w:val="2"/>
        <w:rPr>
          <w:b/>
          <w:szCs w:val="20"/>
        </w:rPr>
      </w:pPr>
      <w:bookmarkStart w:id="18" w:name="_Toc98497250"/>
      <w:bookmarkStart w:id="19" w:name="_Toc72139715"/>
      <w:r w:rsidRPr="00FD40CC">
        <w:rPr>
          <w:b/>
          <w:szCs w:val="20"/>
        </w:rPr>
        <w:t>4.2.1</w:t>
      </w:r>
      <w:r w:rsidRPr="00FD40CC">
        <w:rPr>
          <w:b/>
          <w:szCs w:val="20"/>
        </w:rPr>
        <w:tab/>
        <w:t>Fibre composition of the casing fabric</w:t>
      </w:r>
      <w:r w:rsidR="0051067D">
        <w:rPr>
          <w:b/>
          <w:szCs w:val="20"/>
        </w:rPr>
        <w:t xml:space="preserve"> and duvet cover</w:t>
      </w:r>
      <w:bookmarkEnd w:id="18"/>
    </w:p>
    <w:p w14:paraId="3E0115DF" w14:textId="7B013981" w:rsidR="00FD40CC" w:rsidRDefault="00FD40CC" w:rsidP="00FD40CC">
      <w:pPr>
        <w:spacing w:after="240" w:line="230" w:lineRule="atLeast"/>
        <w:jc w:val="both"/>
        <w:rPr>
          <w:szCs w:val="20"/>
        </w:rPr>
      </w:pPr>
      <w:r w:rsidRPr="00FD40CC">
        <w:rPr>
          <w:szCs w:val="20"/>
        </w:rPr>
        <w:t>The fibre composition and proportion shall be as declared when tested in accordance with any relevant part of ISO 1833. Where the fabric is a blend of two or more fibres, the fibre composition and proportion shall be as declared</w:t>
      </w:r>
      <w:r w:rsidR="00497DF3">
        <w:rPr>
          <w:szCs w:val="20"/>
        </w:rPr>
        <w:t>,</w:t>
      </w:r>
      <w:r w:rsidRPr="00FD40CC">
        <w:rPr>
          <w:szCs w:val="20"/>
        </w:rPr>
        <w:t xml:space="preserve"> subject to a tolerance of ± </w:t>
      </w:r>
      <w:r w:rsidR="00D76365">
        <w:rPr>
          <w:szCs w:val="20"/>
        </w:rPr>
        <w:t>3</w:t>
      </w:r>
      <w:r w:rsidRPr="00FD40CC">
        <w:rPr>
          <w:szCs w:val="20"/>
        </w:rPr>
        <w:t xml:space="preserve"> %.</w:t>
      </w:r>
    </w:p>
    <w:p w14:paraId="4AB0CFE5" w14:textId="77777777" w:rsidR="00FD40CC" w:rsidRPr="00FD40CC" w:rsidRDefault="00FD40CC" w:rsidP="00FD40CC">
      <w:pPr>
        <w:keepNext/>
        <w:tabs>
          <w:tab w:val="left" w:pos="660"/>
          <w:tab w:val="left" w:pos="880"/>
        </w:tabs>
        <w:suppressAutoHyphens/>
        <w:spacing w:before="60" w:after="240" w:line="-230" w:lineRule="auto"/>
        <w:outlineLvl w:val="2"/>
        <w:rPr>
          <w:b/>
          <w:szCs w:val="20"/>
        </w:rPr>
      </w:pPr>
      <w:bookmarkStart w:id="20" w:name="_Toc98497251"/>
      <w:r w:rsidRPr="00FD40CC">
        <w:rPr>
          <w:b/>
          <w:szCs w:val="20"/>
        </w:rPr>
        <w:t>4.2.2</w:t>
      </w:r>
      <w:r w:rsidRPr="00FD40CC">
        <w:rPr>
          <w:b/>
          <w:szCs w:val="20"/>
        </w:rPr>
        <w:tab/>
        <w:t>Dimensions</w:t>
      </w:r>
      <w:bookmarkEnd w:id="20"/>
    </w:p>
    <w:p w14:paraId="76177CA5" w14:textId="7C8D1423" w:rsidR="00907374" w:rsidRDefault="00907374" w:rsidP="00FD40CC">
      <w:pPr>
        <w:spacing w:after="240" w:line="230" w:lineRule="atLeast"/>
        <w:jc w:val="both"/>
        <w:rPr>
          <w:szCs w:val="20"/>
        </w:rPr>
      </w:pPr>
      <w:r w:rsidRPr="00907374">
        <w:rPr>
          <w:szCs w:val="20"/>
        </w:rPr>
        <w:t>The mean width and mean length of duvets and duvet cover shall not vary by more than ± 5 % from the dimensions declared on the label when measured in accordance with ISO 22198.</w:t>
      </w:r>
    </w:p>
    <w:p w14:paraId="2769CA3C" w14:textId="77777777" w:rsidR="00FD40CC" w:rsidRPr="00FD40CC" w:rsidRDefault="00FD40CC" w:rsidP="00FD40CC">
      <w:pPr>
        <w:keepNext/>
        <w:tabs>
          <w:tab w:val="left" w:pos="660"/>
          <w:tab w:val="left" w:pos="880"/>
        </w:tabs>
        <w:suppressAutoHyphens/>
        <w:spacing w:before="60" w:after="240" w:line="-230" w:lineRule="auto"/>
        <w:outlineLvl w:val="2"/>
        <w:rPr>
          <w:b/>
          <w:szCs w:val="20"/>
        </w:rPr>
      </w:pPr>
      <w:bookmarkStart w:id="21" w:name="_Toc98497252"/>
      <w:r w:rsidRPr="00FD40CC">
        <w:rPr>
          <w:b/>
          <w:szCs w:val="20"/>
        </w:rPr>
        <w:t>4.2.3</w:t>
      </w:r>
      <w:r w:rsidRPr="00FD40CC">
        <w:rPr>
          <w:b/>
          <w:szCs w:val="20"/>
        </w:rPr>
        <w:tab/>
        <w:t>Seams and stitching</w:t>
      </w:r>
      <w:bookmarkEnd w:id="21"/>
    </w:p>
    <w:p w14:paraId="20803119" w14:textId="77777777" w:rsidR="00FD40CC" w:rsidRPr="00FD40CC" w:rsidRDefault="00FD40CC" w:rsidP="00FD40CC">
      <w:pPr>
        <w:spacing w:after="240" w:line="230" w:lineRule="atLeast"/>
        <w:jc w:val="both"/>
        <w:rPr>
          <w:szCs w:val="20"/>
        </w:rPr>
      </w:pPr>
      <w:r w:rsidRPr="00FD40CC">
        <w:rPr>
          <w:szCs w:val="20"/>
        </w:rPr>
        <w:t>All seams of the casing shall be sewn with not less than 32 stitches per 10 cm for duvets, unless one of the following occurs:</w:t>
      </w:r>
    </w:p>
    <w:p w14:paraId="70E842A1" w14:textId="77777777" w:rsidR="00FD40CC" w:rsidRPr="00FD40CC" w:rsidRDefault="00FD40CC" w:rsidP="00FD40CC">
      <w:pPr>
        <w:numPr>
          <w:ilvl w:val="0"/>
          <w:numId w:val="13"/>
        </w:numPr>
        <w:tabs>
          <w:tab w:val="left" w:pos="400"/>
        </w:tabs>
        <w:spacing w:after="240" w:line="230" w:lineRule="atLeast"/>
        <w:jc w:val="both"/>
        <w:rPr>
          <w:szCs w:val="20"/>
        </w:rPr>
      </w:pPr>
      <w:r w:rsidRPr="00FD40CC">
        <w:rPr>
          <w:szCs w:val="20"/>
        </w:rPr>
        <w:t>if the edges of the casing are bound in this case, they shall be sewn with not less than 20 stitches per 10 cm; and</w:t>
      </w:r>
    </w:p>
    <w:p w14:paraId="2E09487A" w14:textId="64413E18" w:rsidR="00E13462" w:rsidRPr="00067D27" w:rsidRDefault="00FD40CC" w:rsidP="00067D27">
      <w:pPr>
        <w:numPr>
          <w:ilvl w:val="0"/>
          <w:numId w:val="13"/>
        </w:numPr>
        <w:tabs>
          <w:tab w:val="left" w:pos="400"/>
        </w:tabs>
        <w:spacing w:after="240" w:line="230" w:lineRule="atLeast"/>
        <w:jc w:val="both"/>
        <w:rPr>
          <w:szCs w:val="20"/>
        </w:rPr>
      </w:pPr>
      <w:r w:rsidRPr="00FD40CC">
        <w:rPr>
          <w:szCs w:val="20"/>
        </w:rPr>
        <w:lastRenderedPageBreak/>
        <w:t>if the edges of the casing are overlocked in this case, they shall be sewn with not less than 50 stitches per 10 cm.</w:t>
      </w:r>
    </w:p>
    <w:p w14:paraId="1BCE1E4C" w14:textId="5330E00B" w:rsidR="00E13462" w:rsidRPr="00150A5E" w:rsidRDefault="00E13462" w:rsidP="00150A5E">
      <w:pPr>
        <w:keepNext/>
        <w:tabs>
          <w:tab w:val="left" w:pos="660"/>
          <w:tab w:val="left" w:pos="880"/>
        </w:tabs>
        <w:suppressAutoHyphens/>
        <w:spacing w:before="60" w:after="240" w:line="-230" w:lineRule="auto"/>
        <w:outlineLvl w:val="2"/>
        <w:rPr>
          <w:b/>
          <w:szCs w:val="20"/>
        </w:rPr>
      </w:pPr>
      <w:r w:rsidRPr="00150A5E">
        <w:rPr>
          <w:b/>
          <w:szCs w:val="20"/>
        </w:rPr>
        <w:t>4.2.</w:t>
      </w:r>
      <w:r>
        <w:rPr>
          <w:b/>
          <w:szCs w:val="20"/>
        </w:rPr>
        <w:t>4</w:t>
      </w:r>
      <w:r w:rsidRPr="00150A5E">
        <w:rPr>
          <w:b/>
          <w:szCs w:val="20"/>
        </w:rPr>
        <w:tab/>
        <w:t>Thermal insulance</w:t>
      </w:r>
    </w:p>
    <w:p w14:paraId="4D6D04BA" w14:textId="77777777" w:rsidR="00E13462" w:rsidRPr="00460789" w:rsidRDefault="00E13462" w:rsidP="00150A5E">
      <w:pPr>
        <w:spacing w:after="240" w:line="230" w:lineRule="atLeast"/>
        <w:jc w:val="both"/>
        <w:rPr>
          <w:szCs w:val="20"/>
        </w:rPr>
      </w:pPr>
      <w:r w:rsidRPr="00460789">
        <w:rPr>
          <w:szCs w:val="20"/>
        </w:rPr>
        <w:t>When determined in accordance with Annex A the thermal insulance of a duvet shall be within -0.5 togs or +3 togs of the declared value.</w:t>
      </w:r>
    </w:p>
    <w:p w14:paraId="3FCE942D" w14:textId="4ABB0AC8" w:rsidR="00552E3B" w:rsidRPr="00150A5E" w:rsidRDefault="00A12408" w:rsidP="00150A5E">
      <w:pPr>
        <w:keepNext/>
        <w:tabs>
          <w:tab w:val="left" w:pos="660"/>
          <w:tab w:val="left" w:pos="880"/>
        </w:tabs>
        <w:suppressAutoHyphens/>
        <w:spacing w:before="60" w:after="240" w:line="-230" w:lineRule="auto"/>
        <w:outlineLvl w:val="2"/>
        <w:rPr>
          <w:b/>
          <w:szCs w:val="20"/>
        </w:rPr>
      </w:pPr>
      <w:r>
        <w:rPr>
          <w:b/>
          <w:szCs w:val="20"/>
        </w:rPr>
        <w:t>4</w:t>
      </w:r>
      <w:r w:rsidR="00552E3B" w:rsidRPr="00150A5E">
        <w:rPr>
          <w:b/>
          <w:szCs w:val="20"/>
        </w:rPr>
        <w:t>.2.5</w:t>
      </w:r>
      <w:r w:rsidR="00552E3B" w:rsidRPr="00150A5E">
        <w:rPr>
          <w:b/>
          <w:szCs w:val="20"/>
        </w:rPr>
        <w:tab/>
        <w:t>Mass per unit area</w:t>
      </w:r>
    </w:p>
    <w:p w14:paraId="731758D0" w14:textId="77777777" w:rsidR="00552E3B" w:rsidRPr="00A12408" w:rsidRDefault="00552E3B" w:rsidP="00A12408">
      <w:pPr>
        <w:spacing w:after="240" w:line="230" w:lineRule="atLeast"/>
        <w:jc w:val="both"/>
        <w:rPr>
          <w:szCs w:val="20"/>
        </w:rPr>
      </w:pPr>
      <w:r w:rsidRPr="00A12408">
        <w:rPr>
          <w:szCs w:val="20"/>
        </w:rPr>
        <w:t>The mass per unit area shall be within ±5 % of the declared value when measured in accordance with Annex B.</w:t>
      </w:r>
    </w:p>
    <w:p w14:paraId="5312FCBE" w14:textId="766040E1" w:rsidR="00FD40CC" w:rsidRPr="00FD40CC" w:rsidRDefault="00FD40CC" w:rsidP="00FD40CC">
      <w:pPr>
        <w:keepNext/>
        <w:tabs>
          <w:tab w:val="left" w:pos="660"/>
          <w:tab w:val="left" w:pos="880"/>
        </w:tabs>
        <w:suppressAutoHyphens/>
        <w:spacing w:before="60" w:after="240" w:line="-230" w:lineRule="auto"/>
        <w:outlineLvl w:val="2"/>
        <w:rPr>
          <w:b/>
          <w:szCs w:val="20"/>
        </w:rPr>
      </w:pPr>
      <w:bookmarkStart w:id="22" w:name="_Toc98497253"/>
      <w:bookmarkEnd w:id="19"/>
      <w:r w:rsidRPr="00FD40CC">
        <w:rPr>
          <w:b/>
          <w:szCs w:val="20"/>
        </w:rPr>
        <w:t>4.2.</w:t>
      </w:r>
      <w:r w:rsidR="00552E3B">
        <w:rPr>
          <w:b/>
          <w:szCs w:val="20"/>
        </w:rPr>
        <w:t>6</w:t>
      </w:r>
      <w:r w:rsidRPr="00FD40CC">
        <w:rPr>
          <w:b/>
          <w:szCs w:val="20"/>
        </w:rPr>
        <w:tab/>
        <w:t>Warmth-to-mass ratio</w:t>
      </w:r>
      <w:bookmarkEnd w:id="22"/>
    </w:p>
    <w:p w14:paraId="1A76E994" w14:textId="77777777" w:rsidR="00FD40CC" w:rsidRDefault="00FD40CC" w:rsidP="00FD40CC">
      <w:pPr>
        <w:spacing w:after="240" w:line="230" w:lineRule="atLeast"/>
        <w:jc w:val="both"/>
        <w:rPr>
          <w:szCs w:val="20"/>
        </w:rPr>
      </w:pPr>
      <w:r w:rsidRPr="00FD40CC">
        <w:rPr>
          <w:szCs w:val="20"/>
        </w:rPr>
        <w:t>When determined in accordance with Annex C, the warmth-to-mass ratio of a duvet shall be at least 100.</w:t>
      </w:r>
    </w:p>
    <w:p w14:paraId="5EEBA376" w14:textId="692442DE" w:rsidR="000A5A01" w:rsidRDefault="000A5A01" w:rsidP="00FD40CC">
      <w:pPr>
        <w:spacing w:after="240" w:line="230" w:lineRule="atLeast"/>
        <w:jc w:val="both"/>
        <w:rPr>
          <w:szCs w:val="20"/>
        </w:rPr>
      </w:pPr>
      <w:r>
        <w:rPr>
          <w:szCs w:val="20"/>
        </w:rPr>
        <w:t xml:space="preserve">The recommended TOG value </w:t>
      </w:r>
      <w:r w:rsidR="00806C53">
        <w:rPr>
          <w:szCs w:val="20"/>
        </w:rPr>
        <w:t xml:space="preserve">is </w:t>
      </w:r>
      <w:r>
        <w:rPr>
          <w:szCs w:val="20"/>
        </w:rPr>
        <w:t>indicated in Annex D</w:t>
      </w:r>
    </w:p>
    <w:p w14:paraId="7BEAB1E9" w14:textId="77777777" w:rsidR="00FD40CC" w:rsidRPr="00FD40CC" w:rsidRDefault="00FD40CC" w:rsidP="00FD40CC">
      <w:pPr>
        <w:keepNext/>
        <w:tabs>
          <w:tab w:val="left" w:pos="660"/>
          <w:tab w:val="left" w:pos="880"/>
        </w:tabs>
        <w:suppressAutoHyphens/>
        <w:spacing w:before="60" w:after="240" w:line="-230" w:lineRule="auto"/>
        <w:outlineLvl w:val="2"/>
        <w:rPr>
          <w:b/>
          <w:szCs w:val="20"/>
        </w:rPr>
      </w:pPr>
      <w:bookmarkStart w:id="23" w:name="_Toc98497256"/>
      <w:r w:rsidRPr="00FD40CC">
        <w:rPr>
          <w:b/>
          <w:szCs w:val="20"/>
        </w:rPr>
        <w:t>4.2.7</w:t>
      </w:r>
      <w:r w:rsidRPr="00FD40CC">
        <w:rPr>
          <w:b/>
          <w:szCs w:val="20"/>
        </w:rPr>
        <w:tab/>
        <w:t>Permeability of casing fabrics</w:t>
      </w:r>
      <w:bookmarkEnd w:id="23"/>
    </w:p>
    <w:p w14:paraId="75B84089" w14:textId="77777777" w:rsidR="00FD40CC" w:rsidRPr="00FD40CC" w:rsidRDefault="00FD40CC" w:rsidP="00FD40CC">
      <w:pPr>
        <w:spacing w:after="240" w:line="230" w:lineRule="atLeast"/>
        <w:jc w:val="both"/>
        <w:rPr>
          <w:szCs w:val="20"/>
        </w:rPr>
      </w:pPr>
      <w:r w:rsidRPr="00FD40CC">
        <w:rPr>
          <w:szCs w:val="20"/>
        </w:rPr>
        <w:t>The casing fabric shall be capable of satisfactorily retaining the filling and allowing a sufficient level of moisture vapour transmission.</w:t>
      </w:r>
    </w:p>
    <w:p w14:paraId="3890C294" w14:textId="77777777" w:rsidR="00FD40CC" w:rsidRPr="00FD40CC" w:rsidRDefault="00FD40CC" w:rsidP="00FD40CC">
      <w:pPr>
        <w:keepNext/>
        <w:tabs>
          <w:tab w:val="left" w:pos="660"/>
          <w:tab w:val="left" w:pos="880"/>
        </w:tabs>
        <w:suppressAutoHyphens/>
        <w:spacing w:before="60" w:after="240" w:line="-230" w:lineRule="auto"/>
        <w:outlineLvl w:val="2"/>
        <w:rPr>
          <w:b/>
          <w:szCs w:val="20"/>
        </w:rPr>
      </w:pPr>
      <w:bookmarkStart w:id="24" w:name="_Toc98497257"/>
      <w:r w:rsidRPr="00FD40CC">
        <w:rPr>
          <w:b/>
          <w:szCs w:val="20"/>
        </w:rPr>
        <w:t>4.2.8</w:t>
      </w:r>
      <w:r w:rsidRPr="00FD40CC">
        <w:rPr>
          <w:b/>
          <w:szCs w:val="20"/>
        </w:rPr>
        <w:tab/>
        <w:t>Physical properties of casing fabrics</w:t>
      </w:r>
      <w:bookmarkEnd w:id="24"/>
    </w:p>
    <w:p w14:paraId="2F207C1F" w14:textId="77777777" w:rsidR="00F306EA" w:rsidRDefault="00FD40CC" w:rsidP="00FD40CC">
      <w:pPr>
        <w:spacing w:after="240" w:line="230" w:lineRule="atLeast"/>
        <w:jc w:val="both"/>
        <w:rPr>
          <w:szCs w:val="20"/>
        </w:rPr>
      </w:pPr>
      <w:r w:rsidRPr="00FD40CC">
        <w:rPr>
          <w:szCs w:val="20"/>
        </w:rPr>
        <w:t>Duvets shall comply with the physical requirements given in Table 1 when tested in accordance with the test methods specified therein.</w:t>
      </w:r>
    </w:p>
    <w:p w14:paraId="08AC7D9F" w14:textId="77777777" w:rsidR="002539E7" w:rsidRDefault="00643B1C" w:rsidP="00643B1C">
      <w:pPr>
        <w:keepNext/>
        <w:suppressAutoHyphens/>
        <w:spacing w:before="120" w:after="120" w:line="-230" w:lineRule="auto"/>
        <w:jc w:val="center"/>
        <w:rPr>
          <w:rFonts w:ascii="Segoe UI" w:hAnsi="Segoe UI" w:cs="Segoe UI"/>
        </w:rPr>
      </w:pPr>
      <w:r w:rsidRPr="00643B1C">
        <w:rPr>
          <w:b/>
          <w:szCs w:val="20"/>
        </w:rPr>
        <w:t xml:space="preserve">Table 1 </w:t>
      </w:r>
      <w:r w:rsidRPr="00643B1C">
        <w:rPr>
          <w:b/>
          <w:color w:val="000000"/>
          <w:szCs w:val="20"/>
        </w:rPr>
        <w:t xml:space="preserve">— </w:t>
      </w:r>
      <w:r w:rsidRPr="00643B1C">
        <w:rPr>
          <w:b/>
          <w:szCs w:val="20"/>
        </w:rPr>
        <w:t>Physical requirements for casing fabric for duvets</w:t>
      </w:r>
      <w:r w:rsidR="002539E7" w:rsidRPr="00714E9B">
        <w:rPr>
          <w:b/>
          <w:szCs w:val="20"/>
        </w:rPr>
        <w:t xml:space="preserve"> </w:t>
      </w:r>
      <w:r w:rsidR="0051067D" w:rsidRPr="00714E9B">
        <w:rPr>
          <w:b/>
          <w:szCs w:val="20"/>
        </w:rPr>
        <w:t>and duvet cover</w:t>
      </w:r>
      <w:r w:rsidR="0051067D">
        <w:rPr>
          <w:rFonts w:ascii="Segoe UI" w:hAnsi="Segoe UI" w:cs="Segoe UI"/>
        </w:rPr>
        <w:t xml:space="preserve"> </w:t>
      </w:r>
    </w:p>
    <w:p w14:paraId="4F5E1759" w14:textId="77777777" w:rsidR="002539E7" w:rsidRPr="00643B1C" w:rsidRDefault="002539E7" w:rsidP="00643B1C">
      <w:pPr>
        <w:keepNext/>
        <w:suppressAutoHyphens/>
        <w:spacing w:before="120" w:after="120" w:line="-230" w:lineRule="auto"/>
        <w:jc w:val="center"/>
        <w:rPr>
          <w:b/>
          <w:szCs w:val="20"/>
        </w:rPr>
      </w:pPr>
    </w:p>
    <w:tbl>
      <w:tblPr>
        <w:tblW w:w="8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1604"/>
        <w:gridCol w:w="1620"/>
        <w:gridCol w:w="1350"/>
        <w:gridCol w:w="1350"/>
        <w:gridCol w:w="1955"/>
      </w:tblGrid>
      <w:tr w:rsidR="00643B1C" w:rsidRPr="00714E9B" w14:paraId="28C41F81" w14:textId="77777777" w:rsidTr="00714E9B">
        <w:trPr>
          <w:trHeight w:val="324"/>
          <w:jc w:val="center"/>
        </w:trPr>
        <w:tc>
          <w:tcPr>
            <w:tcW w:w="681" w:type="dxa"/>
            <w:vMerge w:val="restart"/>
            <w:vAlign w:val="center"/>
          </w:tcPr>
          <w:p w14:paraId="67B28985" w14:textId="77777777" w:rsidR="00643B1C" w:rsidRPr="00714E9B" w:rsidRDefault="00643B1C" w:rsidP="00643B1C">
            <w:pPr>
              <w:spacing w:before="60" w:after="60" w:line="210" w:lineRule="atLeast"/>
              <w:jc w:val="center"/>
              <w:rPr>
                <w:b/>
                <w:szCs w:val="20"/>
              </w:rPr>
            </w:pPr>
            <w:r w:rsidRPr="00714E9B">
              <w:rPr>
                <w:b/>
                <w:szCs w:val="20"/>
              </w:rPr>
              <w:t>S/N</w:t>
            </w:r>
          </w:p>
        </w:tc>
        <w:tc>
          <w:tcPr>
            <w:tcW w:w="3224" w:type="dxa"/>
            <w:gridSpan w:val="2"/>
            <w:vMerge w:val="restart"/>
            <w:vAlign w:val="center"/>
          </w:tcPr>
          <w:p w14:paraId="4752AB80" w14:textId="77777777" w:rsidR="00643B1C" w:rsidRPr="00714E9B" w:rsidRDefault="00643B1C" w:rsidP="00643B1C">
            <w:pPr>
              <w:spacing w:before="60" w:after="60" w:line="210" w:lineRule="atLeast"/>
              <w:jc w:val="center"/>
              <w:rPr>
                <w:szCs w:val="20"/>
              </w:rPr>
            </w:pPr>
            <w:r w:rsidRPr="00714E9B">
              <w:rPr>
                <w:b/>
                <w:szCs w:val="20"/>
              </w:rPr>
              <w:t>Parameter</w:t>
            </w:r>
          </w:p>
        </w:tc>
        <w:tc>
          <w:tcPr>
            <w:tcW w:w="2700" w:type="dxa"/>
            <w:gridSpan w:val="2"/>
            <w:vAlign w:val="center"/>
          </w:tcPr>
          <w:p w14:paraId="498A34D3" w14:textId="77777777" w:rsidR="00643B1C" w:rsidRPr="00714E9B" w:rsidRDefault="00643B1C" w:rsidP="00643B1C">
            <w:pPr>
              <w:spacing w:before="60" w:after="60" w:line="210" w:lineRule="atLeast"/>
              <w:jc w:val="center"/>
              <w:rPr>
                <w:b/>
                <w:szCs w:val="20"/>
              </w:rPr>
            </w:pPr>
            <w:r w:rsidRPr="00714E9B">
              <w:rPr>
                <w:b/>
                <w:szCs w:val="20"/>
              </w:rPr>
              <w:t>Requirement</w:t>
            </w:r>
          </w:p>
        </w:tc>
        <w:tc>
          <w:tcPr>
            <w:tcW w:w="1955" w:type="dxa"/>
            <w:vMerge w:val="restart"/>
            <w:vAlign w:val="center"/>
          </w:tcPr>
          <w:p w14:paraId="56196EFF" w14:textId="77777777" w:rsidR="00643B1C" w:rsidRPr="00714E9B" w:rsidRDefault="00643B1C" w:rsidP="00643B1C">
            <w:pPr>
              <w:spacing w:before="60" w:after="60" w:line="210" w:lineRule="atLeast"/>
              <w:jc w:val="center"/>
              <w:rPr>
                <w:szCs w:val="20"/>
              </w:rPr>
            </w:pPr>
            <w:r w:rsidRPr="00714E9B">
              <w:rPr>
                <w:b/>
                <w:szCs w:val="20"/>
              </w:rPr>
              <w:t>Test method</w:t>
            </w:r>
          </w:p>
        </w:tc>
      </w:tr>
      <w:tr w:rsidR="00643B1C" w:rsidRPr="00714E9B" w14:paraId="0F30B509" w14:textId="77777777" w:rsidTr="00714E9B">
        <w:trPr>
          <w:trHeight w:val="543"/>
          <w:jc w:val="center"/>
        </w:trPr>
        <w:tc>
          <w:tcPr>
            <w:tcW w:w="681" w:type="dxa"/>
            <w:vMerge/>
          </w:tcPr>
          <w:p w14:paraId="06F95CCD" w14:textId="77777777" w:rsidR="00643B1C" w:rsidRPr="00714E9B" w:rsidRDefault="00643B1C" w:rsidP="00643B1C">
            <w:pPr>
              <w:spacing w:before="60" w:after="60" w:line="210" w:lineRule="atLeast"/>
              <w:jc w:val="both"/>
              <w:rPr>
                <w:b/>
                <w:szCs w:val="20"/>
              </w:rPr>
            </w:pPr>
          </w:p>
        </w:tc>
        <w:tc>
          <w:tcPr>
            <w:tcW w:w="3224" w:type="dxa"/>
            <w:gridSpan w:val="2"/>
            <w:vMerge/>
            <w:vAlign w:val="center"/>
          </w:tcPr>
          <w:p w14:paraId="2769DC25" w14:textId="77777777" w:rsidR="00643B1C" w:rsidRPr="00714E9B" w:rsidRDefault="00643B1C" w:rsidP="00643B1C">
            <w:pPr>
              <w:spacing w:before="60" w:after="60" w:line="210" w:lineRule="atLeast"/>
              <w:jc w:val="both"/>
              <w:rPr>
                <w:b/>
                <w:szCs w:val="20"/>
              </w:rPr>
            </w:pPr>
          </w:p>
        </w:tc>
        <w:tc>
          <w:tcPr>
            <w:tcW w:w="1350" w:type="dxa"/>
            <w:vAlign w:val="center"/>
          </w:tcPr>
          <w:p w14:paraId="232F4FB6" w14:textId="65A5FFE2" w:rsidR="00F746DE" w:rsidRPr="00714E9B" w:rsidRDefault="00F746DE" w:rsidP="00643B1C">
            <w:pPr>
              <w:spacing w:before="60" w:after="60" w:line="210" w:lineRule="atLeast"/>
              <w:jc w:val="center"/>
              <w:rPr>
                <w:b/>
                <w:szCs w:val="20"/>
              </w:rPr>
            </w:pPr>
            <w:r w:rsidRPr="00714E9B">
              <w:rPr>
                <w:b/>
                <w:bCs/>
                <w:szCs w:val="20"/>
              </w:rPr>
              <w:t>Woven casing fabric</w:t>
            </w:r>
          </w:p>
        </w:tc>
        <w:tc>
          <w:tcPr>
            <w:tcW w:w="1350" w:type="dxa"/>
            <w:vAlign w:val="center"/>
          </w:tcPr>
          <w:tbl>
            <w:tblPr>
              <w:tblW w:w="3375" w:type="dxa"/>
              <w:tblInd w:w="48" w:type="dxa"/>
              <w:tblLayout w:type="fixed"/>
              <w:tblCellMar>
                <w:left w:w="0" w:type="dxa"/>
                <w:right w:w="0" w:type="dxa"/>
              </w:tblCellMar>
              <w:tblLook w:val="0000" w:firstRow="0" w:lastRow="0" w:firstColumn="0" w:lastColumn="0" w:noHBand="0" w:noVBand="0"/>
            </w:tblPr>
            <w:tblGrid>
              <w:gridCol w:w="3375"/>
            </w:tblGrid>
            <w:tr w:rsidR="00643B1C" w:rsidRPr="00714E9B" w14:paraId="16AF7DC0" w14:textId="77777777" w:rsidTr="00A828D6">
              <w:trPr>
                <w:trHeight w:hRule="exact" w:val="260"/>
              </w:trPr>
              <w:tc>
                <w:tcPr>
                  <w:tcW w:w="3375" w:type="dxa"/>
                  <w:tcBorders>
                    <w:top w:val="nil"/>
                    <w:left w:val="nil"/>
                    <w:bottom w:val="nil"/>
                    <w:right w:val="nil"/>
                  </w:tcBorders>
                  <w:vAlign w:val="center"/>
                </w:tcPr>
                <w:p w14:paraId="6911AB8B" w14:textId="2C565C97" w:rsidR="00F746DE" w:rsidRPr="00714E9B" w:rsidRDefault="00F746DE" w:rsidP="00F746DE">
                  <w:pPr>
                    <w:spacing w:before="60" w:after="60" w:line="210" w:lineRule="atLeast"/>
                    <w:jc w:val="both"/>
                    <w:rPr>
                      <w:b/>
                      <w:szCs w:val="20"/>
                    </w:rPr>
                  </w:pPr>
                </w:p>
              </w:tc>
            </w:tr>
          </w:tbl>
          <w:p w14:paraId="6577F7BA" w14:textId="0B39FE69" w:rsidR="00643B1C" w:rsidRPr="00714E9B" w:rsidRDefault="00F746DE" w:rsidP="00643B1C">
            <w:pPr>
              <w:spacing w:before="60" w:after="60" w:line="210" w:lineRule="atLeast"/>
              <w:jc w:val="center"/>
              <w:rPr>
                <w:b/>
                <w:szCs w:val="20"/>
              </w:rPr>
            </w:pPr>
            <w:r w:rsidRPr="00714E9B">
              <w:rPr>
                <w:b/>
                <w:bCs/>
                <w:szCs w:val="20"/>
              </w:rPr>
              <w:t>Knitted casing fabric</w:t>
            </w:r>
          </w:p>
        </w:tc>
        <w:tc>
          <w:tcPr>
            <w:tcW w:w="1955" w:type="dxa"/>
            <w:vMerge/>
            <w:vAlign w:val="center"/>
          </w:tcPr>
          <w:p w14:paraId="466797A0" w14:textId="77777777" w:rsidR="00643B1C" w:rsidRPr="00714E9B" w:rsidRDefault="00643B1C" w:rsidP="00643B1C">
            <w:pPr>
              <w:spacing w:before="60" w:after="60" w:line="210" w:lineRule="atLeast"/>
              <w:jc w:val="both"/>
              <w:rPr>
                <w:b/>
                <w:szCs w:val="20"/>
              </w:rPr>
            </w:pPr>
          </w:p>
        </w:tc>
      </w:tr>
      <w:tr w:rsidR="00643B1C" w:rsidRPr="00714E9B" w14:paraId="5AF53188" w14:textId="77777777" w:rsidTr="00714E9B">
        <w:trPr>
          <w:trHeight w:val="132"/>
          <w:jc w:val="center"/>
        </w:trPr>
        <w:tc>
          <w:tcPr>
            <w:tcW w:w="681" w:type="dxa"/>
            <w:vMerge w:val="restart"/>
          </w:tcPr>
          <w:p w14:paraId="5A9DE0ED" w14:textId="77777777" w:rsidR="00643B1C" w:rsidRPr="00714E9B" w:rsidRDefault="00643B1C" w:rsidP="00643B1C">
            <w:pPr>
              <w:numPr>
                <w:ilvl w:val="0"/>
                <w:numId w:val="16"/>
              </w:numPr>
              <w:spacing w:before="60" w:after="60" w:line="210" w:lineRule="atLeast"/>
              <w:jc w:val="center"/>
              <w:rPr>
                <w:szCs w:val="20"/>
              </w:rPr>
            </w:pPr>
          </w:p>
        </w:tc>
        <w:tc>
          <w:tcPr>
            <w:tcW w:w="1604" w:type="dxa"/>
            <w:vMerge w:val="restart"/>
            <w:vAlign w:val="center"/>
          </w:tcPr>
          <w:p w14:paraId="75CAC8F3" w14:textId="77777777" w:rsidR="00643B1C" w:rsidRPr="00714E9B" w:rsidRDefault="00643B1C" w:rsidP="00643B1C">
            <w:pPr>
              <w:spacing w:before="60" w:after="60" w:line="210" w:lineRule="atLeast"/>
              <w:rPr>
                <w:szCs w:val="20"/>
              </w:rPr>
            </w:pPr>
            <w:r w:rsidRPr="00714E9B">
              <w:rPr>
                <w:szCs w:val="20"/>
              </w:rPr>
              <w:t>Breaking strength, N, min.</w:t>
            </w:r>
          </w:p>
        </w:tc>
        <w:tc>
          <w:tcPr>
            <w:tcW w:w="1620" w:type="dxa"/>
            <w:vAlign w:val="center"/>
          </w:tcPr>
          <w:p w14:paraId="7F8BFED8" w14:textId="77777777" w:rsidR="00643B1C" w:rsidRPr="00714E9B" w:rsidRDefault="00643B1C" w:rsidP="00643B1C">
            <w:pPr>
              <w:spacing w:before="60" w:after="60" w:line="210" w:lineRule="atLeast"/>
              <w:rPr>
                <w:szCs w:val="20"/>
              </w:rPr>
            </w:pPr>
            <w:r w:rsidRPr="00714E9B">
              <w:rPr>
                <w:szCs w:val="20"/>
              </w:rPr>
              <w:t>Warp</w:t>
            </w:r>
          </w:p>
        </w:tc>
        <w:tc>
          <w:tcPr>
            <w:tcW w:w="1350" w:type="dxa"/>
            <w:vAlign w:val="center"/>
          </w:tcPr>
          <w:p w14:paraId="38BCAC51" w14:textId="77777777" w:rsidR="00643B1C" w:rsidRPr="00714E9B" w:rsidRDefault="00643B1C" w:rsidP="00643B1C">
            <w:pPr>
              <w:spacing w:before="60" w:after="60" w:line="210" w:lineRule="atLeast"/>
              <w:jc w:val="center"/>
              <w:rPr>
                <w:szCs w:val="20"/>
              </w:rPr>
            </w:pPr>
            <w:r w:rsidRPr="00714E9B">
              <w:rPr>
                <w:szCs w:val="20"/>
              </w:rPr>
              <w:t>350</w:t>
            </w:r>
          </w:p>
        </w:tc>
        <w:tc>
          <w:tcPr>
            <w:tcW w:w="1350" w:type="dxa"/>
            <w:vAlign w:val="center"/>
          </w:tcPr>
          <w:p w14:paraId="392B5F0A" w14:textId="77777777" w:rsidR="00643B1C" w:rsidRPr="00714E9B" w:rsidRDefault="00643B1C" w:rsidP="00643B1C">
            <w:pPr>
              <w:spacing w:before="60" w:after="60" w:line="210" w:lineRule="atLeast"/>
              <w:jc w:val="center"/>
              <w:rPr>
                <w:szCs w:val="20"/>
              </w:rPr>
            </w:pPr>
            <w:r w:rsidRPr="00714E9B">
              <w:rPr>
                <w:szCs w:val="20"/>
              </w:rPr>
              <w:t>N/A</w:t>
            </w:r>
          </w:p>
        </w:tc>
        <w:tc>
          <w:tcPr>
            <w:tcW w:w="1955" w:type="dxa"/>
            <w:vMerge w:val="restart"/>
            <w:vAlign w:val="center"/>
          </w:tcPr>
          <w:p w14:paraId="4FE9E4A3" w14:textId="77777777" w:rsidR="00643B1C" w:rsidRPr="00714E9B" w:rsidRDefault="00643B1C" w:rsidP="00643B1C">
            <w:pPr>
              <w:spacing w:before="60" w:after="60" w:line="210" w:lineRule="atLeast"/>
              <w:rPr>
                <w:szCs w:val="20"/>
              </w:rPr>
            </w:pPr>
            <w:r w:rsidRPr="00714E9B">
              <w:rPr>
                <w:szCs w:val="20"/>
              </w:rPr>
              <w:t>ISO 13934-1</w:t>
            </w:r>
          </w:p>
        </w:tc>
      </w:tr>
      <w:tr w:rsidR="00643B1C" w:rsidRPr="00714E9B" w14:paraId="1D0CA640" w14:textId="77777777" w:rsidTr="00714E9B">
        <w:trPr>
          <w:trHeight w:val="132"/>
          <w:jc w:val="center"/>
        </w:trPr>
        <w:tc>
          <w:tcPr>
            <w:tcW w:w="681" w:type="dxa"/>
            <w:vMerge/>
          </w:tcPr>
          <w:p w14:paraId="0B7A12F7" w14:textId="77777777" w:rsidR="00643B1C" w:rsidRPr="00714E9B" w:rsidRDefault="00643B1C" w:rsidP="00643B1C">
            <w:pPr>
              <w:numPr>
                <w:ilvl w:val="0"/>
                <w:numId w:val="16"/>
              </w:numPr>
              <w:spacing w:before="60" w:after="60" w:line="210" w:lineRule="atLeast"/>
              <w:jc w:val="center"/>
              <w:rPr>
                <w:color w:val="727178"/>
                <w:szCs w:val="20"/>
                <w:shd w:val="clear" w:color="auto" w:fill="FFFFFF"/>
                <w:lang w:bidi="he-IL"/>
              </w:rPr>
            </w:pPr>
          </w:p>
        </w:tc>
        <w:tc>
          <w:tcPr>
            <w:tcW w:w="1604" w:type="dxa"/>
            <w:vMerge/>
            <w:vAlign w:val="center"/>
          </w:tcPr>
          <w:p w14:paraId="65363810" w14:textId="77777777" w:rsidR="00643B1C" w:rsidRPr="00714E9B" w:rsidRDefault="00643B1C" w:rsidP="00643B1C">
            <w:pPr>
              <w:spacing w:before="60" w:after="60" w:line="210" w:lineRule="atLeast"/>
              <w:rPr>
                <w:color w:val="727178"/>
                <w:szCs w:val="20"/>
                <w:shd w:val="clear" w:color="auto" w:fill="FFFFFF"/>
                <w:lang w:bidi="he-IL"/>
              </w:rPr>
            </w:pPr>
          </w:p>
        </w:tc>
        <w:tc>
          <w:tcPr>
            <w:tcW w:w="1620" w:type="dxa"/>
            <w:vAlign w:val="center"/>
          </w:tcPr>
          <w:p w14:paraId="6C11AFB3" w14:textId="77777777" w:rsidR="00643B1C" w:rsidRPr="00714E9B" w:rsidRDefault="00643B1C" w:rsidP="00643B1C">
            <w:pPr>
              <w:spacing w:before="60" w:after="60" w:line="210" w:lineRule="atLeast"/>
              <w:rPr>
                <w:szCs w:val="20"/>
              </w:rPr>
            </w:pPr>
            <w:r w:rsidRPr="00714E9B">
              <w:rPr>
                <w:szCs w:val="20"/>
              </w:rPr>
              <w:t>Weft</w:t>
            </w:r>
          </w:p>
        </w:tc>
        <w:tc>
          <w:tcPr>
            <w:tcW w:w="1350" w:type="dxa"/>
            <w:vAlign w:val="center"/>
          </w:tcPr>
          <w:p w14:paraId="7D8E69D3" w14:textId="77777777" w:rsidR="00643B1C" w:rsidRPr="00714E9B" w:rsidRDefault="00643B1C" w:rsidP="00643B1C">
            <w:pPr>
              <w:spacing w:before="60" w:after="60" w:line="210" w:lineRule="atLeast"/>
              <w:jc w:val="center"/>
              <w:rPr>
                <w:szCs w:val="20"/>
              </w:rPr>
            </w:pPr>
            <w:r w:rsidRPr="00714E9B">
              <w:rPr>
                <w:szCs w:val="20"/>
              </w:rPr>
              <w:t>200</w:t>
            </w:r>
          </w:p>
        </w:tc>
        <w:tc>
          <w:tcPr>
            <w:tcW w:w="1350" w:type="dxa"/>
            <w:vAlign w:val="center"/>
          </w:tcPr>
          <w:p w14:paraId="5B7EB0F9" w14:textId="77777777" w:rsidR="00643B1C" w:rsidRPr="00714E9B" w:rsidRDefault="00643B1C" w:rsidP="00643B1C">
            <w:pPr>
              <w:spacing w:before="60" w:after="60" w:line="210" w:lineRule="atLeast"/>
              <w:jc w:val="center"/>
              <w:rPr>
                <w:szCs w:val="20"/>
              </w:rPr>
            </w:pPr>
            <w:r w:rsidRPr="00714E9B">
              <w:rPr>
                <w:szCs w:val="20"/>
              </w:rPr>
              <w:t>N/A</w:t>
            </w:r>
          </w:p>
        </w:tc>
        <w:tc>
          <w:tcPr>
            <w:tcW w:w="1955" w:type="dxa"/>
            <w:vMerge/>
            <w:vAlign w:val="center"/>
          </w:tcPr>
          <w:p w14:paraId="26581AE6" w14:textId="77777777" w:rsidR="00643B1C" w:rsidRPr="00714E9B" w:rsidRDefault="00643B1C" w:rsidP="00643B1C">
            <w:pPr>
              <w:spacing w:before="60" w:after="60" w:line="210" w:lineRule="atLeast"/>
              <w:rPr>
                <w:szCs w:val="20"/>
              </w:rPr>
            </w:pPr>
          </w:p>
        </w:tc>
      </w:tr>
      <w:tr w:rsidR="00643B1C" w:rsidRPr="00714E9B" w14:paraId="59C53119" w14:textId="77777777" w:rsidTr="00714E9B">
        <w:trPr>
          <w:trHeight w:val="241"/>
          <w:jc w:val="center"/>
        </w:trPr>
        <w:tc>
          <w:tcPr>
            <w:tcW w:w="681" w:type="dxa"/>
          </w:tcPr>
          <w:p w14:paraId="09529DAD" w14:textId="77777777" w:rsidR="00643B1C" w:rsidRPr="00714E9B" w:rsidRDefault="00643B1C" w:rsidP="00643B1C">
            <w:pPr>
              <w:numPr>
                <w:ilvl w:val="0"/>
                <w:numId w:val="16"/>
              </w:numPr>
              <w:spacing w:before="60" w:after="60" w:line="210" w:lineRule="atLeast"/>
              <w:jc w:val="center"/>
              <w:rPr>
                <w:szCs w:val="20"/>
                <w:shd w:val="clear" w:color="auto" w:fill="FFFFFF"/>
                <w:lang w:bidi="he-IL"/>
              </w:rPr>
            </w:pPr>
          </w:p>
        </w:tc>
        <w:tc>
          <w:tcPr>
            <w:tcW w:w="3224" w:type="dxa"/>
            <w:gridSpan w:val="2"/>
            <w:vAlign w:val="center"/>
          </w:tcPr>
          <w:p w14:paraId="4177A0B5" w14:textId="77777777" w:rsidR="00643B1C" w:rsidRPr="00714E9B" w:rsidRDefault="00643B1C" w:rsidP="00643B1C">
            <w:pPr>
              <w:spacing w:before="60" w:after="60" w:line="210" w:lineRule="atLeast"/>
              <w:rPr>
                <w:szCs w:val="20"/>
              </w:rPr>
            </w:pPr>
            <w:r w:rsidRPr="00714E9B">
              <w:rPr>
                <w:szCs w:val="20"/>
                <w:shd w:val="clear" w:color="auto" w:fill="FFFFFF"/>
                <w:lang w:bidi="he-IL"/>
              </w:rPr>
              <w:t>Burs</w:t>
            </w:r>
            <w:r w:rsidRPr="00714E9B">
              <w:rPr>
                <w:color w:val="5C5B63"/>
                <w:szCs w:val="20"/>
                <w:shd w:val="clear" w:color="auto" w:fill="FFFFFF"/>
                <w:lang w:bidi="he-IL"/>
              </w:rPr>
              <w:t>ti</w:t>
            </w:r>
            <w:r w:rsidRPr="00714E9B">
              <w:rPr>
                <w:szCs w:val="20"/>
                <w:shd w:val="clear" w:color="auto" w:fill="FFFFFF"/>
                <w:lang w:bidi="he-IL"/>
              </w:rPr>
              <w:t>ng strength, kpa, min.</w:t>
            </w:r>
          </w:p>
        </w:tc>
        <w:tc>
          <w:tcPr>
            <w:tcW w:w="1350" w:type="dxa"/>
            <w:vAlign w:val="center"/>
          </w:tcPr>
          <w:p w14:paraId="255D15B3" w14:textId="77777777" w:rsidR="00643B1C" w:rsidRPr="00714E9B" w:rsidRDefault="00643B1C" w:rsidP="00643B1C">
            <w:pPr>
              <w:spacing w:before="60" w:after="60" w:line="210" w:lineRule="atLeast"/>
              <w:jc w:val="center"/>
              <w:rPr>
                <w:szCs w:val="20"/>
              </w:rPr>
            </w:pPr>
            <w:r w:rsidRPr="00714E9B">
              <w:rPr>
                <w:szCs w:val="20"/>
              </w:rPr>
              <w:t>N/A</w:t>
            </w:r>
          </w:p>
        </w:tc>
        <w:tc>
          <w:tcPr>
            <w:tcW w:w="1350" w:type="dxa"/>
            <w:vAlign w:val="center"/>
          </w:tcPr>
          <w:p w14:paraId="7F16349D" w14:textId="77777777" w:rsidR="00643B1C" w:rsidRPr="00714E9B" w:rsidRDefault="00643B1C" w:rsidP="00643B1C">
            <w:pPr>
              <w:spacing w:before="60" w:after="60" w:line="210" w:lineRule="atLeast"/>
              <w:jc w:val="center"/>
              <w:rPr>
                <w:szCs w:val="20"/>
              </w:rPr>
            </w:pPr>
            <w:r w:rsidRPr="00714E9B">
              <w:rPr>
                <w:szCs w:val="20"/>
              </w:rPr>
              <w:t>155</w:t>
            </w:r>
          </w:p>
        </w:tc>
        <w:tc>
          <w:tcPr>
            <w:tcW w:w="1955" w:type="dxa"/>
            <w:vAlign w:val="center"/>
          </w:tcPr>
          <w:p w14:paraId="11ED5AE8" w14:textId="77777777" w:rsidR="00643B1C" w:rsidRPr="00714E9B" w:rsidRDefault="00643B1C" w:rsidP="00643B1C">
            <w:pPr>
              <w:spacing w:before="60" w:after="60" w:line="210" w:lineRule="atLeast"/>
              <w:rPr>
                <w:szCs w:val="20"/>
              </w:rPr>
            </w:pPr>
            <w:r w:rsidRPr="00714E9B">
              <w:rPr>
                <w:szCs w:val="20"/>
              </w:rPr>
              <w:t>ISO 13938-2</w:t>
            </w:r>
          </w:p>
        </w:tc>
      </w:tr>
      <w:tr w:rsidR="00643B1C" w:rsidRPr="00714E9B" w14:paraId="0D099B89" w14:textId="77777777" w:rsidTr="00714E9B">
        <w:trPr>
          <w:trHeight w:val="241"/>
          <w:jc w:val="center"/>
        </w:trPr>
        <w:tc>
          <w:tcPr>
            <w:tcW w:w="681" w:type="dxa"/>
          </w:tcPr>
          <w:p w14:paraId="7CF97C79" w14:textId="77777777" w:rsidR="00643B1C" w:rsidRPr="00714E9B" w:rsidRDefault="00643B1C" w:rsidP="00643B1C">
            <w:pPr>
              <w:numPr>
                <w:ilvl w:val="0"/>
                <w:numId w:val="16"/>
              </w:numPr>
              <w:spacing w:before="60" w:after="60" w:line="210" w:lineRule="atLeast"/>
              <w:jc w:val="center"/>
              <w:rPr>
                <w:szCs w:val="20"/>
              </w:rPr>
            </w:pPr>
          </w:p>
        </w:tc>
        <w:tc>
          <w:tcPr>
            <w:tcW w:w="3224" w:type="dxa"/>
            <w:gridSpan w:val="2"/>
            <w:vAlign w:val="center"/>
          </w:tcPr>
          <w:p w14:paraId="0A29197C" w14:textId="77777777" w:rsidR="00643B1C" w:rsidRPr="00714E9B" w:rsidRDefault="00643B1C" w:rsidP="00643B1C">
            <w:pPr>
              <w:spacing w:before="60" w:after="60" w:line="210" w:lineRule="atLeast"/>
              <w:rPr>
                <w:szCs w:val="20"/>
              </w:rPr>
            </w:pPr>
            <w:r w:rsidRPr="00714E9B">
              <w:rPr>
                <w:szCs w:val="20"/>
              </w:rPr>
              <w:t>Pilling, min.</w:t>
            </w:r>
          </w:p>
        </w:tc>
        <w:tc>
          <w:tcPr>
            <w:tcW w:w="1350" w:type="dxa"/>
            <w:vAlign w:val="center"/>
          </w:tcPr>
          <w:p w14:paraId="65C35055" w14:textId="77777777" w:rsidR="00643B1C" w:rsidRPr="00714E9B" w:rsidRDefault="00643B1C" w:rsidP="00643B1C">
            <w:pPr>
              <w:spacing w:before="60" w:after="60" w:line="210" w:lineRule="atLeast"/>
              <w:jc w:val="center"/>
              <w:rPr>
                <w:szCs w:val="20"/>
              </w:rPr>
            </w:pPr>
            <w:r w:rsidRPr="00714E9B">
              <w:rPr>
                <w:szCs w:val="20"/>
              </w:rPr>
              <w:t>4</w:t>
            </w:r>
          </w:p>
        </w:tc>
        <w:tc>
          <w:tcPr>
            <w:tcW w:w="1350" w:type="dxa"/>
            <w:vAlign w:val="center"/>
          </w:tcPr>
          <w:p w14:paraId="10EDC61E" w14:textId="77777777" w:rsidR="00643B1C" w:rsidRPr="00714E9B" w:rsidRDefault="00643B1C" w:rsidP="00643B1C">
            <w:pPr>
              <w:spacing w:before="60" w:after="60" w:line="210" w:lineRule="atLeast"/>
              <w:jc w:val="center"/>
              <w:rPr>
                <w:szCs w:val="20"/>
              </w:rPr>
            </w:pPr>
            <w:r w:rsidRPr="00714E9B">
              <w:rPr>
                <w:szCs w:val="20"/>
              </w:rPr>
              <w:t>4</w:t>
            </w:r>
          </w:p>
        </w:tc>
        <w:tc>
          <w:tcPr>
            <w:tcW w:w="1955" w:type="dxa"/>
            <w:vAlign w:val="center"/>
          </w:tcPr>
          <w:p w14:paraId="0CD61C55" w14:textId="77777777" w:rsidR="00643B1C" w:rsidRPr="00714E9B" w:rsidRDefault="00643B1C" w:rsidP="00643B1C">
            <w:pPr>
              <w:spacing w:before="60" w:after="60" w:line="210" w:lineRule="atLeast"/>
              <w:rPr>
                <w:szCs w:val="20"/>
              </w:rPr>
            </w:pPr>
            <w:r w:rsidRPr="00714E9B">
              <w:rPr>
                <w:szCs w:val="20"/>
              </w:rPr>
              <w:t>ISO 12945-2</w:t>
            </w:r>
          </w:p>
        </w:tc>
      </w:tr>
      <w:tr w:rsidR="00643B1C" w:rsidRPr="00714E9B" w14:paraId="362FFB6F" w14:textId="77777777" w:rsidTr="00714E9B">
        <w:trPr>
          <w:trHeight w:val="759"/>
          <w:jc w:val="center"/>
        </w:trPr>
        <w:tc>
          <w:tcPr>
            <w:tcW w:w="681" w:type="dxa"/>
          </w:tcPr>
          <w:p w14:paraId="44A08227" w14:textId="77777777" w:rsidR="00643B1C" w:rsidRPr="00714E9B" w:rsidRDefault="00643B1C" w:rsidP="00643B1C">
            <w:pPr>
              <w:numPr>
                <w:ilvl w:val="0"/>
                <w:numId w:val="16"/>
              </w:numPr>
              <w:spacing w:before="60" w:after="60" w:line="210" w:lineRule="atLeast"/>
              <w:jc w:val="center"/>
              <w:rPr>
                <w:szCs w:val="20"/>
              </w:rPr>
            </w:pPr>
          </w:p>
        </w:tc>
        <w:tc>
          <w:tcPr>
            <w:tcW w:w="3224" w:type="dxa"/>
            <w:gridSpan w:val="2"/>
            <w:vAlign w:val="center"/>
          </w:tcPr>
          <w:p w14:paraId="5CADF286" w14:textId="77777777" w:rsidR="00643B1C" w:rsidRPr="00714E9B" w:rsidRDefault="00643B1C" w:rsidP="00643B1C">
            <w:pPr>
              <w:spacing w:before="60" w:after="60" w:line="210" w:lineRule="atLeast"/>
              <w:rPr>
                <w:szCs w:val="20"/>
              </w:rPr>
            </w:pPr>
            <w:r w:rsidRPr="00714E9B">
              <w:rPr>
                <w:szCs w:val="20"/>
              </w:rPr>
              <w:t>Dimensional changes after five washes, %</w:t>
            </w:r>
          </w:p>
        </w:tc>
        <w:tc>
          <w:tcPr>
            <w:tcW w:w="1350" w:type="dxa"/>
            <w:vAlign w:val="center"/>
          </w:tcPr>
          <w:p w14:paraId="183DEF26" w14:textId="77777777" w:rsidR="00643B1C" w:rsidRPr="00714E9B" w:rsidRDefault="00643B1C" w:rsidP="00643B1C">
            <w:pPr>
              <w:spacing w:before="60" w:after="60" w:line="210" w:lineRule="atLeast"/>
              <w:jc w:val="center"/>
              <w:rPr>
                <w:szCs w:val="20"/>
              </w:rPr>
            </w:pPr>
            <w:r w:rsidRPr="00714E9B">
              <w:rPr>
                <w:szCs w:val="20"/>
              </w:rPr>
              <w:t>±3</w:t>
            </w:r>
          </w:p>
        </w:tc>
        <w:tc>
          <w:tcPr>
            <w:tcW w:w="1350" w:type="dxa"/>
            <w:vAlign w:val="center"/>
          </w:tcPr>
          <w:p w14:paraId="1B0C50EF" w14:textId="77777777" w:rsidR="00643B1C" w:rsidRPr="00714E9B" w:rsidRDefault="00643B1C" w:rsidP="00643B1C">
            <w:pPr>
              <w:spacing w:before="60" w:after="60" w:line="210" w:lineRule="atLeast"/>
              <w:jc w:val="center"/>
              <w:rPr>
                <w:szCs w:val="20"/>
              </w:rPr>
            </w:pPr>
            <w:r w:rsidRPr="00714E9B">
              <w:rPr>
                <w:szCs w:val="20"/>
              </w:rPr>
              <w:t>±5</w:t>
            </w:r>
          </w:p>
        </w:tc>
        <w:tc>
          <w:tcPr>
            <w:tcW w:w="1955" w:type="dxa"/>
            <w:vAlign w:val="center"/>
          </w:tcPr>
          <w:p w14:paraId="4289A948" w14:textId="77777777" w:rsidR="00643B1C" w:rsidRPr="00714E9B" w:rsidRDefault="00643B1C" w:rsidP="00643B1C">
            <w:pPr>
              <w:spacing w:before="60" w:after="60" w:line="210" w:lineRule="atLeast"/>
              <w:rPr>
                <w:szCs w:val="20"/>
              </w:rPr>
            </w:pPr>
            <w:r w:rsidRPr="00714E9B">
              <w:rPr>
                <w:szCs w:val="20"/>
              </w:rPr>
              <w:t>ISO 6330 (Procedure 4N), ISO 5077 and ISO 3759</w:t>
            </w:r>
          </w:p>
        </w:tc>
      </w:tr>
      <w:tr w:rsidR="00643B1C" w:rsidRPr="00714E9B" w14:paraId="58A7FCEE" w14:textId="77777777" w:rsidTr="00714E9B">
        <w:trPr>
          <w:trHeight w:val="241"/>
          <w:jc w:val="center"/>
        </w:trPr>
        <w:tc>
          <w:tcPr>
            <w:tcW w:w="681" w:type="dxa"/>
          </w:tcPr>
          <w:p w14:paraId="69CDA7B7" w14:textId="77777777" w:rsidR="00643B1C" w:rsidRPr="00714E9B" w:rsidRDefault="00643B1C" w:rsidP="00643B1C">
            <w:pPr>
              <w:numPr>
                <w:ilvl w:val="0"/>
                <w:numId w:val="16"/>
              </w:numPr>
              <w:spacing w:before="60" w:after="60" w:line="210" w:lineRule="atLeast"/>
              <w:jc w:val="center"/>
              <w:rPr>
                <w:szCs w:val="20"/>
              </w:rPr>
            </w:pPr>
          </w:p>
        </w:tc>
        <w:tc>
          <w:tcPr>
            <w:tcW w:w="3224" w:type="dxa"/>
            <w:gridSpan w:val="2"/>
            <w:vAlign w:val="center"/>
          </w:tcPr>
          <w:p w14:paraId="11A801E2" w14:textId="77777777" w:rsidR="00643B1C" w:rsidRPr="00714E9B" w:rsidRDefault="00643B1C" w:rsidP="00643B1C">
            <w:pPr>
              <w:spacing w:before="60" w:after="60" w:line="210" w:lineRule="atLeast"/>
              <w:rPr>
                <w:szCs w:val="20"/>
                <w:highlight w:val="yellow"/>
              </w:rPr>
            </w:pPr>
            <w:r w:rsidRPr="00714E9B">
              <w:rPr>
                <w:szCs w:val="20"/>
              </w:rPr>
              <w:t xml:space="preserve">Dimensional changes after five dry cleaning cycles, % </w:t>
            </w:r>
          </w:p>
        </w:tc>
        <w:tc>
          <w:tcPr>
            <w:tcW w:w="1350" w:type="dxa"/>
            <w:vAlign w:val="center"/>
          </w:tcPr>
          <w:p w14:paraId="755CEBE1" w14:textId="77777777" w:rsidR="00643B1C" w:rsidRPr="00714E9B" w:rsidRDefault="00643B1C" w:rsidP="00643B1C">
            <w:pPr>
              <w:spacing w:before="60" w:after="60" w:line="210" w:lineRule="atLeast"/>
              <w:jc w:val="center"/>
              <w:rPr>
                <w:szCs w:val="20"/>
                <w:highlight w:val="yellow"/>
              </w:rPr>
            </w:pPr>
            <w:r w:rsidRPr="00714E9B">
              <w:rPr>
                <w:szCs w:val="20"/>
              </w:rPr>
              <w:t>±3</w:t>
            </w:r>
          </w:p>
        </w:tc>
        <w:tc>
          <w:tcPr>
            <w:tcW w:w="1350" w:type="dxa"/>
            <w:vAlign w:val="center"/>
          </w:tcPr>
          <w:p w14:paraId="08D1FA19" w14:textId="77777777" w:rsidR="00643B1C" w:rsidRPr="00714E9B" w:rsidRDefault="00643B1C" w:rsidP="00643B1C">
            <w:pPr>
              <w:spacing w:before="60" w:after="60" w:line="210" w:lineRule="atLeast"/>
              <w:jc w:val="center"/>
              <w:rPr>
                <w:szCs w:val="20"/>
              </w:rPr>
            </w:pPr>
            <w:r w:rsidRPr="00714E9B">
              <w:rPr>
                <w:szCs w:val="20"/>
              </w:rPr>
              <w:t>±5</w:t>
            </w:r>
          </w:p>
        </w:tc>
        <w:tc>
          <w:tcPr>
            <w:tcW w:w="1955" w:type="dxa"/>
            <w:vAlign w:val="center"/>
          </w:tcPr>
          <w:p w14:paraId="7A743F29" w14:textId="77777777" w:rsidR="00643B1C" w:rsidRPr="00714E9B" w:rsidRDefault="00643B1C" w:rsidP="00643B1C">
            <w:pPr>
              <w:spacing w:before="60" w:after="60" w:line="210" w:lineRule="atLeast"/>
              <w:rPr>
                <w:szCs w:val="20"/>
              </w:rPr>
            </w:pPr>
            <w:r w:rsidRPr="00714E9B">
              <w:rPr>
                <w:szCs w:val="20"/>
              </w:rPr>
              <w:t>ISO 3175-1</w:t>
            </w:r>
          </w:p>
        </w:tc>
      </w:tr>
      <w:tr w:rsidR="00643B1C" w:rsidRPr="00714E9B" w14:paraId="4DC26939" w14:textId="77777777" w:rsidTr="00714E9B">
        <w:trPr>
          <w:trHeight w:val="241"/>
          <w:jc w:val="center"/>
        </w:trPr>
        <w:tc>
          <w:tcPr>
            <w:tcW w:w="681" w:type="dxa"/>
            <w:vMerge w:val="restart"/>
          </w:tcPr>
          <w:p w14:paraId="3F9F2C2C" w14:textId="77777777" w:rsidR="00643B1C" w:rsidRPr="00714E9B" w:rsidRDefault="00643B1C" w:rsidP="00643B1C">
            <w:pPr>
              <w:numPr>
                <w:ilvl w:val="0"/>
                <w:numId w:val="16"/>
              </w:numPr>
              <w:spacing w:before="60" w:after="60" w:line="210" w:lineRule="atLeast"/>
              <w:jc w:val="center"/>
              <w:rPr>
                <w:szCs w:val="20"/>
              </w:rPr>
            </w:pPr>
          </w:p>
        </w:tc>
        <w:tc>
          <w:tcPr>
            <w:tcW w:w="1604" w:type="dxa"/>
            <w:vMerge w:val="restart"/>
            <w:vAlign w:val="center"/>
          </w:tcPr>
          <w:p w14:paraId="586E7B89" w14:textId="77777777" w:rsidR="00643B1C" w:rsidRPr="00714E9B" w:rsidRDefault="00643B1C" w:rsidP="00643B1C">
            <w:pPr>
              <w:spacing w:before="60" w:after="60" w:line="210" w:lineRule="atLeast"/>
              <w:rPr>
                <w:szCs w:val="20"/>
              </w:rPr>
            </w:pPr>
            <w:r w:rsidRPr="00714E9B">
              <w:rPr>
                <w:szCs w:val="20"/>
              </w:rPr>
              <w:t xml:space="preserve">Air permeability, </w:t>
            </w:r>
            <w:r w:rsidRPr="00714E9B">
              <w:rPr>
                <w:rFonts w:eastAsia="Arial"/>
                <w:szCs w:val="20"/>
              </w:rPr>
              <w:t>ml/(cm</w:t>
            </w:r>
            <w:r w:rsidRPr="00714E9B">
              <w:rPr>
                <w:rFonts w:eastAsia="Arial"/>
                <w:szCs w:val="20"/>
                <w:vertAlign w:val="superscript"/>
              </w:rPr>
              <w:t>2.</w:t>
            </w:r>
            <w:r w:rsidRPr="00714E9B">
              <w:rPr>
                <w:rFonts w:eastAsia="Arial"/>
                <w:szCs w:val="20"/>
              </w:rPr>
              <w:t>s)</w:t>
            </w:r>
          </w:p>
        </w:tc>
        <w:tc>
          <w:tcPr>
            <w:tcW w:w="1620" w:type="dxa"/>
            <w:vAlign w:val="center"/>
          </w:tcPr>
          <w:p w14:paraId="218611A9" w14:textId="77777777" w:rsidR="00643B1C" w:rsidRPr="00714E9B" w:rsidRDefault="00643B1C" w:rsidP="00643B1C">
            <w:pPr>
              <w:spacing w:before="60" w:after="60" w:line="210" w:lineRule="atLeast"/>
              <w:rPr>
                <w:rFonts w:eastAsia="Arial"/>
                <w:szCs w:val="20"/>
              </w:rPr>
            </w:pPr>
            <w:r w:rsidRPr="00714E9B">
              <w:rPr>
                <w:rFonts w:eastAsia="Arial"/>
                <w:szCs w:val="20"/>
              </w:rPr>
              <w:t>Woven casing made from spun staple yarns</w:t>
            </w:r>
          </w:p>
        </w:tc>
        <w:tc>
          <w:tcPr>
            <w:tcW w:w="1350" w:type="dxa"/>
            <w:vAlign w:val="center"/>
          </w:tcPr>
          <w:p w14:paraId="2F604089" w14:textId="77777777" w:rsidR="00643B1C" w:rsidRPr="00714E9B" w:rsidRDefault="00643B1C" w:rsidP="00643B1C">
            <w:pPr>
              <w:spacing w:before="60" w:after="60" w:line="210" w:lineRule="atLeast"/>
              <w:jc w:val="center"/>
              <w:rPr>
                <w:szCs w:val="20"/>
              </w:rPr>
            </w:pPr>
            <w:r w:rsidRPr="00714E9B">
              <w:rPr>
                <w:szCs w:val="20"/>
              </w:rPr>
              <w:t>25 - 30</w:t>
            </w:r>
          </w:p>
        </w:tc>
        <w:tc>
          <w:tcPr>
            <w:tcW w:w="1350" w:type="dxa"/>
            <w:vAlign w:val="center"/>
          </w:tcPr>
          <w:p w14:paraId="1A988DD5" w14:textId="77777777" w:rsidR="00643B1C" w:rsidRPr="00714E9B" w:rsidDel="00547B68" w:rsidRDefault="00643B1C" w:rsidP="00643B1C">
            <w:pPr>
              <w:spacing w:before="60" w:after="60" w:line="210" w:lineRule="atLeast"/>
              <w:jc w:val="center"/>
              <w:rPr>
                <w:szCs w:val="20"/>
              </w:rPr>
            </w:pPr>
            <w:r w:rsidRPr="00714E9B">
              <w:rPr>
                <w:szCs w:val="20"/>
              </w:rPr>
              <w:t>-</w:t>
            </w:r>
          </w:p>
        </w:tc>
        <w:tc>
          <w:tcPr>
            <w:tcW w:w="1955" w:type="dxa"/>
            <w:vMerge w:val="restart"/>
            <w:vAlign w:val="center"/>
          </w:tcPr>
          <w:p w14:paraId="6985D17C" w14:textId="77777777" w:rsidR="00643B1C" w:rsidRPr="00714E9B" w:rsidDel="005C6EC3" w:rsidRDefault="00643B1C" w:rsidP="00643B1C">
            <w:pPr>
              <w:spacing w:before="60" w:after="60" w:line="210" w:lineRule="atLeast"/>
              <w:rPr>
                <w:szCs w:val="20"/>
              </w:rPr>
            </w:pPr>
            <w:r w:rsidRPr="00714E9B">
              <w:rPr>
                <w:szCs w:val="20"/>
              </w:rPr>
              <w:t>ISO 9237</w:t>
            </w:r>
          </w:p>
        </w:tc>
      </w:tr>
      <w:tr w:rsidR="00643B1C" w:rsidRPr="00714E9B" w14:paraId="32A30057" w14:textId="77777777" w:rsidTr="00714E9B">
        <w:trPr>
          <w:trHeight w:val="241"/>
          <w:jc w:val="center"/>
        </w:trPr>
        <w:tc>
          <w:tcPr>
            <w:tcW w:w="681" w:type="dxa"/>
            <w:vMerge/>
          </w:tcPr>
          <w:p w14:paraId="364B8E1E" w14:textId="77777777" w:rsidR="00643B1C" w:rsidRPr="00714E9B" w:rsidRDefault="00643B1C" w:rsidP="00643B1C">
            <w:pPr>
              <w:spacing w:before="60" w:after="60" w:line="210" w:lineRule="atLeast"/>
              <w:jc w:val="both"/>
              <w:rPr>
                <w:szCs w:val="20"/>
              </w:rPr>
            </w:pPr>
          </w:p>
        </w:tc>
        <w:tc>
          <w:tcPr>
            <w:tcW w:w="1604" w:type="dxa"/>
            <w:vMerge/>
            <w:vAlign w:val="center"/>
          </w:tcPr>
          <w:p w14:paraId="0B97E9A5" w14:textId="77777777" w:rsidR="00643B1C" w:rsidRPr="00714E9B" w:rsidRDefault="00643B1C" w:rsidP="00643B1C">
            <w:pPr>
              <w:spacing w:before="60" w:after="60" w:line="210" w:lineRule="atLeast"/>
              <w:rPr>
                <w:szCs w:val="20"/>
              </w:rPr>
            </w:pPr>
          </w:p>
        </w:tc>
        <w:tc>
          <w:tcPr>
            <w:tcW w:w="1620" w:type="dxa"/>
            <w:vAlign w:val="center"/>
          </w:tcPr>
          <w:p w14:paraId="5DEB2320" w14:textId="77777777" w:rsidR="00643B1C" w:rsidRPr="00714E9B" w:rsidRDefault="00643B1C" w:rsidP="00643B1C">
            <w:pPr>
              <w:spacing w:before="60" w:after="60" w:line="210" w:lineRule="atLeast"/>
              <w:rPr>
                <w:szCs w:val="20"/>
              </w:rPr>
            </w:pPr>
            <w:r w:rsidRPr="00714E9B">
              <w:rPr>
                <w:szCs w:val="20"/>
              </w:rPr>
              <w:t>Casing made from other woven fabrics</w:t>
            </w:r>
          </w:p>
        </w:tc>
        <w:tc>
          <w:tcPr>
            <w:tcW w:w="1350" w:type="dxa"/>
            <w:vAlign w:val="center"/>
          </w:tcPr>
          <w:p w14:paraId="20AF67B5" w14:textId="77777777" w:rsidR="00643B1C" w:rsidRPr="00714E9B" w:rsidRDefault="00643B1C" w:rsidP="00643B1C">
            <w:pPr>
              <w:spacing w:before="60" w:after="60" w:line="210" w:lineRule="atLeast"/>
              <w:jc w:val="center"/>
              <w:rPr>
                <w:szCs w:val="20"/>
              </w:rPr>
            </w:pPr>
            <w:r w:rsidRPr="00714E9B">
              <w:rPr>
                <w:szCs w:val="20"/>
              </w:rPr>
              <w:t>15 - 20</w:t>
            </w:r>
          </w:p>
        </w:tc>
        <w:tc>
          <w:tcPr>
            <w:tcW w:w="1350" w:type="dxa"/>
            <w:vAlign w:val="center"/>
          </w:tcPr>
          <w:p w14:paraId="042A3F82" w14:textId="77777777" w:rsidR="00643B1C" w:rsidRPr="00714E9B" w:rsidDel="00547B68" w:rsidRDefault="00643B1C" w:rsidP="00643B1C">
            <w:pPr>
              <w:spacing w:before="60" w:after="60" w:line="210" w:lineRule="atLeast"/>
              <w:jc w:val="center"/>
              <w:rPr>
                <w:szCs w:val="20"/>
              </w:rPr>
            </w:pPr>
            <w:r w:rsidRPr="00714E9B">
              <w:rPr>
                <w:szCs w:val="20"/>
              </w:rPr>
              <w:t>-</w:t>
            </w:r>
          </w:p>
        </w:tc>
        <w:tc>
          <w:tcPr>
            <w:tcW w:w="1955" w:type="dxa"/>
            <w:vMerge/>
            <w:vAlign w:val="center"/>
          </w:tcPr>
          <w:p w14:paraId="63D30CE8" w14:textId="77777777" w:rsidR="00643B1C" w:rsidRPr="00714E9B" w:rsidDel="005C6EC3" w:rsidRDefault="00643B1C" w:rsidP="00643B1C">
            <w:pPr>
              <w:spacing w:before="60" w:after="60" w:line="210" w:lineRule="atLeast"/>
              <w:jc w:val="both"/>
              <w:rPr>
                <w:szCs w:val="20"/>
              </w:rPr>
            </w:pPr>
          </w:p>
        </w:tc>
      </w:tr>
    </w:tbl>
    <w:p w14:paraId="3250DE33" w14:textId="77777777" w:rsidR="009214E1" w:rsidRPr="006C179E" w:rsidRDefault="009214E1" w:rsidP="00E62723">
      <w:pPr>
        <w:tabs>
          <w:tab w:val="right" w:pos="8845"/>
        </w:tabs>
        <w:jc w:val="both"/>
        <w:rPr>
          <w:rFonts w:cs="Arial"/>
          <w:color w:val="1F497D" w:themeColor="text2"/>
          <w:sz w:val="17"/>
        </w:rPr>
      </w:pPr>
      <w:r w:rsidRPr="006C179E">
        <w:rPr>
          <w:rFonts w:cs="Arial"/>
          <w:color w:val="1F497D" w:themeColor="text2"/>
        </w:rPr>
        <w:tab/>
      </w:r>
    </w:p>
    <w:p w14:paraId="63692723" w14:textId="77777777" w:rsidR="000914C9" w:rsidRDefault="000914C9">
      <w:pPr>
        <w:jc w:val="both"/>
        <w:rPr>
          <w:rFonts w:cs="Arial"/>
        </w:rPr>
      </w:pPr>
    </w:p>
    <w:p w14:paraId="540F5709" w14:textId="77777777" w:rsidR="000914C9" w:rsidRDefault="002539E7" w:rsidP="00301081">
      <w:pPr>
        <w:tabs>
          <w:tab w:val="left" w:pos="1300"/>
        </w:tabs>
        <w:jc w:val="both"/>
        <w:rPr>
          <w:rFonts w:cs="Arial"/>
        </w:rPr>
      </w:pPr>
      <w:r>
        <w:rPr>
          <w:rFonts w:cs="Arial"/>
        </w:rPr>
        <w:tab/>
      </w:r>
    </w:p>
    <w:p w14:paraId="6B8ACEA1" w14:textId="2D963BDA" w:rsidR="000914C9" w:rsidRPr="000914C9" w:rsidRDefault="000914C9" w:rsidP="000914C9">
      <w:pPr>
        <w:keepNext/>
        <w:tabs>
          <w:tab w:val="left" w:pos="660"/>
          <w:tab w:val="left" w:pos="880"/>
        </w:tabs>
        <w:suppressAutoHyphens/>
        <w:spacing w:before="60" w:after="240" w:line="-230" w:lineRule="auto"/>
        <w:outlineLvl w:val="2"/>
        <w:rPr>
          <w:b/>
          <w:szCs w:val="20"/>
        </w:rPr>
      </w:pPr>
      <w:bookmarkStart w:id="25" w:name="_Toc72139723"/>
      <w:bookmarkStart w:id="26" w:name="_Toc103452554"/>
      <w:bookmarkStart w:id="27" w:name="_Toc98497258"/>
      <w:r w:rsidRPr="000914C9">
        <w:rPr>
          <w:b/>
          <w:szCs w:val="20"/>
        </w:rPr>
        <w:t>4.2.9</w:t>
      </w:r>
      <w:r w:rsidRPr="000914C9">
        <w:rPr>
          <w:b/>
          <w:szCs w:val="20"/>
        </w:rPr>
        <w:tab/>
        <w:t xml:space="preserve">Colour fastness properties of </w:t>
      </w:r>
      <w:r w:rsidR="00DF6F61">
        <w:rPr>
          <w:b/>
          <w:szCs w:val="20"/>
        </w:rPr>
        <w:t xml:space="preserve">duvet </w:t>
      </w:r>
      <w:r w:rsidRPr="000914C9">
        <w:rPr>
          <w:b/>
          <w:szCs w:val="20"/>
        </w:rPr>
        <w:t>casing fabrics</w:t>
      </w:r>
      <w:bookmarkEnd w:id="27"/>
      <w:r w:rsidR="00DF6F61">
        <w:rPr>
          <w:b/>
          <w:szCs w:val="20"/>
        </w:rPr>
        <w:t xml:space="preserve"> and </w:t>
      </w:r>
      <w:r w:rsidR="009C57FE">
        <w:rPr>
          <w:b/>
          <w:szCs w:val="20"/>
        </w:rPr>
        <w:t xml:space="preserve">duvet </w:t>
      </w:r>
      <w:r w:rsidR="00DF6F61">
        <w:rPr>
          <w:b/>
          <w:szCs w:val="20"/>
        </w:rPr>
        <w:t>covers</w:t>
      </w:r>
    </w:p>
    <w:p w14:paraId="703B9492" w14:textId="77777777" w:rsidR="00DB496B" w:rsidRDefault="000914C9" w:rsidP="00714E9B">
      <w:pPr>
        <w:keepNext/>
        <w:suppressAutoHyphens/>
        <w:spacing w:before="120" w:after="120" w:line="-230" w:lineRule="auto"/>
        <w:jc w:val="both"/>
        <w:rPr>
          <w:szCs w:val="20"/>
        </w:rPr>
      </w:pPr>
      <w:r w:rsidRPr="000914C9">
        <w:rPr>
          <w:szCs w:val="20"/>
        </w:rPr>
        <w:t xml:space="preserve">Duvets </w:t>
      </w:r>
      <w:r w:rsidR="00F746DE" w:rsidRPr="00F746DE">
        <w:rPr>
          <w:szCs w:val="20"/>
        </w:rPr>
        <w:t xml:space="preserve">and duvet covers </w:t>
      </w:r>
      <w:r w:rsidRPr="000914C9">
        <w:rPr>
          <w:szCs w:val="20"/>
        </w:rPr>
        <w:t>shall comply with the colour fastness requirements given in Table 2 when tested in accordance with the test methods specified therein.</w:t>
      </w:r>
    </w:p>
    <w:p w14:paraId="27CC1462" w14:textId="77777777" w:rsidR="00DB496B" w:rsidRDefault="00DB496B" w:rsidP="000914C9">
      <w:pPr>
        <w:keepNext/>
        <w:suppressAutoHyphens/>
        <w:spacing w:before="120" w:after="120" w:line="-230" w:lineRule="auto"/>
        <w:jc w:val="center"/>
        <w:rPr>
          <w:b/>
          <w:szCs w:val="20"/>
        </w:rPr>
      </w:pPr>
    </w:p>
    <w:p w14:paraId="16CBF22C" w14:textId="38BF8E8A" w:rsidR="000914C9" w:rsidRPr="000914C9" w:rsidRDefault="000914C9" w:rsidP="000914C9">
      <w:pPr>
        <w:keepNext/>
        <w:suppressAutoHyphens/>
        <w:spacing w:before="120" w:after="120" w:line="-230" w:lineRule="auto"/>
        <w:jc w:val="center"/>
        <w:rPr>
          <w:b/>
          <w:szCs w:val="20"/>
        </w:rPr>
      </w:pPr>
      <w:r w:rsidRPr="000914C9">
        <w:rPr>
          <w:b/>
          <w:szCs w:val="20"/>
        </w:rPr>
        <w:t xml:space="preserve">Table 2 </w:t>
      </w:r>
      <w:r w:rsidRPr="000914C9">
        <w:rPr>
          <w:b/>
          <w:color w:val="000000"/>
          <w:szCs w:val="20"/>
        </w:rPr>
        <w:t xml:space="preserve">— </w:t>
      </w:r>
      <w:r w:rsidRPr="000914C9">
        <w:rPr>
          <w:b/>
          <w:szCs w:val="20"/>
        </w:rPr>
        <w:t xml:space="preserve">Colour fastness requirements for </w:t>
      </w:r>
      <w:r w:rsidR="00DF6F61">
        <w:rPr>
          <w:b/>
          <w:szCs w:val="20"/>
        </w:rPr>
        <w:t xml:space="preserve">duvet </w:t>
      </w:r>
      <w:r w:rsidRPr="000914C9">
        <w:rPr>
          <w:b/>
          <w:szCs w:val="20"/>
        </w:rPr>
        <w:t xml:space="preserve">casing fabric </w:t>
      </w:r>
      <w:r w:rsidR="00DF6F61">
        <w:rPr>
          <w:b/>
          <w:szCs w:val="20"/>
        </w:rPr>
        <w:t>and</w:t>
      </w:r>
      <w:r w:rsidRPr="000914C9">
        <w:rPr>
          <w:b/>
          <w:szCs w:val="20"/>
        </w:rPr>
        <w:t xml:space="preserve"> </w:t>
      </w:r>
      <w:r w:rsidR="00DF6F61">
        <w:rPr>
          <w:b/>
          <w:szCs w:val="20"/>
        </w:rPr>
        <w:t>covers</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10"/>
        <w:gridCol w:w="2250"/>
        <w:gridCol w:w="1468"/>
        <w:gridCol w:w="1412"/>
        <w:gridCol w:w="1392"/>
        <w:gridCol w:w="1489"/>
      </w:tblGrid>
      <w:tr w:rsidR="000914C9" w:rsidRPr="00714E9B" w14:paraId="61C1B712" w14:textId="77777777" w:rsidTr="00A828D6">
        <w:trPr>
          <w:jc w:val="center"/>
        </w:trPr>
        <w:tc>
          <w:tcPr>
            <w:tcW w:w="810" w:type="dxa"/>
            <w:vMerge w:val="restart"/>
            <w:tcBorders>
              <w:top w:val="single" w:sz="12" w:space="0" w:color="auto"/>
              <w:bottom w:val="single" w:sz="12" w:space="0" w:color="auto"/>
            </w:tcBorders>
            <w:vAlign w:val="center"/>
          </w:tcPr>
          <w:p w14:paraId="29163370" w14:textId="77777777" w:rsidR="000914C9" w:rsidRPr="00714E9B" w:rsidRDefault="000914C9" w:rsidP="000914C9">
            <w:pPr>
              <w:spacing w:before="60" w:after="60" w:line="210" w:lineRule="atLeast"/>
              <w:jc w:val="center"/>
              <w:rPr>
                <w:b/>
                <w:szCs w:val="20"/>
              </w:rPr>
            </w:pPr>
            <w:r w:rsidRPr="00714E9B">
              <w:rPr>
                <w:b/>
                <w:szCs w:val="20"/>
              </w:rPr>
              <w:t>S/N</w:t>
            </w:r>
          </w:p>
        </w:tc>
        <w:tc>
          <w:tcPr>
            <w:tcW w:w="3718" w:type="dxa"/>
            <w:gridSpan w:val="2"/>
            <w:vMerge w:val="restart"/>
            <w:tcBorders>
              <w:top w:val="single" w:sz="12" w:space="0" w:color="auto"/>
              <w:bottom w:val="single" w:sz="12" w:space="0" w:color="auto"/>
            </w:tcBorders>
            <w:vAlign w:val="center"/>
          </w:tcPr>
          <w:p w14:paraId="53C02508" w14:textId="77777777" w:rsidR="000914C9" w:rsidRPr="00714E9B" w:rsidRDefault="000914C9" w:rsidP="000914C9">
            <w:pPr>
              <w:spacing w:before="60" w:after="60" w:line="210" w:lineRule="atLeast"/>
              <w:jc w:val="center"/>
              <w:rPr>
                <w:b/>
                <w:szCs w:val="20"/>
              </w:rPr>
            </w:pPr>
            <w:r w:rsidRPr="00714E9B">
              <w:rPr>
                <w:b/>
                <w:szCs w:val="20"/>
              </w:rPr>
              <w:t>Parameter</w:t>
            </w:r>
          </w:p>
        </w:tc>
        <w:tc>
          <w:tcPr>
            <w:tcW w:w="2804" w:type="dxa"/>
            <w:gridSpan w:val="2"/>
            <w:tcBorders>
              <w:bottom w:val="single" w:sz="6" w:space="0" w:color="auto"/>
            </w:tcBorders>
          </w:tcPr>
          <w:p w14:paraId="0D59797A" w14:textId="77777777" w:rsidR="000914C9" w:rsidRPr="00714E9B" w:rsidRDefault="000914C9" w:rsidP="000914C9">
            <w:pPr>
              <w:spacing w:before="60" w:after="60" w:line="210" w:lineRule="atLeast"/>
              <w:jc w:val="center"/>
              <w:rPr>
                <w:b/>
                <w:szCs w:val="20"/>
              </w:rPr>
            </w:pPr>
            <w:r w:rsidRPr="00714E9B">
              <w:rPr>
                <w:b/>
                <w:szCs w:val="20"/>
              </w:rPr>
              <w:t>Requirement</w:t>
            </w:r>
          </w:p>
        </w:tc>
        <w:tc>
          <w:tcPr>
            <w:tcW w:w="1489" w:type="dxa"/>
            <w:vMerge w:val="restart"/>
            <w:tcBorders>
              <w:top w:val="single" w:sz="12" w:space="0" w:color="auto"/>
              <w:bottom w:val="single" w:sz="12" w:space="0" w:color="auto"/>
            </w:tcBorders>
            <w:vAlign w:val="center"/>
          </w:tcPr>
          <w:p w14:paraId="3C96016E" w14:textId="77777777" w:rsidR="000914C9" w:rsidRPr="00714E9B" w:rsidRDefault="000914C9" w:rsidP="000914C9">
            <w:pPr>
              <w:spacing w:before="60" w:after="60" w:line="210" w:lineRule="atLeast"/>
              <w:jc w:val="center"/>
              <w:rPr>
                <w:b/>
                <w:szCs w:val="20"/>
              </w:rPr>
            </w:pPr>
            <w:r w:rsidRPr="00714E9B">
              <w:rPr>
                <w:b/>
                <w:szCs w:val="20"/>
              </w:rPr>
              <w:t>Test method</w:t>
            </w:r>
          </w:p>
        </w:tc>
      </w:tr>
      <w:tr w:rsidR="000914C9" w:rsidRPr="00714E9B" w14:paraId="16FE9BD8" w14:textId="77777777" w:rsidTr="00A828D6">
        <w:trPr>
          <w:jc w:val="center"/>
        </w:trPr>
        <w:tc>
          <w:tcPr>
            <w:tcW w:w="810" w:type="dxa"/>
            <w:vMerge/>
            <w:tcBorders>
              <w:top w:val="single" w:sz="6" w:space="0" w:color="auto"/>
              <w:bottom w:val="single" w:sz="12" w:space="0" w:color="auto"/>
            </w:tcBorders>
          </w:tcPr>
          <w:p w14:paraId="5F990CC5" w14:textId="77777777" w:rsidR="000914C9" w:rsidRPr="00714E9B" w:rsidRDefault="000914C9" w:rsidP="000914C9">
            <w:pPr>
              <w:spacing w:before="60" w:after="60" w:line="210" w:lineRule="atLeast"/>
              <w:jc w:val="center"/>
              <w:rPr>
                <w:szCs w:val="20"/>
              </w:rPr>
            </w:pPr>
          </w:p>
        </w:tc>
        <w:tc>
          <w:tcPr>
            <w:tcW w:w="3718" w:type="dxa"/>
            <w:gridSpan w:val="2"/>
            <w:vMerge/>
            <w:tcBorders>
              <w:top w:val="single" w:sz="6" w:space="0" w:color="auto"/>
              <w:bottom w:val="single" w:sz="12" w:space="0" w:color="auto"/>
            </w:tcBorders>
          </w:tcPr>
          <w:p w14:paraId="0D8BDC9A" w14:textId="77777777" w:rsidR="000914C9" w:rsidRPr="00714E9B" w:rsidRDefault="000914C9" w:rsidP="000914C9">
            <w:pPr>
              <w:spacing w:before="60" w:after="60" w:line="210" w:lineRule="atLeast"/>
              <w:jc w:val="center"/>
              <w:rPr>
                <w:szCs w:val="20"/>
              </w:rPr>
            </w:pPr>
          </w:p>
        </w:tc>
        <w:tc>
          <w:tcPr>
            <w:tcW w:w="1412" w:type="dxa"/>
            <w:tcBorders>
              <w:top w:val="single" w:sz="6" w:space="0" w:color="auto"/>
              <w:bottom w:val="single" w:sz="12" w:space="0" w:color="auto"/>
            </w:tcBorders>
          </w:tcPr>
          <w:p w14:paraId="499ABD29" w14:textId="77777777" w:rsidR="000914C9" w:rsidRPr="00714E9B" w:rsidRDefault="000914C9" w:rsidP="000914C9">
            <w:pPr>
              <w:spacing w:before="60" w:after="60" w:line="210" w:lineRule="atLeast"/>
              <w:jc w:val="center"/>
              <w:rPr>
                <w:b/>
                <w:szCs w:val="20"/>
              </w:rPr>
            </w:pPr>
            <w:r w:rsidRPr="00714E9B">
              <w:rPr>
                <w:b/>
                <w:szCs w:val="20"/>
              </w:rPr>
              <w:t>Woven duvet</w:t>
            </w:r>
          </w:p>
        </w:tc>
        <w:tc>
          <w:tcPr>
            <w:tcW w:w="1392" w:type="dxa"/>
            <w:tcBorders>
              <w:top w:val="single" w:sz="6" w:space="0" w:color="auto"/>
              <w:bottom w:val="single" w:sz="12" w:space="0" w:color="auto"/>
            </w:tcBorders>
          </w:tcPr>
          <w:p w14:paraId="5057B718" w14:textId="77777777" w:rsidR="000914C9" w:rsidRPr="00714E9B" w:rsidRDefault="000914C9" w:rsidP="000914C9">
            <w:pPr>
              <w:spacing w:before="60" w:after="60" w:line="210" w:lineRule="atLeast"/>
              <w:jc w:val="center"/>
              <w:rPr>
                <w:szCs w:val="20"/>
              </w:rPr>
            </w:pPr>
            <w:r w:rsidRPr="00714E9B">
              <w:rPr>
                <w:b/>
                <w:szCs w:val="20"/>
              </w:rPr>
              <w:t>Knitted duvet</w:t>
            </w:r>
          </w:p>
        </w:tc>
        <w:tc>
          <w:tcPr>
            <w:tcW w:w="1489" w:type="dxa"/>
            <w:vMerge/>
            <w:tcBorders>
              <w:top w:val="single" w:sz="6" w:space="0" w:color="auto"/>
              <w:bottom w:val="single" w:sz="12" w:space="0" w:color="auto"/>
            </w:tcBorders>
          </w:tcPr>
          <w:p w14:paraId="4123D712" w14:textId="77777777" w:rsidR="000914C9" w:rsidRPr="00714E9B" w:rsidRDefault="000914C9" w:rsidP="000914C9">
            <w:pPr>
              <w:spacing w:before="60" w:after="60" w:line="210" w:lineRule="atLeast"/>
              <w:jc w:val="center"/>
              <w:rPr>
                <w:szCs w:val="20"/>
              </w:rPr>
            </w:pPr>
          </w:p>
        </w:tc>
      </w:tr>
      <w:tr w:rsidR="000914C9" w:rsidRPr="00714E9B" w14:paraId="648CD134" w14:textId="77777777" w:rsidTr="00A828D6">
        <w:trPr>
          <w:jc w:val="center"/>
        </w:trPr>
        <w:tc>
          <w:tcPr>
            <w:tcW w:w="810" w:type="dxa"/>
            <w:vMerge w:val="restart"/>
            <w:tcBorders>
              <w:top w:val="single" w:sz="12" w:space="0" w:color="auto"/>
            </w:tcBorders>
          </w:tcPr>
          <w:p w14:paraId="40AD59D4" w14:textId="77777777" w:rsidR="000914C9" w:rsidRPr="00714E9B" w:rsidRDefault="000914C9" w:rsidP="000914C9">
            <w:pPr>
              <w:numPr>
                <w:ilvl w:val="0"/>
                <w:numId w:val="18"/>
              </w:numPr>
              <w:spacing w:before="60" w:after="60" w:line="210" w:lineRule="atLeast"/>
              <w:jc w:val="both"/>
              <w:rPr>
                <w:szCs w:val="20"/>
              </w:rPr>
            </w:pPr>
          </w:p>
        </w:tc>
        <w:tc>
          <w:tcPr>
            <w:tcW w:w="2250" w:type="dxa"/>
            <w:vMerge w:val="restart"/>
            <w:tcBorders>
              <w:top w:val="single" w:sz="12" w:space="0" w:color="auto"/>
            </w:tcBorders>
          </w:tcPr>
          <w:p w14:paraId="555BE1DF" w14:textId="77777777" w:rsidR="000914C9" w:rsidRPr="00714E9B" w:rsidRDefault="000914C9" w:rsidP="000914C9">
            <w:pPr>
              <w:spacing w:before="60" w:after="60" w:line="210" w:lineRule="atLeast"/>
              <w:rPr>
                <w:szCs w:val="20"/>
              </w:rPr>
            </w:pPr>
            <w:r w:rsidRPr="00714E9B">
              <w:rPr>
                <w:szCs w:val="20"/>
              </w:rPr>
              <w:t>Colour fastness to washing, min.</w:t>
            </w:r>
          </w:p>
        </w:tc>
        <w:tc>
          <w:tcPr>
            <w:tcW w:w="1468" w:type="dxa"/>
            <w:tcBorders>
              <w:top w:val="single" w:sz="12" w:space="0" w:color="auto"/>
            </w:tcBorders>
          </w:tcPr>
          <w:p w14:paraId="40F50945" w14:textId="77777777" w:rsidR="000914C9" w:rsidRPr="00714E9B" w:rsidRDefault="000914C9" w:rsidP="000914C9">
            <w:pPr>
              <w:spacing w:before="60" w:after="60" w:line="210" w:lineRule="atLeast"/>
              <w:rPr>
                <w:szCs w:val="20"/>
              </w:rPr>
            </w:pPr>
            <w:r w:rsidRPr="00714E9B">
              <w:rPr>
                <w:szCs w:val="20"/>
              </w:rPr>
              <w:t>Colour change</w:t>
            </w:r>
          </w:p>
        </w:tc>
        <w:tc>
          <w:tcPr>
            <w:tcW w:w="1412" w:type="dxa"/>
            <w:vMerge w:val="restart"/>
            <w:tcBorders>
              <w:top w:val="single" w:sz="12" w:space="0" w:color="auto"/>
            </w:tcBorders>
          </w:tcPr>
          <w:p w14:paraId="13716D11" w14:textId="77777777" w:rsidR="000914C9" w:rsidRPr="00714E9B" w:rsidRDefault="000914C9" w:rsidP="000914C9">
            <w:pPr>
              <w:spacing w:before="60" w:after="60" w:line="210" w:lineRule="atLeast"/>
              <w:jc w:val="center"/>
              <w:rPr>
                <w:szCs w:val="20"/>
              </w:rPr>
            </w:pPr>
            <w:r w:rsidRPr="00714E9B">
              <w:rPr>
                <w:szCs w:val="20"/>
              </w:rPr>
              <w:t>4</w:t>
            </w:r>
          </w:p>
        </w:tc>
        <w:tc>
          <w:tcPr>
            <w:tcW w:w="1392" w:type="dxa"/>
            <w:vMerge w:val="restart"/>
            <w:tcBorders>
              <w:top w:val="single" w:sz="12" w:space="0" w:color="auto"/>
            </w:tcBorders>
          </w:tcPr>
          <w:p w14:paraId="0171E638" w14:textId="77777777" w:rsidR="000914C9" w:rsidRPr="00714E9B" w:rsidRDefault="000914C9" w:rsidP="000914C9">
            <w:pPr>
              <w:spacing w:before="60" w:after="60" w:line="210" w:lineRule="atLeast"/>
              <w:jc w:val="center"/>
              <w:rPr>
                <w:szCs w:val="20"/>
              </w:rPr>
            </w:pPr>
            <w:r w:rsidRPr="00714E9B">
              <w:rPr>
                <w:szCs w:val="20"/>
              </w:rPr>
              <w:t>4</w:t>
            </w:r>
          </w:p>
        </w:tc>
        <w:tc>
          <w:tcPr>
            <w:tcW w:w="1489" w:type="dxa"/>
            <w:vMerge w:val="restart"/>
            <w:tcBorders>
              <w:top w:val="single" w:sz="12" w:space="0" w:color="auto"/>
            </w:tcBorders>
            <w:vAlign w:val="center"/>
          </w:tcPr>
          <w:p w14:paraId="099998EF" w14:textId="77777777" w:rsidR="000914C9" w:rsidRPr="00714E9B" w:rsidRDefault="000914C9" w:rsidP="000914C9">
            <w:pPr>
              <w:spacing w:before="60" w:after="60" w:line="210" w:lineRule="atLeast"/>
              <w:rPr>
                <w:szCs w:val="20"/>
              </w:rPr>
            </w:pPr>
            <w:hyperlink r:id="rId25" w:history="1">
              <w:r w:rsidRPr="00714E9B">
                <w:rPr>
                  <w:szCs w:val="20"/>
                </w:rPr>
                <w:t>ISO 105-C10</w:t>
              </w:r>
            </w:hyperlink>
          </w:p>
        </w:tc>
      </w:tr>
      <w:tr w:rsidR="000914C9" w:rsidRPr="00714E9B" w14:paraId="4251316E" w14:textId="77777777" w:rsidTr="00A828D6">
        <w:trPr>
          <w:trHeight w:val="316"/>
          <w:jc w:val="center"/>
        </w:trPr>
        <w:tc>
          <w:tcPr>
            <w:tcW w:w="810" w:type="dxa"/>
            <w:vMerge/>
          </w:tcPr>
          <w:p w14:paraId="0942AF11" w14:textId="77777777" w:rsidR="000914C9" w:rsidRPr="00714E9B" w:rsidRDefault="000914C9" w:rsidP="000914C9">
            <w:pPr>
              <w:numPr>
                <w:ilvl w:val="0"/>
                <w:numId w:val="18"/>
              </w:numPr>
              <w:spacing w:before="60" w:after="60" w:line="210" w:lineRule="atLeast"/>
              <w:jc w:val="both"/>
              <w:rPr>
                <w:szCs w:val="20"/>
              </w:rPr>
            </w:pPr>
          </w:p>
        </w:tc>
        <w:tc>
          <w:tcPr>
            <w:tcW w:w="2250" w:type="dxa"/>
            <w:vMerge/>
          </w:tcPr>
          <w:p w14:paraId="5E42E203" w14:textId="77777777" w:rsidR="000914C9" w:rsidRPr="00714E9B" w:rsidRDefault="000914C9" w:rsidP="000914C9">
            <w:pPr>
              <w:spacing w:before="60" w:after="60" w:line="210" w:lineRule="atLeast"/>
              <w:rPr>
                <w:szCs w:val="20"/>
              </w:rPr>
            </w:pPr>
          </w:p>
        </w:tc>
        <w:tc>
          <w:tcPr>
            <w:tcW w:w="1468" w:type="dxa"/>
          </w:tcPr>
          <w:p w14:paraId="46E567D4" w14:textId="77777777" w:rsidR="000914C9" w:rsidRPr="00714E9B" w:rsidRDefault="000914C9" w:rsidP="000914C9">
            <w:pPr>
              <w:spacing w:before="60" w:after="60" w:line="210" w:lineRule="atLeast"/>
              <w:rPr>
                <w:szCs w:val="20"/>
              </w:rPr>
            </w:pPr>
            <w:r w:rsidRPr="00714E9B">
              <w:rPr>
                <w:szCs w:val="20"/>
              </w:rPr>
              <w:t>Staining</w:t>
            </w:r>
          </w:p>
        </w:tc>
        <w:tc>
          <w:tcPr>
            <w:tcW w:w="1412" w:type="dxa"/>
            <w:vMerge/>
          </w:tcPr>
          <w:p w14:paraId="69CD0894" w14:textId="77777777" w:rsidR="000914C9" w:rsidRPr="00714E9B" w:rsidRDefault="000914C9" w:rsidP="000914C9">
            <w:pPr>
              <w:spacing w:before="60" w:after="60" w:line="210" w:lineRule="atLeast"/>
              <w:jc w:val="center"/>
              <w:rPr>
                <w:szCs w:val="20"/>
              </w:rPr>
            </w:pPr>
          </w:p>
        </w:tc>
        <w:tc>
          <w:tcPr>
            <w:tcW w:w="1392" w:type="dxa"/>
            <w:vMerge/>
          </w:tcPr>
          <w:p w14:paraId="79CF0A6D" w14:textId="77777777" w:rsidR="000914C9" w:rsidRPr="00714E9B" w:rsidRDefault="000914C9" w:rsidP="000914C9">
            <w:pPr>
              <w:spacing w:before="60" w:after="60" w:line="210" w:lineRule="atLeast"/>
              <w:jc w:val="center"/>
              <w:rPr>
                <w:szCs w:val="20"/>
              </w:rPr>
            </w:pPr>
          </w:p>
        </w:tc>
        <w:tc>
          <w:tcPr>
            <w:tcW w:w="1489" w:type="dxa"/>
            <w:vMerge/>
          </w:tcPr>
          <w:p w14:paraId="16CFF0AF" w14:textId="77777777" w:rsidR="000914C9" w:rsidRPr="00714E9B" w:rsidRDefault="000914C9" w:rsidP="000914C9">
            <w:pPr>
              <w:spacing w:before="60" w:after="60" w:line="210" w:lineRule="atLeast"/>
              <w:rPr>
                <w:szCs w:val="20"/>
              </w:rPr>
            </w:pPr>
          </w:p>
        </w:tc>
      </w:tr>
      <w:tr w:rsidR="000914C9" w:rsidRPr="00714E9B" w14:paraId="2EB64D8F" w14:textId="77777777" w:rsidTr="00A828D6">
        <w:trPr>
          <w:jc w:val="center"/>
        </w:trPr>
        <w:tc>
          <w:tcPr>
            <w:tcW w:w="810" w:type="dxa"/>
            <w:vMerge w:val="restart"/>
          </w:tcPr>
          <w:p w14:paraId="3FE22A38" w14:textId="77777777" w:rsidR="000914C9" w:rsidRPr="00714E9B" w:rsidRDefault="000914C9" w:rsidP="000914C9">
            <w:pPr>
              <w:numPr>
                <w:ilvl w:val="0"/>
                <w:numId w:val="18"/>
              </w:numPr>
              <w:spacing w:before="60" w:after="60" w:line="210" w:lineRule="atLeast"/>
              <w:jc w:val="both"/>
              <w:rPr>
                <w:szCs w:val="20"/>
              </w:rPr>
            </w:pPr>
          </w:p>
        </w:tc>
        <w:tc>
          <w:tcPr>
            <w:tcW w:w="2250" w:type="dxa"/>
            <w:vMerge w:val="restart"/>
          </w:tcPr>
          <w:p w14:paraId="627A7757" w14:textId="77777777" w:rsidR="000914C9" w:rsidRPr="00714E9B" w:rsidRDefault="000914C9" w:rsidP="000914C9">
            <w:pPr>
              <w:spacing w:before="60" w:after="60" w:line="210" w:lineRule="atLeast"/>
              <w:rPr>
                <w:szCs w:val="20"/>
              </w:rPr>
            </w:pPr>
            <w:r w:rsidRPr="00714E9B">
              <w:rPr>
                <w:szCs w:val="20"/>
              </w:rPr>
              <w:t>Colour fastness to dry cleaning, min.</w:t>
            </w:r>
          </w:p>
        </w:tc>
        <w:tc>
          <w:tcPr>
            <w:tcW w:w="1468" w:type="dxa"/>
          </w:tcPr>
          <w:p w14:paraId="0F412C03" w14:textId="77777777" w:rsidR="000914C9" w:rsidRPr="00714E9B" w:rsidRDefault="000914C9" w:rsidP="000914C9">
            <w:pPr>
              <w:spacing w:before="60" w:after="60" w:line="210" w:lineRule="atLeast"/>
              <w:rPr>
                <w:szCs w:val="20"/>
              </w:rPr>
            </w:pPr>
            <w:r w:rsidRPr="00714E9B">
              <w:rPr>
                <w:szCs w:val="20"/>
              </w:rPr>
              <w:t>Colour change</w:t>
            </w:r>
          </w:p>
        </w:tc>
        <w:tc>
          <w:tcPr>
            <w:tcW w:w="1412" w:type="dxa"/>
            <w:vMerge w:val="restart"/>
          </w:tcPr>
          <w:p w14:paraId="524215AD" w14:textId="77777777" w:rsidR="000914C9" w:rsidRPr="00714E9B" w:rsidRDefault="000914C9" w:rsidP="000914C9">
            <w:pPr>
              <w:spacing w:before="60" w:after="60" w:line="210" w:lineRule="atLeast"/>
              <w:jc w:val="center"/>
              <w:rPr>
                <w:szCs w:val="20"/>
              </w:rPr>
            </w:pPr>
            <w:r w:rsidRPr="00714E9B">
              <w:rPr>
                <w:szCs w:val="20"/>
              </w:rPr>
              <w:t>4</w:t>
            </w:r>
          </w:p>
        </w:tc>
        <w:tc>
          <w:tcPr>
            <w:tcW w:w="1392" w:type="dxa"/>
            <w:vMerge w:val="restart"/>
          </w:tcPr>
          <w:p w14:paraId="4C467C97" w14:textId="77777777" w:rsidR="000914C9" w:rsidRPr="00714E9B" w:rsidRDefault="000914C9" w:rsidP="000914C9">
            <w:pPr>
              <w:spacing w:before="60" w:after="60" w:line="210" w:lineRule="atLeast"/>
              <w:jc w:val="center"/>
              <w:rPr>
                <w:szCs w:val="20"/>
              </w:rPr>
            </w:pPr>
            <w:r w:rsidRPr="00714E9B">
              <w:rPr>
                <w:szCs w:val="20"/>
              </w:rPr>
              <w:t>4</w:t>
            </w:r>
          </w:p>
        </w:tc>
        <w:tc>
          <w:tcPr>
            <w:tcW w:w="1489" w:type="dxa"/>
            <w:vMerge w:val="restart"/>
            <w:vAlign w:val="center"/>
          </w:tcPr>
          <w:p w14:paraId="47269887" w14:textId="77777777" w:rsidR="000914C9" w:rsidRPr="00714E9B" w:rsidRDefault="000914C9" w:rsidP="000914C9">
            <w:pPr>
              <w:spacing w:before="60" w:after="60" w:line="210" w:lineRule="atLeast"/>
              <w:rPr>
                <w:szCs w:val="20"/>
              </w:rPr>
            </w:pPr>
            <w:hyperlink r:id="rId26" w:history="1">
              <w:r w:rsidRPr="00714E9B">
                <w:rPr>
                  <w:szCs w:val="20"/>
                </w:rPr>
                <w:t>ISO 105-D01</w:t>
              </w:r>
            </w:hyperlink>
          </w:p>
        </w:tc>
      </w:tr>
      <w:tr w:rsidR="000914C9" w:rsidRPr="00714E9B" w14:paraId="372B4E41" w14:textId="77777777" w:rsidTr="00A828D6">
        <w:trPr>
          <w:trHeight w:val="334"/>
          <w:jc w:val="center"/>
        </w:trPr>
        <w:tc>
          <w:tcPr>
            <w:tcW w:w="810" w:type="dxa"/>
            <w:vMerge/>
          </w:tcPr>
          <w:p w14:paraId="22CA2A9D" w14:textId="77777777" w:rsidR="000914C9" w:rsidRPr="00714E9B" w:rsidRDefault="000914C9" w:rsidP="000914C9">
            <w:pPr>
              <w:numPr>
                <w:ilvl w:val="0"/>
                <w:numId w:val="18"/>
              </w:numPr>
              <w:spacing w:before="60" w:after="60" w:line="210" w:lineRule="atLeast"/>
              <w:jc w:val="both"/>
              <w:rPr>
                <w:szCs w:val="20"/>
              </w:rPr>
            </w:pPr>
          </w:p>
        </w:tc>
        <w:tc>
          <w:tcPr>
            <w:tcW w:w="2250" w:type="dxa"/>
            <w:vMerge/>
          </w:tcPr>
          <w:p w14:paraId="40D17D56" w14:textId="77777777" w:rsidR="000914C9" w:rsidRPr="00714E9B" w:rsidRDefault="000914C9" w:rsidP="000914C9">
            <w:pPr>
              <w:spacing w:before="60" w:after="60" w:line="210" w:lineRule="atLeast"/>
              <w:rPr>
                <w:szCs w:val="20"/>
              </w:rPr>
            </w:pPr>
          </w:p>
        </w:tc>
        <w:tc>
          <w:tcPr>
            <w:tcW w:w="1468" w:type="dxa"/>
            <w:tcBorders>
              <w:bottom w:val="single" w:sz="4" w:space="0" w:color="auto"/>
            </w:tcBorders>
          </w:tcPr>
          <w:p w14:paraId="3FC21DD7" w14:textId="77777777" w:rsidR="000914C9" w:rsidRPr="00714E9B" w:rsidRDefault="000914C9" w:rsidP="000914C9">
            <w:pPr>
              <w:spacing w:before="60" w:after="60" w:line="210" w:lineRule="atLeast"/>
              <w:rPr>
                <w:szCs w:val="20"/>
              </w:rPr>
            </w:pPr>
            <w:r w:rsidRPr="00714E9B">
              <w:rPr>
                <w:szCs w:val="20"/>
              </w:rPr>
              <w:t>Staining</w:t>
            </w:r>
          </w:p>
        </w:tc>
        <w:tc>
          <w:tcPr>
            <w:tcW w:w="1412" w:type="dxa"/>
            <w:vMerge/>
            <w:tcBorders>
              <w:bottom w:val="single" w:sz="4" w:space="0" w:color="auto"/>
            </w:tcBorders>
          </w:tcPr>
          <w:p w14:paraId="14FF9388" w14:textId="77777777" w:rsidR="000914C9" w:rsidRPr="00714E9B" w:rsidRDefault="000914C9" w:rsidP="000914C9">
            <w:pPr>
              <w:spacing w:before="60" w:after="60" w:line="210" w:lineRule="atLeast"/>
              <w:jc w:val="center"/>
              <w:rPr>
                <w:szCs w:val="20"/>
              </w:rPr>
            </w:pPr>
          </w:p>
        </w:tc>
        <w:tc>
          <w:tcPr>
            <w:tcW w:w="1392" w:type="dxa"/>
            <w:vMerge/>
          </w:tcPr>
          <w:p w14:paraId="2BCB7464" w14:textId="77777777" w:rsidR="000914C9" w:rsidRPr="00714E9B" w:rsidRDefault="000914C9" w:rsidP="000914C9">
            <w:pPr>
              <w:spacing w:before="60" w:after="60" w:line="210" w:lineRule="atLeast"/>
              <w:jc w:val="center"/>
              <w:rPr>
                <w:szCs w:val="20"/>
              </w:rPr>
            </w:pPr>
          </w:p>
        </w:tc>
        <w:tc>
          <w:tcPr>
            <w:tcW w:w="1489" w:type="dxa"/>
            <w:vMerge/>
          </w:tcPr>
          <w:p w14:paraId="373CEBB5" w14:textId="77777777" w:rsidR="000914C9" w:rsidRPr="00714E9B" w:rsidRDefault="000914C9" w:rsidP="000914C9">
            <w:pPr>
              <w:spacing w:before="60" w:after="60" w:line="210" w:lineRule="atLeast"/>
              <w:rPr>
                <w:szCs w:val="20"/>
              </w:rPr>
            </w:pPr>
          </w:p>
        </w:tc>
      </w:tr>
      <w:tr w:rsidR="000914C9" w:rsidRPr="00714E9B" w14:paraId="6E62227C" w14:textId="77777777" w:rsidTr="00A828D6">
        <w:trPr>
          <w:jc w:val="center"/>
        </w:trPr>
        <w:tc>
          <w:tcPr>
            <w:tcW w:w="810" w:type="dxa"/>
            <w:vMerge w:val="restart"/>
          </w:tcPr>
          <w:p w14:paraId="1365E2BE" w14:textId="77777777" w:rsidR="000914C9" w:rsidRPr="00714E9B" w:rsidRDefault="000914C9" w:rsidP="000914C9">
            <w:pPr>
              <w:numPr>
                <w:ilvl w:val="0"/>
                <w:numId w:val="18"/>
              </w:numPr>
              <w:spacing w:before="60" w:after="60" w:line="210" w:lineRule="atLeast"/>
              <w:jc w:val="center"/>
              <w:rPr>
                <w:szCs w:val="20"/>
              </w:rPr>
            </w:pPr>
          </w:p>
        </w:tc>
        <w:tc>
          <w:tcPr>
            <w:tcW w:w="2250" w:type="dxa"/>
            <w:vMerge w:val="restart"/>
          </w:tcPr>
          <w:p w14:paraId="46B83F4E" w14:textId="77777777" w:rsidR="000914C9" w:rsidRPr="00714E9B" w:rsidRDefault="000914C9" w:rsidP="000914C9">
            <w:pPr>
              <w:spacing w:before="60" w:after="60" w:line="210" w:lineRule="atLeast"/>
              <w:rPr>
                <w:szCs w:val="20"/>
              </w:rPr>
            </w:pPr>
            <w:r w:rsidRPr="00714E9B">
              <w:rPr>
                <w:szCs w:val="20"/>
              </w:rPr>
              <w:t>Colour fastness to rubbing, min.</w:t>
            </w:r>
          </w:p>
        </w:tc>
        <w:tc>
          <w:tcPr>
            <w:tcW w:w="1468" w:type="dxa"/>
          </w:tcPr>
          <w:p w14:paraId="25617A97" w14:textId="77777777" w:rsidR="000914C9" w:rsidRPr="00714E9B" w:rsidRDefault="000914C9" w:rsidP="000914C9">
            <w:pPr>
              <w:spacing w:before="60" w:after="60" w:line="210" w:lineRule="atLeast"/>
              <w:rPr>
                <w:szCs w:val="20"/>
              </w:rPr>
            </w:pPr>
            <w:r w:rsidRPr="00714E9B">
              <w:rPr>
                <w:szCs w:val="20"/>
              </w:rPr>
              <w:t>Dry</w:t>
            </w:r>
          </w:p>
        </w:tc>
        <w:tc>
          <w:tcPr>
            <w:tcW w:w="1412" w:type="dxa"/>
          </w:tcPr>
          <w:p w14:paraId="27A8B1DF" w14:textId="77777777" w:rsidR="000914C9" w:rsidRPr="00714E9B" w:rsidRDefault="000914C9" w:rsidP="000914C9">
            <w:pPr>
              <w:spacing w:before="60" w:after="60" w:line="210" w:lineRule="atLeast"/>
              <w:jc w:val="center"/>
              <w:rPr>
                <w:szCs w:val="20"/>
              </w:rPr>
            </w:pPr>
            <w:r w:rsidRPr="00714E9B">
              <w:rPr>
                <w:szCs w:val="20"/>
              </w:rPr>
              <w:t>4</w:t>
            </w:r>
          </w:p>
        </w:tc>
        <w:tc>
          <w:tcPr>
            <w:tcW w:w="1392" w:type="dxa"/>
          </w:tcPr>
          <w:p w14:paraId="0DBC88A3" w14:textId="77777777" w:rsidR="000914C9" w:rsidRPr="00714E9B" w:rsidRDefault="000914C9" w:rsidP="000914C9">
            <w:pPr>
              <w:spacing w:before="60" w:after="60" w:line="210" w:lineRule="atLeast"/>
              <w:jc w:val="center"/>
              <w:rPr>
                <w:szCs w:val="20"/>
              </w:rPr>
            </w:pPr>
            <w:r w:rsidRPr="00714E9B">
              <w:rPr>
                <w:szCs w:val="20"/>
              </w:rPr>
              <w:t>4</w:t>
            </w:r>
          </w:p>
        </w:tc>
        <w:tc>
          <w:tcPr>
            <w:tcW w:w="1489" w:type="dxa"/>
            <w:vMerge w:val="restart"/>
            <w:vAlign w:val="center"/>
          </w:tcPr>
          <w:p w14:paraId="14D299C7" w14:textId="77777777" w:rsidR="000914C9" w:rsidRPr="00714E9B" w:rsidRDefault="000914C9" w:rsidP="000914C9">
            <w:pPr>
              <w:spacing w:before="60" w:after="60" w:line="210" w:lineRule="atLeast"/>
              <w:rPr>
                <w:szCs w:val="20"/>
              </w:rPr>
            </w:pPr>
            <w:hyperlink r:id="rId27" w:history="1"/>
            <w:r w:rsidRPr="00714E9B">
              <w:rPr>
                <w:szCs w:val="20"/>
              </w:rPr>
              <w:t>ISO 105-X12</w:t>
            </w:r>
          </w:p>
        </w:tc>
      </w:tr>
      <w:tr w:rsidR="000914C9" w:rsidRPr="00714E9B" w14:paraId="1974178F" w14:textId="77777777" w:rsidTr="00A828D6">
        <w:trPr>
          <w:jc w:val="center"/>
        </w:trPr>
        <w:tc>
          <w:tcPr>
            <w:tcW w:w="810" w:type="dxa"/>
            <w:vMerge/>
          </w:tcPr>
          <w:p w14:paraId="45D1DBEB" w14:textId="77777777" w:rsidR="000914C9" w:rsidRPr="00714E9B" w:rsidRDefault="000914C9" w:rsidP="000914C9">
            <w:pPr>
              <w:numPr>
                <w:ilvl w:val="0"/>
                <w:numId w:val="18"/>
              </w:numPr>
              <w:spacing w:before="60" w:after="60" w:line="210" w:lineRule="atLeast"/>
              <w:jc w:val="both"/>
              <w:rPr>
                <w:szCs w:val="20"/>
              </w:rPr>
            </w:pPr>
          </w:p>
        </w:tc>
        <w:tc>
          <w:tcPr>
            <w:tcW w:w="2250" w:type="dxa"/>
            <w:vMerge/>
          </w:tcPr>
          <w:p w14:paraId="1EEE9D5D" w14:textId="77777777" w:rsidR="000914C9" w:rsidRPr="00714E9B" w:rsidRDefault="000914C9" w:rsidP="000914C9">
            <w:pPr>
              <w:spacing w:before="60" w:after="60" w:line="210" w:lineRule="atLeast"/>
              <w:rPr>
                <w:szCs w:val="20"/>
              </w:rPr>
            </w:pPr>
          </w:p>
        </w:tc>
        <w:tc>
          <w:tcPr>
            <w:tcW w:w="1468" w:type="dxa"/>
          </w:tcPr>
          <w:p w14:paraId="4317CE34" w14:textId="77777777" w:rsidR="000914C9" w:rsidRPr="00714E9B" w:rsidRDefault="000914C9" w:rsidP="000914C9">
            <w:pPr>
              <w:spacing w:before="60" w:after="60" w:line="210" w:lineRule="atLeast"/>
              <w:rPr>
                <w:szCs w:val="20"/>
              </w:rPr>
            </w:pPr>
            <w:r w:rsidRPr="00714E9B">
              <w:rPr>
                <w:szCs w:val="20"/>
              </w:rPr>
              <w:t>Wet</w:t>
            </w:r>
          </w:p>
        </w:tc>
        <w:tc>
          <w:tcPr>
            <w:tcW w:w="1412" w:type="dxa"/>
          </w:tcPr>
          <w:p w14:paraId="034E7D6E" w14:textId="77777777" w:rsidR="000914C9" w:rsidRPr="00714E9B" w:rsidRDefault="000914C9" w:rsidP="000914C9">
            <w:pPr>
              <w:spacing w:before="60" w:after="60" w:line="210" w:lineRule="atLeast"/>
              <w:jc w:val="center"/>
              <w:rPr>
                <w:szCs w:val="20"/>
              </w:rPr>
            </w:pPr>
            <w:r w:rsidRPr="00714E9B">
              <w:rPr>
                <w:szCs w:val="20"/>
              </w:rPr>
              <w:t>3-4</w:t>
            </w:r>
          </w:p>
        </w:tc>
        <w:tc>
          <w:tcPr>
            <w:tcW w:w="1392" w:type="dxa"/>
          </w:tcPr>
          <w:p w14:paraId="752EA4F2" w14:textId="77777777" w:rsidR="000914C9" w:rsidRPr="00714E9B" w:rsidRDefault="000914C9" w:rsidP="000914C9">
            <w:pPr>
              <w:spacing w:before="60" w:after="60" w:line="210" w:lineRule="atLeast"/>
              <w:jc w:val="center"/>
              <w:rPr>
                <w:szCs w:val="20"/>
              </w:rPr>
            </w:pPr>
            <w:r w:rsidRPr="00714E9B">
              <w:rPr>
                <w:szCs w:val="20"/>
              </w:rPr>
              <w:t>3-4</w:t>
            </w:r>
          </w:p>
        </w:tc>
        <w:tc>
          <w:tcPr>
            <w:tcW w:w="1489" w:type="dxa"/>
            <w:vMerge/>
          </w:tcPr>
          <w:p w14:paraId="197ADCC4" w14:textId="77777777" w:rsidR="000914C9" w:rsidRPr="00714E9B" w:rsidRDefault="000914C9" w:rsidP="000914C9">
            <w:pPr>
              <w:spacing w:before="60" w:after="60" w:line="210" w:lineRule="atLeast"/>
              <w:rPr>
                <w:szCs w:val="20"/>
              </w:rPr>
            </w:pPr>
          </w:p>
        </w:tc>
      </w:tr>
      <w:tr w:rsidR="000914C9" w:rsidRPr="00714E9B" w14:paraId="7E637A84" w14:textId="77777777" w:rsidTr="00A828D6">
        <w:trPr>
          <w:trHeight w:val="424"/>
          <w:jc w:val="center"/>
        </w:trPr>
        <w:tc>
          <w:tcPr>
            <w:tcW w:w="810" w:type="dxa"/>
          </w:tcPr>
          <w:p w14:paraId="15B87FF3" w14:textId="77777777" w:rsidR="000914C9" w:rsidRPr="00714E9B" w:rsidRDefault="000914C9" w:rsidP="000914C9">
            <w:pPr>
              <w:numPr>
                <w:ilvl w:val="0"/>
                <w:numId w:val="18"/>
              </w:numPr>
              <w:spacing w:before="60" w:after="60" w:line="210" w:lineRule="atLeast"/>
              <w:jc w:val="both"/>
              <w:rPr>
                <w:szCs w:val="20"/>
              </w:rPr>
            </w:pPr>
          </w:p>
        </w:tc>
        <w:tc>
          <w:tcPr>
            <w:tcW w:w="3718" w:type="dxa"/>
            <w:gridSpan w:val="2"/>
          </w:tcPr>
          <w:p w14:paraId="62114D30" w14:textId="77777777" w:rsidR="000914C9" w:rsidRPr="00714E9B" w:rsidRDefault="000914C9" w:rsidP="000914C9">
            <w:pPr>
              <w:spacing w:before="60" w:after="60" w:line="210" w:lineRule="atLeast"/>
              <w:rPr>
                <w:szCs w:val="20"/>
                <w:highlight w:val="yellow"/>
              </w:rPr>
            </w:pPr>
            <w:r w:rsidRPr="00714E9B">
              <w:rPr>
                <w:szCs w:val="20"/>
              </w:rPr>
              <w:t>Colour fastness to light, min.</w:t>
            </w:r>
          </w:p>
        </w:tc>
        <w:tc>
          <w:tcPr>
            <w:tcW w:w="1412" w:type="dxa"/>
          </w:tcPr>
          <w:p w14:paraId="4CCB2851" w14:textId="77777777" w:rsidR="000914C9" w:rsidRPr="00714E9B" w:rsidRDefault="000914C9" w:rsidP="000914C9">
            <w:pPr>
              <w:spacing w:before="60" w:after="60" w:line="210" w:lineRule="atLeast"/>
              <w:jc w:val="center"/>
              <w:rPr>
                <w:szCs w:val="20"/>
              </w:rPr>
            </w:pPr>
            <w:r w:rsidRPr="00714E9B">
              <w:rPr>
                <w:szCs w:val="20"/>
              </w:rPr>
              <w:t>4</w:t>
            </w:r>
          </w:p>
        </w:tc>
        <w:tc>
          <w:tcPr>
            <w:tcW w:w="1392" w:type="dxa"/>
          </w:tcPr>
          <w:p w14:paraId="28D68B43" w14:textId="77777777" w:rsidR="000914C9" w:rsidRPr="00714E9B" w:rsidRDefault="000914C9" w:rsidP="000914C9">
            <w:pPr>
              <w:spacing w:before="60" w:after="60" w:line="210" w:lineRule="atLeast"/>
              <w:jc w:val="center"/>
              <w:rPr>
                <w:szCs w:val="20"/>
              </w:rPr>
            </w:pPr>
            <w:r w:rsidRPr="00714E9B">
              <w:rPr>
                <w:szCs w:val="20"/>
              </w:rPr>
              <w:t>4</w:t>
            </w:r>
          </w:p>
        </w:tc>
        <w:tc>
          <w:tcPr>
            <w:tcW w:w="1489" w:type="dxa"/>
          </w:tcPr>
          <w:p w14:paraId="49A94907" w14:textId="77777777" w:rsidR="000914C9" w:rsidRPr="00714E9B" w:rsidRDefault="000914C9" w:rsidP="000914C9">
            <w:pPr>
              <w:spacing w:before="60" w:after="60" w:line="210" w:lineRule="atLeast"/>
              <w:rPr>
                <w:rFonts w:eastAsia="Calibri"/>
                <w:szCs w:val="20"/>
              </w:rPr>
            </w:pPr>
            <w:hyperlink r:id="rId28" w:history="1">
              <w:r w:rsidRPr="00714E9B">
                <w:rPr>
                  <w:rFonts w:eastAsia="Calibri"/>
                  <w:szCs w:val="20"/>
                </w:rPr>
                <w:t>ISO 105-B02</w:t>
              </w:r>
            </w:hyperlink>
            <w:r w:rsidRPr="00714E9B">
              <w:rPr>
                <w:rFonts w:eastAsia="Calibri"/>
                <w:szCs w:val="20"/>
              </w:rPr>
              <w:t>, ISO 105-B01</w:t>
            </w:r>
          </w:p>
        </w:tc>
      </w:tr>
      <w:tr w:rsidR="000914C9" w:rsidRPr="00714E9B" w14:paraId="0399ACEA" w14:textId="77777777" w:rsidTr="00A828D6">
        <w:trPr>
          <w:jc w:val="center"/>
        </w:trPr>
        <w:tc>
          <w:tcPr>
            <w:tcW w:w="810" w:type="dxa"/>
            <w:vMerge w:val="restart"/>
          </w:tcPr>
          <w:p w14:paraId="49600626" w14:textId="77777777" w:rsidR="000914C9" w:rsidRPr="00714E9B" w:rsidRDefault="000914C9" w:rsidP="000914C9">
            <w:pPr>
              <w:numPr>
                <w:ilvl w:val="0"/>
                <w:numId w:val="18"/>
              </w:numPr>
              <w:spacing w:before="60" w:after="60" w:line="210" w:lineRule="atLeast"/>
              <w:jc w:val="both"/>
              <w:rPr>
                <w:szCs w:val="20"/>
              </w:rPr>
            </w:pPr>
          </w:p>
        </w:tc>
        <w:tc>
          <w:tcPr>
            <w:tcW w:w="2250" w:type="dxa"/>
            <w:vMerge w:val="restart"/>
          </w:tcPr>
          <w:p w14:paraId="03D8C4BD" w14:textId="77777777" w:rsidR="000914C9" w:rsidRPr="00714E9B" w:rsidRDefault="000914C9" w:rsidP="000914C9">
            <w:pPr>
              <w:spacing w:before="60" w:after="60" w:line="210" w:lineRule="atLeast"/>
              <w:rPr>
                <w:szCs w:val="20"/>
              </w:rPr>
            </w:pPr>
            <w:r w:rsidRPr="00714E9B">
              <w:rPr>
                <w:szCs w:val="20"/>
              </w:rPr>
              <w:t>Colour fastness to perspiration (acid), min.</w:t>
            </w:r>
          </w:p>
        </w:tc>
        <w:tc>
          <w:tcPr>
            <w:tcW w:w="1468" w:type="dxa"/>
          </w:tcPr>
          <w:p w14:paraId="2E002D79" w14:textId="77777777" w:rsidR="000914C9" w:rsidRPr="00714E9B" w:rsidRDefault="000914C9" w:rsidP="000914C9">
            <w:pPr>
              <w:spacing w:before="60" w:after="60" w:line="210" w:lineRule="atLeast"/>
              <w:rPr>
                <w:szCs w:val="20"/>
              </w:rPr>
            </w:pPr>
            <w:r w:rsidRPr="00714E9B">
              <w:rPr>
                <w:szCs w:val="20"/>
              </w:rPr>
              <w:t>Colour change</w:t>
            </w:r>
          </w:p>
        </w:tc>
        <w:tc>
          <w:tcPr>
            <w:tcW w:w="1412" w:type="dxa"/>
            <w:vMerge w:val="restart"/>
          </w:tcPr>
          <w:p w14:paraId="57DD583E" w14:textId="77777777" w:rsidR="000914C9" w:rsidRPr="00714E9B" w:rsidRDefault="000914C9" w:rsidP="000914C9">
            <w:pPr>
              <w:spacing w:before="60" w:after="60" w:line="210" w:lineRule="atLeast"/>
              <w:jc w:val="center"/>
              <w:rPr>
                <w:szCs w:val="20"/>
              </w:rPr>
            </w:pPr>
            <w:r w:rsidRPr="00714E9B">
              <w:rPr>
                <w:szCs w:val="20"/>
              </w:rPr>
              <w:t>4</w:t>
            </w:r>
          </w:p>
        </w:tc>
        <w:tc>
          <w:tcPr>
            <w:tcW w:w="1392" w:type="dxa"/>
            <w:vMerge w:val="restart"/>
          </w:tcPr>
          <w:p w14:paraId="618F21D5" w14:textId="77777777" w:rsidR="000914C9" w:rsidRPr="00714E9B" w:rsidRDefault="000914C9" w:rsidP="000914C9">
            <w:pPr>
              <w:spacing w:before="60" w:after="60" w:line="210" w:lineRule="atLeast"/>
              <w:jc w:val="center"/>
              <w:rPr>
                <w:szCs w:val="20"/>
              </w:rPr>
            </w:pPr>
            <w:r w:rsidRPr="00714E9B">
              <w:rPr>
                <w:szCs w:val="20"/>
              </w:rPr>
              <w:t>4</w:t>
            </w:r>
          </w:p>
        </w:tc>
        <w:tc>
          <w:tcPr>
            <w:tcW w:w="1489" w:type="dxa"/>
            <w:vMerge w:val="restart"/>
            <w:vAlign w:val="center"/>
          </w:tcPr>
          <w:p w14:paraId="4B11C404" w14:textId="77777777" w:rsidR="000914C9" w:rsidRPr="00714E9B" w:rsidRDefault="000914C9" w:rsidP="000914C9">
            <w:pPr>
              <w:spacing w:before="60" w:after="60" w:line="210" w:lineRule="atLeast"/>
              <w:rPr>
                <w:szCs w:val="20"/>
              </w:rPr>
            </w:pPr>
            <w:r w:rsidRPr="00714E9B">
              <w:rPr>
                <w:szCs w:val="20"/>
              </w:rPr>
              <w:t>ISO 105-E04</w:t>
            </w:r>
            <w:hyperlink r:id="rId29" w:history="1"/>
          </w:p>
        </w:tc>
      </w:tr>
      <w:tr w:rsidR="000914C9" w:rsidRPr="00714E9B" w14:paraId="364594BD" w14:textId="77777777" w:rsidTr="00A828D6">
        <w:trPr>
          <w:jc w:val="center"/>
        </w:trPr>
        <w:tc>
          <w:tcPr>
            <w:tcW w:w="810" w:type="dxa"/>
            <w:vMerge/>
          </w:tcPr>
          <w:p w14:paraId="398B5038" w14:textId="77777777" w:rsidR="000914C9" w:rsidRPr="00714E9B" w:rsidRDefault="000914C9" w:rsidP="000914C9">
            <w:pPr>
              <w:spacing w:before="60" w:after="60" w:line="210" w:lineRule="atLeast"/>
              <w:jc w:val="both"/>
              <w:rPr>
                <w:szCs w:val="20"/>
              </w:rPr>
            </w:pPr>
          </w:p>
        </w:tc>
        <w:tc>
          <w:tcPr>
            <w:tcW w:w="2250" w:type="dxa"/>
            <w:vMerge/>
          </w:tcPr>
          <w:p w14:paraId="30914B90" w14:textId="77777777" w:rsidR="000914C9" w:rsidRPr="00714E9B" w:rsidRDefault="000914C9" w:rsidP="000914C9">
            <w:pPr>
              <w:spacing w:before="60" w:after="60" w:line="210" w:lineRule="atLeast"/>
              <w:rPr>
                <w:szCs w:val="20"/>
              </w:rPr>
            </w:pPr>
          </w:p>
        </w:tc>
        <w:tc>
          <w:tcPr>
            <w:tcW w:w="1468" w:type="dxa"/>
          </w:tcPr>
          <w:p w14:paraId="510C9746" w14:textId="77777777" w:rsidR="000914C9" w:rsidRPr="00714E9B" w:rsidRDefault="000914C9" w:rsidP="000914C9">
            <w:pPr>
              <w:spacing w:before="60" w:after="60" w:line="210" w:lineRule="atLeast"/>
              <w:rPr>
                <w:szCs w:val="20"/>
              </w:rPr>
            </w:pPr>
            <w:r w:rsidRPr="00714E9B">
              <w:rPr>
                <w:szCs w:val="20"/>
              </w:rPr>
              <w:t>Staining</w:t>
            </w:r>
          </w:p>
        </w:tc>
        <w:tc>
          <w:tcPr>
            <w:tcW w:w="1412" w:type="dxa"/>
            <w:vMerge/>
          </w:tcPr>
          <w:p w14:paraId="6B14289A" w14:textId="77777777" w:rsidR="000914C9" w:rsidRPr="00714E9B" w:rsidRDefault="000914C9" w:rsidP="000914C9">
            <w:pPr>
              <w:spacing w:before="60" w:after="60" w:line="210" w:lineRule="atLeast"/>
              <w:jc w:val="both"/>
              <w:rPr>
                <w:szCs w:val="20"/>
              </w:rPr>
            </w:pPr>
          </w:p>
        </w:tc>
        <w:tc>
          <w:tcPr>
            <w:tcW w:w="1392" w:type="dxa"/>
            <w:vMerge/>
          </w:tcPr>
          <w:p w14:paraId="7F66836B" w14:textId="77777777" w:rsidR="000914C9" w:rsidRPr="00714E9B" w:rsidRDefault="000914C9" w:rsidP="000914C9">
            <w:pPr>
              <w:spacing w:before="60" w:after="60" w:line="210" w:lineRule="atLeast"/>
              <w:jc w:val="both"/>
              <w:rPr>
                <w:szCs w:val="20"/>
              </w:rPr>
            </w:pPr>
          </w:p>
        </w:tc>
        <w:tc>
          <w:tcPr>
            <w:tcW w:w="1489" w:type="dxa"/>
            <w:vMerge/>
          </w:tcPr>
          <w:p w14:paraId="1ACC9A3B" w14:textId="77777777" w:rsidR="000914C9" w:rsidRPr="00714E9B" w:rsidRDefault="000914C9" w:rsidP="000914C9">
            <w:pPr>
              <w:spacing w:before="60" w:after="60" w:line="210" w:lineRule="atLeast"/>
              <w:jc w:val="both"/>
              <w:rPr>
                <w:szCs w:val="20"/>
              </w:rPr>
            </w:pPr>
          </w:p>
        </w:tc>
      </w:tr>
      <w:tr w:rsidR="000914C9" w:rsidRPr="00714E9B" w14:paraId="48C0C179" w14:textId="77777777" w:rsidTr="00A828D6">
        <w:trPr>
          <w:jc w:val="center"/>
        </w:trPr>
        <w:tc>
          <w:tcPr>
            <w:tcW w:w="810" w:type="dxa"/>
            <w:vMerge w:val="restart"/>
          </w:tcPr>
          <w:p w14:paraId="2667DF31" w14:textId="77777777" w:rsidR="000914C9" w:rsidRPr="00714E9B" w:rsidRDefault="000914C9" w:rsidP="000914C9">
            <w:pPr>
              <w:numPr>
                <w:ilvl w:val="0"/>
                <w:numId w:val="18"/>
              </w:numPr>
              <w:spacing w:before="60" w:after="60" w:line="210" w:lineRule="atLeast"/>
              <w:jc w:val="both"/>
              <w:rPr>
                <w:szCs w:val="20"/>
              </w:rPr>
            </w:pPr>
          </w:p>
        </w:tc>
        <w:tc>
          <w:tcPr>
            <w:tcW w:w="2250" w:type="dxa"/>
            <w:vMerge w:val="restart"/>
          </w:tcPr>
          <w:p w14:paraId="79EA2E0B" w14:textId="77777777" w:rsidR="000914C9" w:rsidRPr="00714E9B" w:rsidRDefault="000914C9" w:rsidP="000914C9">
            <w:pPr>
              <w:spacing w:before="60" w:after="60" w:line="210" w:lineRule="atLeast"/>
              <w:rPr>
                <w:szCs w:val="20"/>
              </w:rPr>
            </w:pPr>
            <w:r w:rsidRPr="00714E9B">
              <w:rPr>
                <w:szCs w:val="20"/>
              </w:rPr>
              <w:t>Colour fastness to perspiration (alkali), min.</w:t>
            </w:r>
          </w:p>
        </w:tc>
        <w:tc>
          <w:tcPr>
            <w:tcW w:w="1468" w:type="dxa"/>
          </w:tcPr>
          <w:p w14:paraId="27F554A2" w14:textId="77777777" w:rsidR="000914C9" w:rsidRPr="00714E9B" w:rsidRDefault="000914C9" w:rsidP="000914C9">
            <w:pPr>
              <w:spacing w:before="60" w:after="60" w:line="210" w:lineRule="atLeast"/>
              <w:rPr>
                <w:szCs w:val="20"/>
              </w:rPr>
            </w:pPr>
            <w:r w:rsidRPr="00714E9B">
              <w:rPr>
                <w:szCs w:val="20"/>
              </w:rPr>
              <w:t>Colour change</w:t>
            </w:r>
          </w:p>
        </w:tc>
        <w:tc>
          <w:tcPr>
            <w:tcW w:w="1412" w:type="dxa"/>
            <w:vMerge w:val="restart"/>
          </w:tcPr>
          <w:p w14:paraId="09BC8F6A" w14:textId="77777777" w:rsidR="000914C9" w:rsidRPr="00714E9B" w:rsidRDefault="000914C9" w:rsidP="000914C9">
            <w:pPr>
              <w:spacing w:before="60" w:after="60" w:line="210" w:lineRule="atLeast"/>
              <w:jc w:val="center"/>
              <w:rPr>
                <w:szCs w:val="20"/>
              </w:rPr>
            </w:pPr>
            <w:r w:rsidRPr="00714E9B">
              <w:rPr>
                <w:szCs w:val="20"/>
              </w:rPr>
              <w:t>4</w:t>
            </w:r>
          </w:p>
        </w:tc>
        <w:tc>
          <w:tcPr>
            <w:tcW w:w="1392" w:type="dxa"/>
            <w:vMerge w:val="restart"/>
          </w:tcPr>
          <w:p w14:paraId="21D690B4" w14:textId="77777777" w:rsidR="000914C9" w:rsidRPr="00714E9B" w:rsidRDefault="000914C9" w:rsidP="000914C9">
            <w:pPr>
              <w:spacing w:before="60" w:after="60" w:line="210" w:lineRule="atLeast"/>
              <w:jc w:val="center"/>
              <w:rPr>
                <w:szCs w:val="20"/>
              </w:rPr>
            </w:pPr>
            <w:r w:rsidRPr="00714E9B">
              <w:rPr>
                <w:szCs w:val="20"/>
              </w:rPr>
              <w:t>4</w:t>
            </w:r>
          </w:p>
        </w:tc>
        <w:tc>
          <w:tcPr>
            <w:tcW w:w="1489" w:type="dxa"/>
            <w:vMerge/>
          </w:tcPr>
          <w:p w14:paraId="3F7A0FE6" w14:textId="77777777" w:rsidR="000914C9" w:rsidRPr="00714E9B" w:rsidRDefault="000914C9" w:rsidP="000914C9">
            <w:pPr>
              <w:spacing w:before="60" w:after="60" w:line="210" w:lineRule="atLeast"/>
              <w:jc w:val="both"/>
              <w:rPr>
                <w:szCs w:val="20"/>
              </w:rPr>
            </w:pPr>
          </w:p>
        </w:tc>
      </w:tr>
      <w:tr w:rsidR="000914C9" w:rsidRPr="00714E9B" w14:paraId="300AD6C9" w14:textId="77777777" w:rsidTr="00A828D6">
        <w:trPr>
          <w:jc w:val="center"/>
        </w:trPr>
        <w:tc>
          <w:tcPr>
            <w:tcW w:w="810" w:type="dxa"/>
            <w:vMerge/>
          </w:tcPr>
          <w:p w14:paraId="25CB0D69" w14:textId="77777777" w:rsidR="000914C9" w:rsidRPr="00714E9B" w:rsidRDefault="000914C9" w:rsidP="000914C9">
            <w:pPr>
              <w:spacing w:before="60" w:after="60" w:line="210" w:lineRule="atLeast"/>
              <w:jc w:val="both"/>
              <w:rPr>
                <w:szCs w:val="20"/>
              </w:rPr>
            </w:pPr>
          </w:p>
        </w:tc>
        <w:tc>
          <w:tcPr>
            <w:tcW w:w="2250" w:type="dxa"/>
            <w:vMerge/>
          </w:tcPr>
          <w:p w14:paraId="79CE2F6F" w14:textId="77777777" w:rsidR="000914C9" w:rsidRPr="00714E9B" w:rsidRDefault="000914C9" w:rsidP="000914C9">
            <w:pPr>
              <w:spacing w:before="60" w:after="60" w:line="210" w:lineRule="atLeast"/>
              <w:rPr>
                <w:szCs w:val="20"/>
              </w:rPr>
            </w:pPr>
          </w:p>
        </w:tc>
        <w:tc>
          <w:tcPr>
            <w:tcW w:w="1468" w:type="dxa"/>
          </w:tcPr>
          <w:p w14:paraId="75FEC1A9" w14:textId="77777777" w:rsidR="000914C9" w:rsidRPr="00714E9B" w:rsidRDefault="000914C9" w:rsidP="000914C9">
            <w:pPr>
              <w:spacing w:before="60" w:after="60" w:line="210" w:lineRule="atLeast"/>
              <w:rPr>
                <w:szCs w:val="20"/>
              </w:rPr>
            </w:pPr>
            <w:r w:rsidRPr="00714E9B">
              <w:rPr>
                <w:szCs w:val="20"/>
              </w:rPr>
              <w:t>Staining</w:t>
            </w:r>
          </w:p>
        </w:tc>
        <w:tc>
          <w:tcPr>
            <w:tcW w:w="1412" w:type="dxa"/>
            <w:vMerge/>
          </w:tcPr>
          <w:p w14:paraId="495878D7" w14:textId="77777777" w:rsidR="000914C9" w:rsidRPr="00714E9B" w:rsidRDefault="000914C9" w:rsidP="000914C9">
            <w:pPr>
              <w:spacing w:before="60" w:after="60" w:line="210" w:lineRule="atLeast"/>
              <w:jc w:val="both"/>
              <w:rPr>
                <w:szCs w:val="20"/>
              </w:rPr>
            </w:pPr>
          </w:p>
        </w:tc>
        <w:tc>
          <w:tcPr>
            <w:tcW w:w="1392" w:type="dxa"/>
            <w:vMerge/>
          </w:tcPr>
          <w:p w14:paraId="6220A11A" w14:textId="77777777" w:rsidR="000914C9" w:rsidRPr="00714E9B" w:rsidRDefault="000914C9" w:rsidP="000914C9">
            <w:pPr>
              <w:spacing w:before="60" w:after="60" w:line="210" w:lineRule="atLeast"/>
              <w:jc w:val="both"/>
              <w:rPr>
                <w:szCs w:val="20"/>
              </w:rPr>
            </w:pPr>
          </w:p>
        </w:tc>
        <w:tc>
          <w:tcPr>
            <w:tcW w:w="1489" w:type="dxa"/>
            <w:vMerge/>
          </w:tcPr>
          <w:p w14:paraId="18D149D9" w14:textId="77777777" w:rsidR="000914C9" w:rsidRPr="00714E9B" w:rsidRDefault="000914C9" w:rsidP="000914C9">
            <w:pPr>
              <w:spacing w:before="60" w:after="60" w:line="210" w:lineRule="atLeast"/>
              <w:jc w:val="both"/>
              <w:rPr>
                <w:szCs w:val="20"/>
              </w:rPr>
            </w:pPr>
          </w:p>
        </w:tc>
      </w:tr>
    </w:tbl>
    <w:p w14:paraId="2ADEA567" w14:textId="77777777" w:rsidR="000914C9" w:rsidRPr="000914C9" w:rsidRDefault="000914C9" w:rsidP="000914C9">
      <w:pPr>
        <w:spacing w:after="240" w:line="230" w:lineRule="atLeast"/>
        <w:jc w:val="both"/>
        <w:rPr>
          <w:szCs w:val="20"/>
          <w:highlight w:val="yellow"/>
        </w:rPr>
      </w:pPr>
    </w:p>
    <w:p w14:paraId="3A7C25BA" w14:textId="77777777" w:rsidR="000914C9" w:rsidRPr="000914C9" w:rsidRDefault="000914C9" w:rsidP="000914C9">
      <w:pPr>
        <w:keepNext/>
        <w:tabs>
          <w:tab w:val="left" w:pos="660"/>
          <w:tab w:val="left" w:pos="880"/>
        </w:tabs>
        <w:suppressAutoHyphens/>
        <w:spacing w:before="60" w:after="240" w:line="-230" w:lineRule="auto"/>
        <w:outlineLvl w:val="2"/>
        <w:rPr>
          <w:b/>
          <w:szCs w:val="20"/>
        </w:rPr>
      </w:pPr>
      <w:bookmarkStart w:id="28" w:name="_Toc98497259"/>
      <w:r w:rsidRPr="000914C9">
        <w:rPr>
          <w:b/>
          <w:szCs w:val="20"/>
        </w:rPr>
        <w:t>4.2.10</w:t>
      </w:r>
      <w:r w:rsidRPr="000914C9">
        <w:rPr>
          <w:b/>
          <w:szCs w:val="20"/>
        </w:rPr>
        <w:tab/>
        <w:t>Restricted colourants</w:t>
      </w:r>
      <w:bookmarkEnd w:id="28"/>
    </w:p>
    <w:p w14:paraId="0E37AAE2" w14:textId="1F1BBC49" w:rsidR="00F746DE" w:rsidRPr="00F746DE" w:rsidRDefault="00F746DE" w:rsidP="00F746DE">
      <w:pPr>
        <w:tabs>
          <w:tab w:val="left" w:pos="1100"/>
        </w:tabs>
        <w:spacing w:after="240" w:line="230" w:lineRule="atLeast"/>
        <w:jc w:val="both"/>
        <w:rPr>
          <w:szCs w:val="20"/>
        </w:rPr>
      </w:pPr>
      <w:r w:rsidRPr="00F746DE">
        <w:rPr>
          <w:szCs w:val="20"/>
        </w:rPr>
        <w:t xml:space="preserve">The printed casing fabric for duvets and duvet cover shall not contain any of the banned dyestuffs listed in Annex </w:t>
      </w:r>
      <w:r w:rsidR="00420B1C">
        <w:rPr>
          <w:szCs w:val="20"/>
        </w:rPr>
        <w:t>E</w:t>
      </w:r>
      <w:r w:rsidRPr="00F746DE">
        <w:rPr>
          <w:szCs w:val="20"/>
        </w:rPr>
        <w:t xml:space="preserve"> and azo dyestuffs/pigments which release any of the carbylamines given in Annex </w:t>
      </w:r>
      <w:r w:rsidR="00420B1C">
        <w:rPr>
          <w:szCs w:val="20"/>
        </w:rPr>
        <w:t>F</w:t>
      </w:r>
      <w:r w:rsidRPr="00F746DE">
        <w:rPr>
          <w:szCs w:val="20"/>
        </w:rPr>
        <w:t xml:space="preserve"> when tested in accordance with ISO 14362-1, ISO 14362-3, ISO 16373-2 and ISO 16373-3.</w:t>
      </w:r>
    </w:p>
    <w:p w14:paraId="1A8EBFBE" w14:textId="77777777" w:rsidR="000914C9" w:rsidRPr="000914C9" w:rsidRDefault="000914C9" w:rsidP="000914C9">
      <w:pPr>
        <w:keepNext/>
        <w:tabs>
          <w:tab w:val="left" w:pos="400"/>
          <w:tab w:val="left" w:pos="560"/>
        </w:tabs>
        <w:suppressAutoHyphens/>
        <w:spacing w:before="270" w:after="240" w:line="-270" w:lineRule="auto"/>
        <w:outlineLvl w:val="0"/>
        <w:rPr>
          <w:b/>
          <w:sz w:val="24"/>
          <w:szCs w:val="20"/>
        </w:rPr>
      </w:pPr>
      <w:bookmarkStart w:id="29" w:name="_Toc98497260"/>
      <w:r w:rsidRPr="000914C9">
        <w:rPr>
          <w:b/>
          <w:sz w:val="24"/>
          <w:szCs w:val="20"/>
        </w:rPr>
        <w:t>5</w:t>
      </w:r>
      <w:r w:rsidRPr="000914C9">
        <w:rPr>
          <w:b/>
          <w:sz w:val="24"/>
          <w:szCs w:val="20"/>
        </w:rPr>
        <w:tab/>
        <w:t>Packaging</w:t>
      </w:r>
      <w:bookmarkEnd w:id="29"/>
    </w:p>
    <w:p w14:paraId="1DCC6AA9" w14:textId="77777777" w:rsidR="00D71BA6" w:rsidRPr="00D71BA6" w:rsidRDefault="00D71BA6" w:rsidP="00D71BA6">
      <w:pPr>
        <w:spacing w:after="240" w:line="230" w:lineRule="atLeast"/>
        <w:jc w:val="both"/>
        <w:rPr>
          <w:szCs w:val="20"/>
        </w:rPr>
      </w:pPr>
      <w:r w:rsidRPr="00C42735">
        <w:rPr>
          <w:b/>
          <w:bCs/>
          <w:szCs w:val="20"/>
        </w:rPr>
        <w:t>5.1</w:t>
      </w:r>
      <w:r w:rsidRPr="00D71BA6">
        <w:rPr>
          <w:szCs w:val="20"/>
        </w:rPr>
        <w:t xml:space="preserve"> Duvets and duvet covers shall be wrapped individually in a suitable wrapper and packed in a suitable bulk container.</w:t>
      </w:r>
    </w:p>
    <w:p w14:paraId="4624856C" w14:textId="77777777" w:rsidR="00D71BA6" w:rsidRPr="00D71BA6" w:rsidRDefault="00D71BA6" w:rsidP="00D71BA6">
      <w:pPr>
        <w:spacing w:after="240" w:line="230" w:lineRule="atLeast"/>
        <w:jc w:val="both"/>
        <w:rPr>
          <w:szCs w:val="20"/>
        </w:rPr>
      </w:pPr>
      <w:r w:rsidRPr="00C42735">
        <w:rPr>
          <w:b/>
          <w:bCs/>
          <w:szCs w:val="20"/>
        </w:rPr>
        <w:t>5.2</w:t>
      </w:r>
      <w:r w:rsidRPr="00D71BA6">
        <w:rPr>
          <w:szCs w:val="20"/>
        </w:rPr>
        <w:t xml:space="preserve"> Packaging shall protect the products from contamination, moisture, and damage during storage and transportation</w:t>
      </w:r>
    </w:p>
    <w:p w14:paraId="449EDC0B" w14:textId="77777777" w:rsidR="00D71BA6" w:rsidRPr="000914C9" w:rsidRDefault="00D71BA6" w:rsidP="000914C9">
      <w:pPr>
        <w:spacing w:after="240" w:line="230" w:lineRule="atLeast"/>
        <w:jc w:val="both"/>
        <w:rPr>
          <w:szCs w:val="20"/>
        </w:rPr>
      </w:pPr>
    </w:p>
    <w:p w14:paraId="58543DE3" w14:textId="77777777" w:rsidR="000914C9" w:rsidRPr="000914C9" w:rsidRDefault="000914C9" w:rsidP="000914C9">
      <w:pPr>
        <w:keepNext/>
        <w:tabs>
          <w:tab w:val="left" w:pos="400"/>
          <w:tab w:val="left" w:pos="560"/>
        </w:tabs>
        <w:suppressAutoHyphens/>
        <w:spacing w:before="270" w:after="240" w:line="-270" w:lineRule="auto"/>
        <w:outlineLvl w:val="0"/>
        <w:rPr>
          <w:b/>
          <w:sz w:val="24"/>
          <w:szCs w:val="20"/>
        </w:rPr>
      </w:pPr>
      <w:bookmarkStart w:id="30" w:name="_Toc98497261"/>
      <w:r w:rsidRPr="000914C9">
        <w:rPr>
          <w:b/>
          <w:sz w:val="24"/>
          <w:szCs w:val="20"/>
        </w:rPr>
        <w:lastRenderedPageBreak/>
        <w:t>6</w:t>
      </w:r>
      <w:r w:rsidRPr="000914C9">
        <w:rPr>
          <w:b/>
          <w:sz w:val="24"/>
          <w:szCs w:val="20"/>
        </w:rPr>
        <w:tab/>
        <w:t>Labelling</w:t>
      </w:r>
      <w:bookmarkEnd w:id="30"/>
    </w:p>
    <w:p w14:paraId="32D7237A" w14:textId="6ECE0A74" w:rsidR="000914C9" w:rsidRPr="000914C9" w:rsidRDefault="000914C9" w:rsidP="000914C9">
      <w:pPr>
        <w:spacing w:after="240" w:line="230" w:lineRule="atLeast"/>
        <w:jc w:val="both"/>
        <w:rPr>
          <w:szCs w:val="20"/>
        </w:rPr>
      </w:pPr>
      <w:r w:rsidRPr="000914C9">
        <w:rPr>
          <w:szCs w:val="20"/>
        </w:rPr>
        <w:t>The following information shall appear</w:t>
      </w:r>
      <w:r w:rsidR="001A2927">
        <w:rPr>
          <w:szCs w:val="20"/>
        </w:rPr>
        <w:t>,</w:t>
      </w:r>
      <w:r w:rsidRPr="000914C9">
        <w:rPr>
          <w:szCs w:val="20"/>
        </w:rPr>
        <w:t xml:space="preserve"> in legible and indelible marking on a label securely attached to an edge of, or on top (near one of the corners) of each duvet</w:t>
      </w:r>
      <w:r w:rsidR="00D71BA6">
        <w:rPr>
          <w:szCs w:val="20"/>
        </w:rPr>
        <w:t xml:space="preserve"> </w:t>
      </w:r>
      <w:r w:rsidR="00D71BA6" w:rsidRPr="00D71BA6">
        <w:rPr>
          <w:szCs w:val="20"/>
        </w:rPr>
        <w:t>and duvet cover</w:t>
      </w:r>
      <w:r w:rsidRPr="000914C9">
        <w:rPr>
          <w:szCs w:val="20"/>
        </w:rPr>
        <w:t>:</w:t>
      </w:r>
    </w:p>
    <w:p w14:paraId="0278DC63" w14:textId="77777777" w:rsidR="000914C9" w:rsidRPr="000914C9" w:rsidRDefault="000914C9" w:rsidP="000914C9">
      <w:pPr>
        <w:numPr>
          <w:ilvl w:val="0"/>
          <w:numId w:val="17"/>
        </w:numPr>
        <w:tabs>
          <w:tab w:val="left" w:pos="400"/>
        </w:tabs>
        <w:spacing w:after="240" w:line="230" w:lineRule="atLeast"/>
        <w:jc w:val="both"/>
        <w:rPr>
          <w:szCs w:val="20"/>
        </w:rPr>
      </w:pPr>
      <w:r w:rsidRPr="000914C9">
        <w:rPr>
          <w:szCs w:val="20"/>
        </w:rPr>
        <w:t>manufacturer’s name or trademark;</w:t>
      </w:r>
    </w:p>
    <w:p w14:paraId="71AB6601" w14:textId="7173FB46" w:rsidR="000914C9" w:rsidRPr="000914C9" w:rsidRDefault="000914C9" w:rsidP="000914C9">
      <w:pPr>
        <w:numPr>
          <w:ilvl w:val="0"/>
          <w:numId w:val="17"/>
        </w:numPr>
        <w:tabs>
          <w:tab w:val="left" w:pos="400"/>
        </w:tabs>
        <w:spacing w:after="240" w:line="230" w:lineRule="atLeast"/>
        <w:jc w:val="both"/>
        <w:rPr>
          <w:szCs w:val="20"/>
        </w:rPr>
      </w:pPr>
      <w:r w:rsidRPr="000914C9">
        <w:rPr>
          <w:szCs w:val="20"/>
        </w:rPr>
        <w:t>length and width in centimetres;</w:t>
      </w:r>
    </w:p>
    <w:p w14:paraId="57751C5D" w14:textId="77777777" w:rsidR="000914C9" w:rsidRPr="000914C9" w:rsidRDefault="000914C9" w:rsidP="000914C9">
      <w:pPr>
        <w:numPr>
          <w:ilvl w:val="0"/>
          <w:numId w:val="17"/>
        </w:numPr>
        <w:tabs>
          <w:tab w:val="left" w:pos="400"/>
        </w:tabs>
        <w:spacing w:after="240" w:line="230" w:lineRule="atLeast"/>
        <w:jc w:val="both"/>
        <w:rPr>
          <w:szCs w:val="20"/>
        </w:rPr>
      </w:pPr>
      <w:r w:rsidRPr="000914C9">
        <w:rPr>
          <w:szCs w:val="20"/>
        </w:rPr>
        <w:t>fibre composition of the casing fabric and of the filling;</w:t>
      </w:r>
    </w:p>
    <w:p w14:paraId="42CE1133" w14:textId="77777777" w:rsidR="000914C9" w:rsidRPr="000914C9" w:rsidRDefault="000914C9" w:rsidP="000914C9">
      <w:pPr>
        <w:numPr>
          <w:ilvl w:val="0"/>
          <w:numId w:val="17"/>
        </w:numPr>
        <w:tabs>
          <w:tab w:val="left" w:pos="400"/>
        </w:tabs>
        <w:spacing w:after="240" w:line="230" w:lineRule="atLeast"/>
        <w:jc w:val="both"/>
        <w:rPr>
          <w:szCs w:val="20"/>
        </w:rPr>
      </w:pPr>
      <w:r w:rsidRPr="000914C9">
        <w:rPr>
          <w:szCs w:val="20"/>
        </w:rPr>
        <w:t>care instructions in accordance with ISO 3758;</w:t>
      </w:r>
    </w:p>
    <w:p w14:paraId="76769D34" w14:textId="77777777" w:rsidR="000914C9" w:rsidRPr="000914C9" w:rsidRDefault="000914C9" w:rsidP="000914C9">
      <w:pPr>
        <w:numPr>
          <w:ilvl w:val="0"/>
          <w:numId w:val="17"/>
        </w:numPr>
        <w:tabs>
          <w:tab w:val="left" w:pos="400"/>
        </w:tabs>
        <w:spacing w:after="240" w:line="230" w:lineRule="atLeast"/>
        <w:jc w:val="both"/>
        <w:rPr>
          <w:szCs w:val="20"/>
        </w:rPr>
      </w:pPr>
      <w:r w:rsidRPr="000914C9">
        <w:rPr>
          <w:szCs w:val="20"/>
        </w:rPr>
        <w:t>tog value;</w:t>
      </w:r>
    </w:p>
    <w:p w14:paraId="3F79BF43" w14:textId="77777777" w:rsidR="000914C9" w:rsidRPr="000914C9" w:rsidRDefault="000914C9" w:rsidP="000914C9">
      <w:pPr>
        <w:numPr>
          <w:ilvl w:val="0"/>
          <w:numId w:val="17"/>
        </w:numPr>
        <w:tabs>
          <w:tab w:val="left" w:pos="400"/>
        </w:tabs>
        <w:spacing w:after="240" w:line="230" w:lineRule="atLeast"/>
        <w:jc w:val="both"/>
        <w:rPr>
          <w:szCs w:val="20"/>
        </w:rPr>
      </w:pPr>
      <w:r w:rsidRPr="000914C9">
        <w:rPr>
          <w:szCs w:val="20"/>
        </w:rPr>
        <w:t>mass per unit area, in g/m</w:t>
      </w:r>
      <w:r w:rsidRPr="000914C9">
        <w:rPr>
          <w:szCs w:val="20"/>
          <w:vertAlign w:val="superscript"/>
        </w:rPr>
        <w:t>2</w:t>
      </w:r>
      <w:r w:rsidRPr="000914C9">
        <w:rPr>
          <w:szCs w:val="20"/>
        </w:rPr>
        <w:t>; and</w:t>
      </w:r>
    </w:p>
    <w:p w14:paraId="3CAB526B" w14:textId="097BA571" w:rsidR="000914C9" w:rsidRPr="000914C9" w:rsidRDefault="000914C9" w:rsidP="000914C9">
      <w:pPr>
        <w:numPr>
          <w:ilvl w:val="0"/>
          <w:numId w:val="17"/>
        </w:numPr>
        <w:tabs>
          <w:tab w:val="left" w:pos="400"/>
        </w:tabs>
        <w:spacing w:after="240" w:line="230" w:lineRule="atLeast"/>
        <w:jc w:val="both"/>
        <w:rPr>
          <w:szCs w:val="20"/>
        </w:rPr>
      </w:pPr>
      <w:r w:rsidRPr="000914C9">
        <w:rPr>
          <w:szCs w:val="20"/>
        </w:rPr>
        <w:t>country of manufacture.</w:t>
      </w:r>
    </w:p>
    <w:p w14:paraId="1385ADFD" w14:textId="77777777" w:rsidR="000914C9" w:rsidRPr="000914C9" w:rsidRDefault="000914C9" w:rsidP="000914C9">
      <w:pPr>
        <w:keepNext/>
        <w:tabs>
          <w:tab w:val="left" w:pos="400"/>
          <w:tab w:val="left" w:pos="560"/>
        </w:tabs>
        <w:suppressAutoHyphens/>
        <w:spacing w:before="270" w:after="240" w:line="-270" w:lineRule="auto"/>
        <w:outlineLvl w:val="0"/>
        <w:rPr>
          <w:b/>
          <w:sz w:val="24"/>
          <w:szCs w:val="20"/>
        </w:rPr>
      </w:pPr>
      <w:bookmarkStart w:id="31" w:name="_Toc98497262"/>
      <w:r w:rsidRPr="000914C9">
        <w:rPr>
          <w:b/>
          <w:sz w:val="24"/>
          <w:szCs w:val="20"/>
        </w:rPr>
        <w:t>7</w:t>
      </w:r>
      <w:r w:rsidRPr="000914C9">
        <w:rPr>
          <w:b/>
          <w:sz w:val="24"/>
          <w:szCs w:val="20"/>
        </w:rPr>
        <w:tab/>
        <w:t>Sampling</w:t>
      </w:r>
      <w:bookmarkEnd w:id="31"/>
    </w:p>
    <w:p w14:paraId="0A707198" w14:textId="77777777" w:rsidR="000914C9" w:rsidRPr="000914C9" w:rsidRDefault="000914C9" w:rsidP="000914C9">
      <w:pPr>
        <w:spacing w:after="240" w:line="230" w:lineRule="atLeast"/>
        <w:jc w:val="both"/>
        <w:rPr>
          <w:szCs w:val="20"/>
        </w:rPr>
      </w:pPr>
      <w:r w:rsidRPr="000914C9">
        <w:rPr>
          <w:szCs w:val="20"/>
        </w:rPr>
        <w:t>Sampling shall be done in accordance with ISO 24153.</w:t>
      </w:r>
    </w:p>
    <w:p w14:paraId="16C28DEB" w14:textId="77777777" w:rsidR="00110BDE" w:rsidRPr="00110BDE" w:rsidRDefault="00110BDE" w:rsidP="00110BDE">
      <w:pPr>
        <w:keepNext/>
        <w:pageBreakBefore/>
        <w:spacing w:after="760" w:line="-310" w:lineRule="auto"/>
        <w:jc w:val="center"/>
        <w:rPr>
          <w:b/>
          <w:sz w:val="28"/>
          <w:szCs w:val="20"/>
        </w:rPr>
      </w:pPr>
      <w:bookmarkStart w:id="32" w:name="_Toc450303222"/>
      <w:bookmarkStart w:id="33" w:name="_Toc62814816"/>
      <w:bookmarkStart w:id="34" w:name="_Toc71651454"/>
      <w:bookmarkStart w:id="35" w:name="_Toc72139717"/>
      <w:bookmarkStart w:id="36" w:name="_Toc98497263"/>
      <w:bookmarkEnd w:id="25"/>
      <w:bookmarkEnd w:id="26"/>
      <w:r w:rsidRPr="00110BDE">
        <w:rPr>
          <w:b/>
          <w:sz w:val="28"/>
          <w:szCs w:val="20"/>
        </w:rPr>
        <w:lastRenderedPageBreak/>
        <w:t>Annex A</w:t>
      </w:r>
      <w:bookmarkStart w:id="37" w:name="_Toc438968655"/>
      <w:bookmarkStart w:id="38" w:name="_Toc443461103"/>
      <w:r w:rsidRPr="00110BDE">
        <w:rPr>
          <w:b/>
          <w:sz w:val="28"/>
          <w:szCs w:val="20"/>
        </w:rPr>
        <w:br/>
      </w:r>
      <w:r w:rsidRPr="00110BDE">
        <w:rPr>
          <w:sz w:val="28"/>
          <w:szCs w:val="20"/>
        </w:rPr>
        <w:t>(normative)</w:t>
      </w:r>
      <w:r w:rsidRPr="00110BDE">
        <w:rPr>
          <w:b/>
          <w:sz w:val="28"/>
          <w:szCs w:val="20"/>
        </w:rPr>
        <w:br/>
      </w:r>
      <w:r w:rsidRPr="00110BDE">
        <w:rPr>
          <w:b/>
          <w:sz w:val="28"/>
          <w:szCs w:val="20"/>
        </w:rPr>
        <w:br/>
      </w:r>
      <w:bookmarkEnd w:id="32"/>
      <w:bookmarkEnd w:id="33"/>
      <w:bookmarkEnd w:id="34"/>
      <w:bookmarkEnd w:id="35"/>
      <w:bookmarkEnd w:id="37"/>
      <w:bookmarkEnd w:id="38"/>
      <w:r w:rsidRPr="00110BDE">
        <w:rPr>
          <w:b/>
          <w:sz w:val="28"/>
          <w:szCs w:val="20"/>
        </w:rPr>
        <w:t>Determination of thermal insulance</w:t>
      </w:r>
      <w:bookmarkEnd w:id="36"/>
    </w:p>
    <w:p w14:paraId="4B61D68E" w14:textId="77777777" w:rsidR="00110BDE" w:rsidRPr="00110BDE" w:rsidRDefault="00110BDE" w:rsidP="00110BDE">
      <w:pPr>
        <w:keepNext/>
        <w:tabs>
          <w:tab w:val="left" w:pos="500"/>
          <w:tab w:val="left" w:pos="720"/>
        </w:tabs>
        <w:suppressAutoHyphens/>
        <w:spacing w:before="270" w:after="240" w:line="270" w:lineRule="exact"/>
        <w:outlineLvl w:val="1"/>
        <w:rPr>
          <w:b/>
          <w:sz w:val="24"/>
          <w:szCs w:val="20"/>
        </w:rPr>
      </w:pPr>
      <w:bookmarkStart w:id="39" w:name="_Toc98497264"/>
      <w:bookmarkStart w:id="40" w:name="_Toc72139718"/>
      <w:r w:rsidRPr="00110BDE">
        <w:rPr>
          <w:b/>
          <w:sz w:val="24"/>
          <w:szCs w:val="20"/>
        </w:rPr>
        <w:t>A.1</w:t>
      </w:r>
      <w:r w:rsidRPr="00110BDE">
        <w:rPr>
          <w:b/>
          <w:sz w:val="24"/>
          <w:szCs w:val="20"/>
        </w:rPr>
        <w:tab/>
        <w:t>Apparatus</w:t>
      </w:r>
      <w:bookmarkEnd w:id="39"/>
    </w:p>
    <w:p w14:paraId="0370F2E9" w14:textId="77777777" w:rsidR="00110BDE" w:rsidRPr="00110BDE" w:rsidRDefault="00110BDE" w:rsidP="00110BDE">
      <w:pPr>
        <w:tabs>
          <w:tab w:val="left" w:pos="720"/>
        </w:tabs>
        <w:spacing w:after="240" w:line="230" w:lineRule="atLeast"/>
        <w:jc w:val="both"/>
        <w:rPr>
          <w:szCs w:val="20"/>
        </w:rPr>
      </w:pPr>
      <w:r w:rsidRPr="00110BDE">
        <w:rPr>
          <w:b/>
          <w:szCs w:val="20"/>
        </w:rPr>
        <w:t>A.1.1</w:t>
      </w:r>
      <w:r w:rsidRPr="00110BDE">
        <w:rPr>
          <w:b/>
          <w:szCs w:val="20"/>
        </w:rPr>
        <w:tab/>
        <w:t>Electric blanket</w:t>
      </w:r>
      <w:r w:rsidRPr="00110BDE">
        <w:rPr>
          <w:szCs w:val="20"/>
        </w:rPr>
        <w:t>, of size at least 600 mm × 450 mm, that has electricity supplies controlled by a variable transformer or that has a set-point controller.</w:t>
      </w:r>
    </w:p>
    <w:p w14:paraId="1F2388A6" w14:textId="77777777" w:rsidR="00110BDE" w:rsidRPr="00110BDE" w:rsidRDefault="00110BDE" w:rsidP="00110BDE">
      <w:pPr>
        <w:tabs>
          <w:tab w:val="left" w:pos="720"/>
        </w:tabs>
        <w:spacing w:after="240" w:line="230" w:lineRule="atLeast"/>
        <w:jc w:val="both"/>
        <w:rPr>
          <w:szCs w:val="20"/>
        </w:rPr>
      </w:pPr>
      <w:r w:rsidRPr="00110BDE">
        <w:rPr>
          <w:b/>
          <w:szCs w:val="20"/>
        </w:rPr>
        <w:t>A.1.2</w:t>
      </w:r>
      <w:r w:rsidRPr="00110BDE">
        <w:rPr>
          <w:b/>
          <w:szCs w:val="20"/>
        </w:rPr>
        <w:tab/>
        <w:t>Polyurethane foam mattress</w:t>
      </w:r>
      <w:r w:rsidRPr="00110BDE">
        <w:rPr>
          <w:szCs w:val="20"/>
        </w:rPr>
        <w:t>, of a nominal thickness 25 mm and of a length and width greater than the corresponding dimensions of the duvet under test.</w:t>
      </w:r>
    </w:p>
    <w:p w14:paraId="313DFE08" w14:textId="77777777" w:rsidR="00110BDE" w:rsidRPr="00110BDE" w:rsidRDefault="00110BDE" w:rsidP="00110BDE">
      <w:pPr>
        <w:tabs>
          <w:tab w:val="left" w:pos="720"/>
        </w:tabs>
        <w:spacing w:after="240" w:line="230" w:lineRule="atLeast"/>
        <w:jc w:val="both"/>
        <w:rPr>
          <w:szCs w:val="20"/>
        </w:rPr>
      </w:pPr>
      <w:r w:rsidRPr="00110BDE">
        <w:rPr>
          <w:b/>
          <w:szCs w:val="20"/>
        </w:rPr>
        <w:t>A.1.3</w:t>
      </w:r>
      <w:r w:rsidRPr="00110BDE">
        <w:rPr>
          <w:b/>
          <w:szCs w:val="20"/>
        </w:rPr>
        <w:tab/>
        <w:t>Aluminum sheet</w:t>
      </w:r>
      <w:r w:rsidRPr="00110BDE">
        <w:rPr>
          <w:szCs w:val="20"/>
        </w:rPr>
        <w:t>, of thickness 1.5 mm and of other dimensions equal to those of the electrically heated blanket.</w:t>
      </w:r>
    </w:p>
    <w:p w14:paraId="32473573" w14:textId="77777777" w:rsidR="00110BDE" w:rsidRPr="00110BDE" w:rsidRDefault="00110BDE" w:rsidP="00110BDE">
      <w:pPr>
        <w:tabs>
          <w:tab w:val="left" w:pos="720"/>
        </w:tabs>
        <w:spacing w:after="240" w:line="230" w:lineRule="atLeast"/>
        <w:jc w:val="both"/>
        <w:rPr>
          <w:szCs w:val="20"/>
        </w:rPr>
      </w:pPr>
      <w:r w:rsidRPr="00110BDE">
        <w:rPr>
          <w:b/>
          <w:szCs w:val="20"/>
        </w:rPr>
        <w:t>A.1.4</w:t>
      </w:r>
      <w:r w:rsidRPr="00110BDE">
        <w:rPr>
          <w:b/>
          <w:szCs w:val="20"/>
        </w:rPr>
        <w:tab/>
        <w:t>Two pieces of a polyester-and-cotton shirting</w:t>
      </w:r>
      <w:r w:rsidRPr="00110BDE">
        <w:rPr>
          <w:szCs w:val="20"/>
        </w:rPr>
        <w:t>, each of length and width slightly greater than the corresponding dimensions of the duvet under test.</w:t>
      </w:r>
    </w:p>
    <w:p w14:paraId="70DA4D9F" w14:textId="77777777" w:rsidR="00110BDE" w:rsidRPr="00110BDE" w:rsidRDefault="00110BDE" w:rsidP="00110BDE">
      <w:pPr>
        <w:tabs>
          <w:tab w:val="left" w:pos="720"/>
        </w:tabs>
        <w:spacing w:after="240" w:line="230" w:lineRule="atLeast"/>
        <w:jc w:val="both"/>
        <w:rPr>
          <w:b/>
          <w:szCs w:val="20"/>
        </w:rPr>
      </w:pPr>
      <w:r w:rsidRPr="00110BDE">
        <w:rPr>
          <w:b/>
          <w:szCs w:val="20"/>
        </w:rPr>
        <w:t>A.1.5</w:t>
      </w:r>
      <w:r w:rsidRPr="00110BDE">
        <w:rPr>
          <w:b/>
          <w:szCs w:val="20"/>
        </w:rPr>
        <w:tab/>
        <w:t>At least six thermocouples.</w:t>
      </w:r>
    </w:p>
    <w:p w14:paraId="01E0CC98" w14:textId="77777777" w:rsidR="00110BDE" w:rsidRPr="00110BDE" w:rsidRDefault="00110BDE" w:rsidP="00110BDE">
      <w:pPr>
        <w:tabs>
          <w:tab w:val="left" w:pos="720"/>
        </w:tabs>
        <w:spacing w:after="240" w:line="230" w:lineRule="atLeast"/>
        <w:jc w:val="both"/>
        <w:rPr>
          <w:b/>
          <w:szCs w:val="20"/>
        </w:rPr>
      </w:pPr>
      <w:r w:rsidRPr="00110BDE">
        <w:rPr>
          <w:b/>
          <w:szCs w:val="20"/>
        </w:rPr>
        <w:t>A.1.6</w:t>
      </w:r>
      <w:r w:rsidRPr="00110BDE">
        <w:rPr>
          <w:b/>
          <w:szCs w:val="20"/>
        </w:rPr>
        <w:tab/>
        <w:t>At least six small low-temperature heat flow meters.</w:t>
      </w:r>
    </w:p>
    <w:p w14:paraId="28159233" w14:textId="77777777" w:rsidR="00110BDE" w:rsidRPr="00110BDE" w:rsidRDefault="00110BDE" w:rsidP="00110BDE">
      <w:pPr>
        <w:tabs>
          <w:tab w:val="left" w:pos="720"/>
        </w:tabs>
        <w:spacing w:after="240" w:line="230" w:lineRule="atLeast"/>
        <w:jc w:val="both"/>
        <w:rPr>
          <w:b/>
          <w:szCs w:val="20"/>
        </w:rPr>
      </w:pPr>
      <w:r w:rsidRPr="00110BDE">
        <w:rPr>
          <w:b/>
          <w:szCs w:val="20"/>
        </w:rPr>
        <w:t>A.1.7</w:t>
      </w:r>
      <w:r w:rsidRPr="00110BDE">
        <w:rPr>
          <w:b/>
          <w:szCs w:val="20"/>
        </w:rPr>
        <w:tab/>
        <w:t>Adhesive tape.</w:t>
      </w:r>
    </w:p>
    <w:p w14:paraId="5E968419" w14:textId="77777777" w:rsidR="00110BDE" w:rsidRPr="00110BDE" w:rsidRDefault="00110BDE" w:rsidP="00110BDE">
      <w:pPr>
        <w:tabs>
          <w:tab w:val="left" w:pos="720"/>
        </w:tabs>
        <w:spacing w:after="240" w:line="230" w:lineRule="atLeast"/>
        <w:jc w:val="both"/>
        <w:rPr>
          <w:szCs w:val="20"/>
        </w:rPr>
      </w:pPr>
      <w:r w:rsidRPr="00110BDE">
        <w:rPr>
          <w:b/>
          <w:szCs w:val="20"/>
        </w:rPr>
        <w:t>A.1.8</w:t>
      </w:r>
      <w:r w:rsidRPr="00110BDE">
        <w:rPr>
          <w:b/>
          <w:szCs w:val="20"/>
        </w:rPr>
        <w:tab/>
        <w:t>Suitable slow-speed fan</w:t>
      </w:r>
      <w:r w:rsidRPr="00110BDE">
        <w:rPr>
          <w:szCs w:val="20"/>
        </w:rPr>
        <w:t>, capable of creating a horizontal breeze of velocity not exceeding 0.3 m/s over the entire upper surface of the duvet.</w:t>
      </w:r>
    </w:p>
    <w:p w14:paraId="4F568E32" w14:textId="77777777" w:rsidR="00110BDE" w:rsidRPr="00110BDE" w:rsidRDefault="00110BDE" w:rsidP="00110BDE">
      <w:pPr>
        <w:keepNext/>
        <w:tabs>
          <w:tab w:val="left" w:pos="500"/>
          <w:tab w:val="left" w:pos="720"/>
        </w:tabs>
        <w:suppressAutoHyphens/>
        <w:spacing w:before="270" w:after="240" w:line="270" w:lineRule="exact"/>
        <w:outlineLvl w:val="1"/>
        <w:rPr>
          <w:b/>
          <w:sz w:val="24"/>
          <w:szCs w:val="20"/>
        </w:rPr>
      </w:pPr>
      <w:bookmarkStart w:id="41" w:name="_Toc98497265"/>
      <w:r w:rsidRPr="00110BDE">
        <w:rPr>
          <w:b/>
          <w:sz w:val="24"/>
          <w:szCs w:val="20"/>
        </w:rPr>
        <w:t>A.2</w:t>
      </w:r>
      <w:r w:rsidRPr="00110BDE">
        <w:rPr>
          <w:b/>
          <w:sz w:val="24"/>
          <w:szCs w:val="20"/>
        </w:rPr>
        <w:tab/>
        <w:t>Procedure</w:t>
      </w:r>
      <w:bookmarkEnd w:id="41"/>
    </w:p>
    <w:p w14:paraId="4699E935" w14:textId="77777777" w:rsidR="00110BDE" w:rsidRPr="00110BDE" w:rsidRDefault="00110BDE" w:rsidP="00110BDE">
      <w:pPr>
        <w:tabs>
          <w:tab w:val="left" w:pos="720"/>
        </w:tabs>
        <w:spacing w:after="240" w:line="230" w:lineRule="atLeast"/>
        <w:jc w:val="both"/>
        <w:rPr>
          <w:szCs w:val="20"/>
        </w:rPr>
      </w:pPr>
      <w:r w:rsidRPr="00110BDE">
        <w:rPr>
          <w:b/>
          <w:szCs w:val="20"/>
        </w:rPr>
        <w:t>A.2.1</w:t>
      </w:r>
      <w:r w:rsidRPr="00110BDE">
        <w:rPr>
          <w:szCs w:val="20"/>
        </w:rPr>
        <w:tab/>
        <w:t>Determine, to the nearest 1 g, the mass of the duvet under test and record the mass in kilograms.</w:t>
      </w:r>
    </w:p>
    <w:p w14:paraId="19947651" w14:textId="77777777" w:rsidR="00110BDE" w:rsidRPr="00110BDE" w:rsidRDefault="00110BDE" w:rsidP="00110BDE">
      <w:pPr>
        <w:tabs>
          <w:tab w:val="left" w:pos="720"/>
        </w:tabs>
        <w:spacing w:after="240" w:line="230" w:lineRule="atLeast"/>
        <w:jc w:val="both"/>
        <w:rPr>
          <w:szCs w:val="20"/>
        </w:rPr>
      </w:pPr>
      <w:r w:rsidRPr="00110BDE">
        <w:rPr>
          <w:b/>
          <w:szCs w:val="20"/>
        </w:rPr>
        <w:t>A.2.2</w:t>
      </w:r>
      <w:r w:rsidRPr="00110BDE">
        <w:rPr>
          <w:szCs w:val="20"/>
        </w:rPr>
        <w:tab/>
        <w:t>Place the mattress on a table and place the electric blanket in the centre of the mattress.</w:t>
      </w:r>
    </w:p>
    <w:p w14:paraId="6F8BAFA7" w14:textId="77777777" w:rsidR="00110BDE" w:rsidRPr="00110BDE" w:rsidRDefault="00110BDE" w:rsidP="00110BDE">
      <w:pPr>
        <w:tabs>
          <w:tab w:val="left" w:pos="720"/>
        </w:tabs>
        <w:spacing w:after="240" w:line="230" w:lineRule="atLeast"/>
        <w:jc w:val="both"/>
        <w:rPr>
          <w:szCs w:val="20"/>
        </w:rPr>
      </w:pPr>
      <w:r w:rsidRPr="00110BDE">
        <w:rPr>
          <w:b/>
          <w:szCs w:val="20"/>
        </w:rPr>
        <w:t>A.2.3</w:t>
      </w:r>
      <w:r w:rsidRPr="00110BDE">
        <w:rPr>
          <w:szCs w:val="20"/>
        </w:rPr>
        <w:tab/>
        <w:t>Cover the electric blanket with the aluminium sheet, and then cover the latter with one of the pieces of fabric.</w:t>
      </w:r>
    </w:p>
    <w:p w14:paraId="5CDE9CA4" w14:textId="77777777" w:rsidR="00110BDE" w:rsidRPr="00110BDE" w:rsidRDefault="00110BDE" w:rsidP="00110BDE">
      <w:pPr>
        <w:tabs>
          <w:tab w:val="left" w:pos="720"/>
        </w:tabs>
        <w:spacing w:after="240" w:line="230" w:lineRule="atLeast"/>
        <w:jc w:val="both"/>
        <w:rPr>
          <w:szCs w:val="20"/>
        </w:rPr>
      </w:pPr>
      <w:r w:rsidRPr="00110BDE">
        <w:rPr>
          <w:b/>
          <w:szCs w:val="20"/>
        </w:rPr>
        <w:t>A.2.4</w:t>
      </w:r>
      <w:r w:rsidRPr="00110BDE">
        <w:rPr>
          <w:szCs w:val="20"/>
        </w:rPr>
        <w:tab/>
        <w:t>Within an area of size 450 mm × 350 mm and within the boundaries of the electric blanket, tape the heat flow meters and the thermocouples to the upper surface of the piece of fabric in random configuration.</w:t>
      </w:r>
    </w:p>
    <w:p w14:paraId="632C2CE6" w14:textId="77777777" w:rsidR="00110BDE" w:rsidRPr="00110BDE" w:rsidRDefault="00110BDE" w:rsidP="00110BDE">
      <w:pPr>
        <w:tabs>
          <w:tab w:val="left" w:pos="720"/>
        </w:tabs>
        <w:spacing w:after="240" w:line="230" w:lineRule="atLeast"/>
        <w:jc w:val="both"/>
        <w:rPr>
          <w:szCs w:val="20"/>
        </w:rPr>
      </w:pPr>
      <w:r w:rsidRPr="00110BDE">
        <w:rPr>
          <w:b/>
          <w:szCs w:val="20"/>
        </w:rPr>
        <w:t>A.2.5</w:t>
      </w:r>
      <w:r w:rsidRPr="00110BDE">
        <w:rPr>
          <w:szCs w:val="20"/>
        </w:rPr>
        <w:tab/>
        <w:t>Gently place the duvet over the entire assembly and ensure that no heat flow meter is closer than 300 mm to an edge or end of the duvet, and cover with the other piece of fabric.</w:t>
      </w:r>
    </w:p>
    <w:p w14:paraId="30C34DEB" w14:textId="77777777" w:rsidR="00110BDE" w:rsidRPr="00110BDE" w:rsidRDefault="00110BDE" w:rsidP="00110BDE">
      <w:pPr>
        <w:tabs>
          <w:tab w:val="left" w:pos="720"/>
        </w:tabs>
        <w:spacing w:after="240" w:line="230" w:lineRule="atLeast"/>
        <w:jc w:val="both"/>
        <w:rPr>
          <w:szCs w:val="20"/>
        </w:rPr>
      </w:pPr>
      <w:r w:rsidRPr="00110BDE">
        <w:rPr>
          <w:b/>
          <w:szCs w:val="20"/>
        </w:rPr>
        <w:t>A.2.6</w:t>
      </w:r>
      <w:r w:rsidRPr="00110BDE">
        <w:rPr>
          <w:szCs w:val="20"/>
        </w:rPr>
        <w:tab/>
        <w:t>Place the fan in such a position that it creates a horizontal breeze of velocity not exceeding 0.3 m/s over the entire upper surface of the duvet.</w:t>
      </w:r>
    </w:p>
    <w:p w14:paraId="4F910C75" w14:textId="77777777" w:rsidR="00110BDE" w:rsidRPr="00110BDE" w:rsidRDefault="00110BDE" w:rsidP="00110BDE">
      <w:pPr>
        <w:tabs>
          <w:tab w:val="left" w:pos="720"/>
        </w:tabs>
        <w:spacing w:after="240" w:line="230" w:lineRule="atLeast"/>
        <w:jc w:val="both"/>
        <w:rPr>
          <w:szCs w:val="20"/>
        </w:rPr>
      </w:pPr>
      <w:r w:rsidRPr="00110BDE">
        <w:rPr>
          <w:b/>
          <w:szCs w:val="20"/>
        </w:rPr>
        <w:t>A.2.7</w:t>
      </w:r>
      <w:r w:rsidRPr="00110BDE">
        <w:rPr>
          <w:szCs w:val="20"/>
        </w:rPr>
        <w:tab/>
        <w:t>Suspend two more thermocouples 300 mm above the assembly and in the air stream created by the fan.</w:t>
      </w:r>
    </w:p>
    <w:p w14:paraId="0A97C76A" w14:textId="77777777" w:rsidR="00110BDE" w:rsidRPr="00110BDE" w:rsidRDefault="00110BDE" w:rsidP="00110BDE">
      <w:pPr>
        <w:tabs>
          <w:tab w:val="left" w:pos="720"/>
        </w:tabs>
        <w:spacing w:after="240" w:line="230" w:lineRule="atLeast"/>
        <w:jc w:val="both"/>
        <w:rPr>
          <w:szCs w:val="20"/>
        </w:rPr>
      </w:pPr>
      <w:r w:rsidRPr="00110BDE">
        <w:rPr>
          <w:b/>
          <w:szCs w:val="20"/>
        </w:rPr>
        <w:t>A.2.8</w:t>
      </w:r>
      <w:r w:rsidRPr="00110BDE">
        <w:rPr>
          <w:szCs w:val="20"/>
        </w:rPr>
        <w:tab/>
        <w:t>Switch on the electric blanket and so adjust the power supply that the temperature under the duvet is maintained at 33 °C ± 5 °C.</w:t>
      </w:r>
    </w:p>
    <w:p w14:paraId="7BC9D7FD" w14:textId="77777777" w:rsidR="00110BDE" w:rsidRPr="00110BDE" w:rsidRDefault="00110BDE" w:rsidP="00110BDE">
      <w:pPr>
        <w:tabs>
          <w:tab w:val="left" w:pos="720"/>
        </w:tabs>
        <w:spacing w:after="240" w:line="230" w:lineRule="atLeast"/>
        <w:jc w:val="both"/>
        <w:rPr>
          <w:szCs w:val="20"/>
        </w:rPr>
      </w:pPr>
      <w:r w:rsidRPr="00110BDE">
        <w:rPr>
          <w:b/>
          <w:szCs w:val="20"/>
        </w:rPr>
        <w:lastRenderedPageBreak/>
        <w:t>A.2.9</w:t>
      </w:r>
      <w:r w:rsidRPr="00110BDE">
        <w:rPr>
          <w:szCs w:val="20"/>
        </w:rPr>
        <w:tab/>
        <w:t>Record the temperature indicated by each thermocouple and the rate of heat flow indicated by each heat flow meter disc. Calculate the mean ambient temperature (as indicated by the suspended thermocouples), the mean temperature under the duvet, and the rate of heat flow.</w:t>
      </w:r>
    </w:p>
    <w:p w14:paraId="097004BE" w14:textId="77777777" w:rsidR="00110BDE" w:rsidRPr="00110BDE" w:rsidRDefault="00110BDE" w:rsidP="00110BDE">
      <w:pPr>
        <w:tabs>
          <w:tab w:val="left" w:pos="720"/>
        </w:tabs>
        <w:spacing w:after="240" w:line="230" w:lineRule="atLeast"/>
        <w:jc w:val="both"/>
        <w:rPr>
          <w:szCs w:val="20"/>
        </w:rPr>
      </w:pPr>
      <w:r w:rsidRPr="00110BDE">
        <w:rPr>
          <w:b/>
          <w:szCs w:val="20"/>
        </w:rPr>
        <w:t>A.2.10</w:t>
      </w:r>
      <w:r w:rsidRPr="00110BDE">
        <w:rPr>
          <w:szCs w:val="20"/>
        </w:rPr>
        <w:tab/>
        <w:t>Calculate the thermal insulance, using the formula below:</w:t>
      </w:r>
    </w:p>
    <w:p w14:paraId="29729C01" w14:textId="77777777" w:rsidR="00110BDE" w:rsidRPr="00110BDE" w:rsidRDefault="00110BDE" w:rsidP="00110BDE">
      <w:pPr>
        <w:tabs>
          <w:tab w:val="right" w:pos="9752"/>
        </w:tabs>
        <w:spacing w:after="220" w:line="230" w:lineRule="atLeast"/>
        <w:ind w:left="403"/>
        <w:rPr>
          <w:szCs w:val="20"/>
        </w:rPr>
      </w:pPr>
      <m:oMathPara>
        <m:oMath>
          <m:r>
            <w:rPr>
              <w:rFonts w:ascii="Cambria Math" w:hAnsi="Cambria Math"/>
            </w:rPr>
            <m:t>M=</m:t>
          </m:r>
          <m:f>
            <m:fPr>
              <m:ctrlPr>
                <w:rPr>
                  <w:rFonts w:ascii="Cambria Math" w:hAnsi="Cambria Math"/>
                  <w:i/>
                </w:rPr>
              </m:ctrlPr>
            </m:fPr>
            <m:num>
              <m:r>
                <w:rPr>
                  <w:rFonts w:ascii="Cambria Math" w:hAnsi="Cambria Math"/>
                </w:rPr>
                <m:t>(t1-t2)</m:t>
              </m:r>
            </m:num>
            <m:den>
              <m:r>
                <w:rPr>
                  <w:rFonts w:ascii="Cambria Math" w:hAnsi="Cambria Math"/>
                </w:rPr>
                <m:t>Ø</m:t>
              </m:r>
            </m:den>
          </m:f>
        </m:oMath>
      </m:oMathPara>
    </w:p>
    <w:p w14:paraId="0960DD1F" w14:textId="77777777" w:rsidR="00110BDE" w:rsidRPr="00110BDE" w:rsidRDefault="00110BDE" w:rsidP="00110BDE">
      <w:pPr>
        <w:spacing w:after="240" w:line="230" w:lineRule="atLeast"/>
        <w:jc w:val="both"/>
        <w:rPr>
          <w:szCs w:val="20"/>
        </w:rPr>
      </w:pPr>
      <w:r w:rsidRPr="00110BDE">
        <w:rPr>
          <w:szCs w:val="20"/>
        </w:rPr>
        <w:t>where</w:t>
      </w:r>
    </w:p>
    <w:p w14:paraId="640FAB7A" w14:textId="77777777" w:rsidR="00110BDE" w:rsidRPr="00110BDE" w:rsidRDefault="00110BDE" w:rsidP="00110BDE">
      <w:pPr>
        <w:spacing w:after="240" w:line="230" w:lineRule="atLeast"/>
        <w:ind w:left="800" w:hanging="400"/>
        <w:jc w:val="both"/>
        <w:rPr>
          <w:szCs w:val="20"/>
        </w:rPr>
      </w:pPr>
      <w:r w:rsidRPr="00110BDE">
        <w:rPr>
          <w:i/>
          <w:szCs w:val="20"/>
        </w:rPr>
        <w:t>M</w:t>
      </w:r>
      <w:r w:rsidRPr="00110BDE">
        <w:rPr>
          <w:szCs w:val="20"/>
        </w:rPr>
        <w:tab/>
        <w:t>is the thermal insulance, in metre-squared kelvin per watt, of the duvet;</w:t>
      </w:r>
    </w:p>
    <w:p w14:paraId="48325085" w14:textId="77777777" w:rsidR="00110BDE" w:rsidRPr="00110BDE" w:rsidRDefault="00110BDE" w:rsidP="00110BDE">
      <w:pPr>
        <w:spacing w:after="240" w:line="230" w:lineRule="atLeast"/>
        <w:ind w:left="800" w:hanging="400"/>
        <w:jc w:val="both"/>
        <w:rPr>
          <w:szCs w:val="20"/>
        </w:rPr>
      </w:pPr>
      <w:r w:rsidRPr="00110BDE">
        <w:rPr>
          <w:i/>
          <w:szCs w:val="20"/>
        </w:rPr>
        <w:t>t</w:t>
      </w:r>
      <w:r w:rsidRPr="00110BDE">
        <w:rPr>
          <w:szCs w:val="20"/>
        </w:rPr>
        <w:t>1</w:t>
      </w:r>
      <w:r w:rsidRPr="00110BDE">
        <w:rPr>
          <w:szCs w:val="20"/>
        </w:rPr>
        <w:tab/>
        <w:t>is the mean temperature under the duvet, in degrees Celsius;</w:t>
      </w:r>
    </w:p>
    <w:p w14:paraId="4D47D90E" w14:textId="77777777" w:rsidR="00110BDE" w:rsidRPr="00110BDE" w:rsidRDefault="00110BDE" w:rsidP="00110BDE">
      <w:pPr>
        <w:spacing w:after="240" w:line="230" w:lineRule="atLeast"/>
        <w:ind w:left="800" w:hanging="400"/>
        <w:jc w:val="both"/>
        <w:rPr>
          <w:szCs w:val="20"/>
        </w:rPr>
      </w:pPr>
      <w:r w:rsidRPr="00110BDE">
        <w:rPr>
          <w:i/>
          <w:szCs w:val="20"/>
        </w:rPr>
        <w:t>t</w:t>
      </w:r>
      <w:r w:rsidRPr="00110BDE">
        <w:rPr>
          <w:szCs w:val="20"/>
        </w:rPr>
        <w:t>2</w:t>
      </w:r>
      <w:r w:rsidRPr="00110BDE">
        <w:rPr>
          <w:szCs w:val="20"/>
        </w:rPr>
        <w:tab/>
        <w:t>is the mean ambient (room) temperature, in degrees Celsius;</w:t>
      </w:r>
    </w:p>
    <w:p w14:paraId="585EC6A6" w14:textId="77777777" w:rsidR="00110BDE" w:rsidRPr="00110BDE" w:rsidRDefault="00110BDE" w:rsidP="00110BDE">
      <w:pPr>
        <w:spacing w:after="240" w:line="230" w:lineRule="atLeast"/>
        <w:ind w:left="800" w:hanging="400"/>
        <w:jc w:val="both"/>
        <w:rPr>
          <w:szCs w:val="20"/>
        </w:rPr>
      </w:pPr>
      <w:r w:rsidRPr="00110BDE">
        <w:rPr>
          <w:szCs w:val="20"/>
        </w:rPr>
        <w:t>ø</w:t>
      </w:r>
      <w:r w:rsidRPr="00110BDE">
        <w:rPr>
          <w:szCs w:val="20"/>
        </w:rPr>
        <w:tab/>
        <w:t>is the mean rate of heat flow, in watts per square metre.</w:t>
      </w:r>
    </w:p>
    <w:p w14:paraId="46F7C2F8" w14:textId="77777777" w:rsidR="00110BDE" w:rsidRPr="00110BDE" w:rsidRDefault="00110BDE" w:rsidP="00110BDE">
      <w:pPr>
        <w:tabs>
          <w:tab w:val="left" w:pos="720"/>
        </w:tabs>
        <w:spacing w:after="240" w:line="230" w:lineRule="atLeast"/>
        <w:jc w:val="both"/>
        <w:rPr>
          <w:szCs w:val="20"/>
        </w:rPr>
      </w:pPr>
      <w:r w:rsidRPr="00110BDE">
        <w:rPr>
          <w:b/>
          <w:szCs w:val="20"/>
        </w:rPr>
        <w:t>A.2.11</w:t>
      </w:r>
      <w:r w:rsidRPr="00110BDE">
        <w:rPr>
          <w:szCs w:val="20"/>
        </w:rPr>
        <w:tab/>
        <w:t>Select two additional test areas by moving the duvet plus the upper piece of fabric, ensuring that the test areas do not overlap, and on each of these areas repeat the procedures given in A.2.9 and A.2.10.</w:t>
      </w:r>
    </w:p>
    <w:p w14:paraId="29FF76D1" w14:textId="77777777" w:rsidR="00110BDE" w:rsidRPr="00110BDE" w:rsidRDefault="00110BDE" w:rsidP="00110BDE">
      <w:pPr>
        <w:tabs>
          <w:tab w:val="left" w:pos="720"/>
        </w:tabs>
        <w:spacing w:after="240" w:line="230" w:lineRule="atLeast"/>
        <w:jc w:val="both"/>
        <w:rPr>
          <w:szCs w:val="20"/>
        </w:rPr>
      </w:pPr>
      <w:r w:rsidRPr="00110BDE">
        <w:rPr>
          <w:b/>
          <w:szCs w:val="20"/>
        </w:rPr>
        <w:t>A.2.12</w:t>
      </w:r>
      <w:r w:rsidRPr="00110BDE">
        <w:rPr>
          <w:szCs w:val="20"/>
        </w:rPr>
        <w:tab/>
        <w:t>From the results on the three test areas, calculate the mean thermal insulance of the duvet plus the cover fabric.</w:t>
      </w:r>
    </w:p>
    <w:p w14:paraId="487DF7C8" w14:textId="77777777" w:rsidR="00110BDE" w:rsidRPr="00110BDE" w:rsidRDefault="00110BDE" w:rsidP="00110BDE">
      <w:pPr>
        <w:tabs>
          <w:tab w:val="left" w:pos="720"/>
        </w:tabs>
        <w:spacing w:after="240" w:line="230" w:lineRule="atLeast"/>
        <w:jc w:val="both"/>
        <w:rPr>
          <w:szCs w:val="20"/>
        </w:rPr>
      </w:pPr>
      <w:r w:rsidRPr="00110BDE">
        <w:rPr>
          <w:b/>
          <w:szCs w:val="20"/>
        </w:rPr>
        <w:t>A.2.13</w:t>
      </w:r>
      <w:r w:rsidRPr="00110BDE">
        <w:rPr>
          <w:szCs w:val="20"/>
        </w:rPr>
        <w:tab/>
        <w:t>Remove the duvet and repeat the procedures given in A.2.9 and A.2.10 with the upper piece of fabric as the only means for covering the assembly.</w:t>
      </w:r>
    </w:p>
    <w:p w14:paraId="239794EA" w14:textId="77777777" w:rsidR="00110BDE" w:rsidRPr="00110BDE" w:rsidRDefault="00110BDE" w:rsidP="00110BDE">
      <w:pPr>
        <w:tabs>
          <w:tab w:val="left" w:pos="720"/>
        </w:tabs>
        <w:spacing w:after="240" w:line="230" w:lineRule="atLeast"/>
        <w:jc w:val="both"/>
        <w:rPr>
          <w:szCs w:val="20"/>
        </w:rPr>
      </w:pPr>
      <w:r w:rsidRPr="00110BDE">
        <w:rPr>
          <w:b/>
          <w:szCs w:val="20"/>
        </w:rPr>
        <w:t>A.2.14</w:t>
      </w:r>
      <w:r w:rsidRPr="00110BDE">
        <w:rPr>
          <w:szCs w:val="20"/>
        </w:rPr>
        <w:tab/>
        <w:t>Calculate the mean thermal insulance of the upper piece of fabric.</w:t>
      </w:r>
    </w:p>
    <w:p w14:paraId="0938A602" w14:textId="77777777" w:rsidR="00110BDE" w:rsidRPr="00110BDE" w:rsidRDefault="00110BDE" w:rsidP="00110BDE">
      <w:pPr>
        <w:tabs>
          <w:tab w:val="left" w:pos="720"/>
        </w:tabs>
        <w:spacing w:after="240" w:line="230" w:lineRule="atLeast"/>
        <w:jc w:val="both"/>
        <w:rPr>
          <w:szCs w:val="20"/>
        </w:rPr>
      </w:pPr>
      <w:r w:rsidRPr="00110BDE">
        <w:rPr>
          <w:b/>
          <w:szCs w:val="20"/>
        </w:rPr>
        <w:t>A.2.15</w:t>
      </w:r>
      <w:r w:rsidRPr="00110BDE">
        <w:rPr>
          <w:szCs w:val="20"/>
        </w:rPr>
        <w:tab/>
        <w:t>Calculate the total mean thermal insulance of the duvet by subtracting the value obtained in A.2.14 from the value obtained in A.2.12.</w:t>
      </w:r>
    </w:p>
    <w:p w14:paraId="5D455BC3" w14:textId="77777777" w:rsidR="00110BDE" w:rsidRPr="00110BDE" w:rsidRDefault="00110BDE" w:rsidP="00110BDE">
      <w:pPr>
        <w:tabs>
          <w:tab w:val="left" w:pos="720"/>
        </w:tabs>
        <w:spacing w:after="240" w:line="230" w:lineRule="atLeast"/>
        <w:jc w:val="both"/>
        <w:rPr>
          <w:szCs w:val="20"/>
        </w:rPr>
      </w:pPr>
      <w:r w:rsidRPr="00110BDE">
        <w:rPr>
          <w:b/>
          <w:szCs w:val="20"/>
        </w:rPr>
        <w:t>A.2.16</w:t>
      </w:r>
      <w:r w:rsidRPr="00110BDE">
        <w:rPr>
          <w:szCs w:val="20"/>
        </w:rPr>
        <w:tab/>
        <w:t>Calculate the tog value by multiplying the thermal insulance (A.2.15) by ten.</w:t>
      </w:r>
    </w:p>
    <w:p w14:paraId="48DE3B27" w14:textId="77777777" w:rsidR="00110BDE" w:rsidRPr="00110BDE" w:rsidRDefault="00110BDE" w:rsidP="00110BDE">
      <w:pPr>
        <w:tabs>
          <w:tab w:val="left" w:pos="720"/>
        </w:tabs>
        <w:spacing w:after="240" w:line="230" w:lineRule="atLeast"/>
        <w:jc w:val="both"/>
        <w:rPr>
          <w:szCs w:val="20"/>
        </w:rPr>
      </w:pPr>
      <w:r w:rsidRPr="00110BDE">
        <w:rPr>
          <w:b/>
          <w:szCs w:val="20"/>
        </w:rPr>
        <w:t>A.2.17</w:t>
      </w:r>
      <w:r w:rsidRPr="00110BDE">
        <w:rPr>
          <w:szCs w:val="20"/>
        </w:rPr>
        <w:tab/>
        <w:t>Check for compliance with 4.2.6</w:t>
      </w:r>
      <w:bookmarkEnd w:id="40"/>
      <w:r w:rsidRPr="00110BDE">
        <w:rPr>
          <w:szCs w:val="20"/>
        </w:rPr>
        <w:t>.</w:t>
      </w:r>
    </w:p>
    <w:p w14:paraId="109035EA" w14:textId="77777777" w:rsidR="00110BDE" w:rsidRPr="00110BDE" w:rsidRDefault="00110BDE" w:rsidP="00110BDE">
      <w:pPr>
        <w:keepNext/>
        <w:pageBreakBefore/>
        <w:spacing w:after="760" w:line="-310" w:lineRule="auto"/>
        <w:ind w:left="720"/>
        <w:jc w:val="center"/>
        <w:rPr>
          <w:b/>
          <w:sz w:val="28"/>
          <w:szCs w:val="20"/>
        </w:rPr>
      </w:pPr>
      <w:bookmarkStart w:id="42" w:name="_Toc98497266"/>
      <w:r w:rsidRPr="00110BDE">
        <w:rPr>
          <w:b/>
          <w:sz w:val="28"/>
          <w:szCs w:val="20"/>
        </w:rPr>
        <w:lastRenderedPageBreak/>
        <w:t>Annex B</w:t>
      </w:r>
      <w:r w:rsidRPr="00110BDE">
        <w:rPr>
          <w:b/>
          <w:sz w:val="28"/>
          <w:szCs w:val="20"/>
        </w:rPr>
        <w:br/>
      </w:r>
      <w:r w:rsidRPr="00110BDE">
        <w:rPr>
          <w:sz w:val="28"/>
          <w:szCs w:val="20"/>
        </w:rPr>
        <w:t>(normative)</w:t>
      </w:r>
      <w:r w:rsidRPr="00110BDE">
        <w:rPr>
          <w:b/>
          <w:sz w:val="28"/>
          <w:szCs w:val="20"/>
        </w:rPr>
        <w:br/>
      </w:r>
      <w:r w:rsidRPr="00110BDE">
        <w:rPr>
          <w:b/>
          <w:sz w:val="28"/>
          <w:szCs w:val="20"/>
        </w:rPr>
        <w:br/>
        <w:t>Determination of mass per unit area</w:t>
      </w:r>
      <w:bookmarkEnd w:id="42"/>
    </w:p>
    <w:p w14:paraId="07711752" w14:textId="77777777" w:rsidR="00110BDE" w:rsidRPr="00110BDE" w:rsidRDefault="00110BDE" w:rsidP="00110BDE">
      <w:pPr>
        <w:tabs>
          <w:tab w:val="left" w:pos="560"/>
        </w:tabs>
        <w:spacing w:after="240" w:line="230" w:lineRule="atLeast"/>
        <w:jc w:val="both"/>
        <w:rPr>
          <w:szCs w:val="20"/>
        </w:rPr>
      </w:pPr>
      <w:r w:rsidRPr="00110BDE">
        <w:rPr>
          <w:b/>
          <w:szCs w:val="20"/>
        </w:rPr>
        <w:t>B.1</w:t>
      </w:r>
      <w:r w:rsidRPr="00110BDE">
        <w:rPr>
          <w:szCs w:val="20"/>
        </w:rPr>
        <w:tab/>
        <w:t>Condition the duvet in accordance with ISO 139.</w:t>
      </w:r>
    </w:p>
    <w:p w14:paraId="189858F1" w14:textId="77777777" w:rsidR="00110BDE" w:rsidRPr="00110BDE" w:rsidRDefault="00110BDE" w:rsidP="00110BDE">
      <w:pPr>
        <w:tabs>
          <w:tab w:val="left" w:pos="560"/>
        </w:tabs>
        <w:spacing w:after="240" w:line="230" w:lineRule="atLeast"/>
        <w:jc w:val="both"/>
        <w:rPr>
          <w:szCs w:val="20"/>
        </w:rPr>
      </w:pPr>
      <w:r w:rsidRPr="00110BDE">
        <w:rPr>
          <w:b/>
          <w:szCs w:val="20"/>
        </w:rPr>
        <w:t>B.2</w:t>
      </w:r>
      <w:r w:rsidRPr="00110BDE">
        <w:rPr>
          <w:szCs w:val="20"/>
        </w:rPr>
        <w:tab/>
        <w:t>Determine the mass of the conditioned duvet to the nearest gram.</w:t>
      </w:r>
    </w:p>
    <w:p w14:paraId="2798D936" w14:textId="77777777" w:rsidR="00110BDE" w:rsidRPr="00110BDE" w:rsidRDefault="00110BDE" w:rsidP="00110BDE">
      <w:pPr>
        <w:tabs>
          <w:tab w:val="left" w:pos="560"/>
        </w:tabs>
        <w:spacing w:after="240" w:line="230" w:lineRule="atLeast"/>
        <w:jc w:val="both"/>
        <w:rPr>
          <w:szCs w:val="20"/>
        </w:rPr>
      </w:pPr>
      <w:r w:rsidRPr="00110BDE">
        <w:rPr>
          <w:b/>
          <w:szCs w:val="20"/>
        </w:rPr>
        <w:t>B.3</w:t>
      </w:r>
      <w:r w:rsidRPr="00110BDE">
        <w:rPr>
          <w:szCs w:val="20"/>
        </w:rPr>
        <w:tab/>
        <w:t>Calculate the mass per square metre using the formula below:</w:t>
      </w:r>
    </w:p>
    <w:p w14:paraId="2DD1C748" w14:textId="77777777" w:rsidR="00110BDE" w:rsidRPr="00110BDE" w:rsidRDefault="00110BDE" w:rsidP="00110BDE">
      <w:pPr>
        <w:tabs>
          <w:tab w:val="right" w:pos="9752"/>
        </w:tabs>
        <w:spacing w:after="220" w:line="230" w:lineRule="atLeast"/>
        <w:ind w:left="403"/>
        <w:rPr>
          <w:szCs w:val="20"/>
        </w:rPr>
      </w:pPr>
      <m:oMathPara>
        <m:oMath>
          <m:r>
            <w:rPr>
              <w:rFonts w:ascii="Cambria Math" w:hAnsi="Cambria Math"/>
            </w:rPr>
            <m:t>Mass per square metre=104×</m:t>
          </m:r>
          <m:f>
            <m:fPr>
              <m:ctrlPr>
                <w:rPr>
                  <w:rFonts w:ascii="Cambria Math" w:hAnsi="Cambria Math"/>
                  <w:i/>
                </w:rPr>
              </m:ctrlPr>
            </m:fPr>
            <m:num>
              <m:r>
                <w:rPr>
                  <w:rFonts w:ascii="Cambria Math" w:hAnsi="Cambria Math"/>
                </w:rPr>
                <m:t>m</m:t>
              </m:r>
            </m:num>
            <m:den>
              <m:r>
                <w:rPr>
                  <w:rFonts w:ascii="Cambria Math" w:hAnsi="Cambria Math"/>
                </w:rPr>
                <m:t>(b×l)</m:t>
              </m:r>
            </m:den>
          </m:f>
        </m:oMath>
      </m:oMathPara>
    </w:p>
    <w:p w14:paraId="0B397B4C" w14:textId="77777777" w:rsidR="00110BDE" w:rsidRPr="00110BDE" w:rsidRDefault="00110BDE" w:rsidP="00110BDE">
      <w:pPr>
        <w:spacing w:after="240" w:line="230" w:lineRule="atLeast"/>
        <w:jc w:val="both"/>
        <w:rPr>
          <w:szCs w:val="20"/>
        </w:rPr>
      </w:pPr>
      <w:r w:rsidRPr="00110BDE">
        <w:rPr>
          <w:szCs w:val="20"/>
        </w:rPr>
        <w:t>where</w:t>
      </w:r>
    </w:p>
    <w:p w14:paraId="373BBB5F" w14:textId="77777777" w:rsidR="00110BDE" w:rsidRPr="00110BDE" w:rsidRDefault="00110BDE" w:rsidP="00110BDE">
      <w:pPr>
        <w:spacing w:after="240" w:line="230" w:lineRule="atLeast"/>
        <w:ind w:left="800"/>
        <w:jc w:val="both"/>
        <w:rPr>
          <w:szCs w:val="20"/>
        </w:rPr>
      </w:pPr>
      <w:r w:rsidRPr="00110BDE">
        <w:rPr>
          <w:i/>
          <w:szCs w:val="20"/>
        </w:rPr>
        <w:t>m</w:t>
      </w:r>
      <w:r w:rsidRPr="00110BDE">
        <w:rPr>
          <w:szCs w:val="20"/>
        </w:rPr>
        <w:tab/>
        <w:t>is the mass, in grams, of the conditioned duvet;</w:t>
      </w:r>
    </w:p>
    <w:p w14:paraId="098FFE29" w14:textId="77777777" w:rsidR="00110BDE" w:rsidRPr="00110BDE" w:rsidRDefault="00110BDE" w:rsidP="00110BDE">
      <w:pPr>
        <w:spacing w:after="240" w:line="230" w:lineRule="atLeast"/>
        <w:ind w:left="800"/>
        <w:jc w:val="both"/>
        <w:rPr>
          <w:szCs w:val="20"/>
        </w:rPr>
      </w:pPr>
      <w:r w:rsidRPr="00110BDE">
        <w:rPr>
          <w:i/>
          <w:szCs w:val="20"/>
        </w:rPr>
        <w:t>b</w:t>
      </w:r>
      <w:r w:rsidRPr="00110BDE">
        <w:rPr>
          <w:i/>
          <w:szCs w:val="20"/>
        </w:rPr>
        <w:tab/>
      </w:r>
      <w:r w:rsidRPr="00110BDE">
        <w:rPr>
          <w:szCs w:val="20"/>
        </w:rPr>
        <w:t>is the width, in centimetres, of the duvet, determined in accordance with ISO 22198; and</w:t>
      </w:r>
    </w:p>
    <w:p w14:paraId="74162BC8" w14:textId="77777777" w:rsidR="00110BDE" w:rsidRPr="00110BDE" w:rsidRDefault="00110BDE" w:rsidP="00110BDE">
      <w:pPr>
        <w:spacing w:after="240" w:line="230" w:lineRule="atLeast"/>
        <w:ind w:left="800"/>
        <w:jc w:val="both"/>
        <w:rPr>
          <w:szCs w:val="20"/>
        </w:rPr>
      </w:pPr>
      <w:r w:rsidRPr="00110BDE">
        <w:rPr>
          <w:i/>
          <w:szCs w:val="20"/>
        </w:rPr>
        <w:t>l</w:t>
      </w:r>
      <w:r w:rsidRPr="00110BDE">
        <w:rPr>
          <w:i/>
          <w:szCs w:val="20"/>
        </w:rPr>
        <w:tab/>
      </w:r>
      <w:r w:rsidRPr="00110BDE">
        <w:rPr>
          <w:szCs w:val="20"/>
        </w:rPr>
        <w:t>is the length, in centimetres, of the duvet, determined in accordance with ISO 22198.</w:t>
      </w:r>
    </w:p>
    <w:p w14:paraId="119A7D0A" w14:textId="77777777" w:rsidR="00110BDE" w:rsidRPr="00110BDE" w:rsidRDefault="00110BDE" w:rsidP="00110BDE">
      <w:pPr>
        <w:tabs>
          <w:tab w:val="left" w:pos="560"/>
        </w:tabs>
        <w:spacing w:after="240" w:line="230" w:lineRule="atLeast"/>
        <w:jc w:val="both"/>
        <w:rPr>
          <w:szCs w:val="20"/>
        </w:rPr>
      </w:pPr>
      <w:r w:rsidRPr="00110BDE">
        <w:rPr>
          <w:b/>
          <w:szCs w:val="20"/>
        </w:rPr>
        <w:t>B.4</w:t>
      </w:r>
      <w:r w:rsidRPr="00110BDE">
        <w:rPr>
          <w:szCs w:val="20"/>
        </w:rPr>
        <w:tab/>
        <w:t>Express the results in grams per square metre (g/m</w:t>
      </w:r>
      <w:r w:rsidRPr="00110BDE">
        <w:rPr>
          <w:szCs w:val="20"/>
          <w:vertAlign w:val="superscript"/>
        </w:rPr>
        <w:t>2</w:t>
      </w:r>
      <w:r w:rsidRPr="00110BDE">
        <w:rPr>
          <w:szCs w:val="20"/>
        </w:rPr>
        <w:t>).</w:t>
      </w:r>
    </w:p>
    <w:p w14:paraId="6EBB92F7" w14:textId="77777777" w:rsidR="00110BDE" w:rsidRPr="00110BDE" w:rsidRDefault="00110BDE" w:rsidP="00110BDE">
      <w:pPr>
        <w:keepNext/>
        <w:pageBreakBefore/>
        <w:spacing w:after="760" w:line="-310" w:lineRule="auto"/>
        <w:ind w:left="720"/>
        <w:jc w:val="center"/>
        <w:rPr>
          <w:b/>
          <w:sz w:val="28"/>
          <w:szCs w:val="20"/>
        </w:rPr>
      </w:pPr>
      <w:bookmarkStart w:id="43" w:name="_Toc98497267"/>
      <w:r w:rsidRPr="00110BDE">
        <w:rPr>
          <w:b/>
          <w:sz w:val="28"/>
          <w:szCs w:val="20"/>
        </w:rPr>
        <w:lastRenderedPageBreak/>
        <w:t>Annex C</w:t>
      </w:r>
      <w:r w:rsidRPr="00110BDE">
        <w:rPr>
          <w:b/>
          <w:sz w:val="28"/>
          <w:szCs w:val="20"/>
        </w:rPr>
        <w:br/>
      </w:r>
      <w:r w:rsidRPr="00110BDE">
        <w:rPr>
          <w:sz w:val="28"/>
          <w:szCs w:val="20"/>
        </w:rPr>
        <w:t>(normative)</w:t>
      </w:r>
      <w:r w:rsidRPr="00110BDE">
        <w:rPr>
          <w:b/>
          <w:sz w:val="28"/>
          <w:szCs w:val="20"/>
        </w:rPr>
        <w:br/>
      </w:r>
      <w:r w:rsidRPr="00110BDE">
        <w:rPr>
          <w:b/>
          <w:sz w:val="28"/>
          <w:szCs w:val="20"/>
        </w:rPr>
        <w:br/>
        <w:t xml:space="preserve">Determination of </w:t>
      </w:r>
      <w:r w:rsidR="002069BB">
        <w:rPr>
          <w:b/>
          <w:sz w:val="28"/>
          <w:szCs w:val="20"/>
        </w:rPr>
        <w:t xml:space="preserve">the </w:t>
      </w:r>
      <w:r w:rsidRPr="00110BDE">
        <w:rPr>
          <w:b/>
          <w:sz w:val="28"/>
          <w:szCs w:val="20"/>
        </w:rPr>
        <w:t>warmth-to-mass ratio</w:t>
      </w:r>
      <w:bookmarkEnd w:id="43"/>
    </w:p>
    <w:p w14:paraId="2D01FF9F" w14:textId="77777777" w:rsidR="00110BDE" w:rsidRPr="00110BDE" w:rsidRDefault="00110BDE" w:rsidP="00110BDE">
      <w:pPr>
        <w:tabs>
          <w:tab w:val="left" w:pos="720"/>
        </w:tabs>
        <w:spacing w:after="240" w:line="230" w:lineRule="atLeast"/>
        <w:jc w:val="both"/>
        <w:rPr>
          <w:szCs w:val="20"/>
        </w:rPr>
      </w:pPr>
      <w:r w:rsidRPr="00110BDE">
        <w:rPr>
          <w:b/>
          <w:szCs w:val="20"/>
        </w:rPr>
        <w:t>C.1.1</w:t>
      </w:r>
      <w:r w:rsidRPr="00110BDE">
        <w:rPr>
          <w:szCs w:val="20"/>
        </w:rPr>
        <w:tab/>
        <w:t>Determine, to the nearest centimetre, the length and width (see 4.2.2) of the duvet.</w:t>
      </w:r>
    </w:p>
    <w:p w14:paraId="40B85433" w14:textId="77777777" w:rsidR="00110BDE" w:rsidRPr="00110BDE" w:rsidRDefault="00110BDE" w:rsidP="00110BDE">
      <w:pPr>
        <w:tabs>
          <w:tab w:val="left" w:pos="720"/>
        </w:tabs>
        <w:spacing w:after="240" w:line="230" w:lineRule="atLeast"/>
        <w:jc w:val="both"/>
        <w:rPr>
          <w:szCs w:val="20"/>
        </w:rPr>
      </w:pPr>
      <w:r w:rsidRPr="00110BDE">
        <w:rPr>
          <w:b/>
          <w:szCs w:val="20"/>
        </w:rPr>
        <w:t>C.1.2</w:t>
      </w:r>
      <w:r w:rsidRPr="00110BDE">
        <w:rPr>
          <w:szCs w:val="20"/>
        </w:rPr>
        <w:tab/>
        <w:t>Calculate the mean length and the mean width of the duvet in meters.</w:t>
      </w:r>
    </w:p>
    <w:p w14:paraId="7A82EF68" w14:textId="77777777" w:rsidR="00110BDE" w:rsidRPr="00110BDE" w:rsidRDefault="00110BDE" w:rsidP="00110BDE">
      <w:pPr>
        <w:tabs>
          <w:tab w:val="left" w:pos="720"/>
        </w:tabs>
        <w:spacing w:after="240" w:line="230" w:lineRule="atLeast"/>
        <w:jc w:val="both"/>
        <w:rPr>
          <w:szCs w:val="20"/>
        </w:rPr>
      </w:pPr>
      <w:r w:rsidRPr="00110BDE">
        <w:rPr>
          <w:b/>
          <w:szCs w:val="20"/>
        </w:rPr>
        <w:t>C.1.3</w:t>
      </w:r>
      <w:r w:rsidRPr="00110BDE">
        <w:rPr>
          <w:szCs w:val="20"/>
        </w:rPr>
        <w:tab/>
        <w:t xml:space="preserve">Calculate the warmth-to-mass ratio, </w:t>
      </w:r>
      <w:r w:rsidRPr="00110BDE">
        <w:rPr>
          <w:i/>
          <w:szCs w:val="20"/>
        </w:rPr>
        <w:t>Q</w:t>
      </w:r>
      <w:r w:rsidRPr="00110BDE">
        <w:rPr>
          <w:szCs w:val="20"/>
        </w:rPr>
        <w:t>, in meters to the fourth kelvin per watt per kilogram, using the formula below:</w:t>
      </w:r>
    </w:p>
    <w:p w14:paraId="0C27628B" w14:textId="77777777" w:rsidR="00110BDE" w:rsidRPr="00110BDE" w:rsidRDefault="00110BDE" w:rsidP="00110BDE">
      <w:pPr>
        <w:tabs>
          <w:tab w:val="right" w:pos="9752"/>
        </w:tabs>
        <w:spacing w:after="220" w:line="230" w:lineRule="atLeast"/>
        <w:ind w:left="403"/>
        <w:rPr>
          <w:szCs w:val="20"/>
        </w:rPr>
      </w:pPr>
      <m:oMathPara>
        <m:oMath>
          <m:r>
            <w:rPr>
              <w:rFonts w:ascii="Cambria Math" w:hAnsi="Cambria Math"/>
            </w:rPr>
            <m:t>Q=</m:t>
          </m:r>
          <m:f>
            <m:fPr>
              <m:ctrlPr>
                <w:rPr>
                  <w:rFonts w:ascii="Cambria Math" w:hAnsi="Cambria Math"/>
                  <w:i/>
                </w:rPr>
              </m:ctrlPr>
            </m:fPr>
            <m:num>
              <m:r>
                <w:rPr>
                  <w:rFonts w:ascii="Cambria Math" w:hAnsi="Cambria Math"/>
                </w:rPr>
                <m:t>(M×l×b)</m:t>
              </m:r>
            </m:num>
            <m:den>
              <m:r>
                <w:rPr>
                  <w:rFonts w:ascii="Cambria Math" w:hAnsi="Cambria Math"/>
                </w:rPr>
                <m:t>m</m:t>
              </m:r>
            </m:den>
          </m:f>
          <m:r>
            <w:rPr>
              <w:rFonts w:ascii="Cambria Math" w:hAnsi="Cambria Math"/>
            </w:rPr>
            <m:t>×10</m:t>
          </m:r>
        </m:oMath>
      </m:oMathPara>
    </w:p>
    <w:p w14:paraId="1A7F93B8" w14:textId="77777777" w:rsidR="00110BDE" w:rsidRPr="00110BDE" w:rsidRDefault="00110BDE" w:rsidP="00110BDE">
      <w:pPr>
        <w:spacing w:after="240" w:line="230" w:lineRule="atLeast"/>
        <w:jc w:val="both"/>
        <w:rPr>
          <w:szCs w:val="20"/>
        </w:rPr>
      </w:pPr>
      <w:r w:rsidRPr="00110BDE">
        <w:rPr>
          <w:szCs w:val="20"/>
        </w:rPr>
        <w:t>where</w:t>
      </w:r>
    </w:p>
    <w:p w14:paraId="2B52BE8E" w14:textId="77777777" w:rsidR="00110BDE" w:rsidRPr="00110BDE" w:rsidRDefault="00110BDE" w:rsidP="00110BDE">
      <w:pPr>
        <w:spacing w:after="240" w:line="230" w:lineRule="atLeast"/>
        <w:ind w:left="800" w:hanging="400"/>
        <w:jc w:val="both"/>
        <w:rPr>
          <w:szCs w:val="20"/>
        </w:rPr>
      </w:pPr>
      <w:r w:rsidRPr="00110BDE">
        <w:rPr>
          <w:i/>
          <w:szCs w:val="20"/>
        </w:rPr>
        <w:t>M</w:t>
      </w:r>
      <w:r w:rsidRPr="00110BDE">
        <w:rPr>
          <w:szCs w:val="20"/>
        </w:rPr>
        <w:tab/>
        <w:t>is the mean thermal insulance (see A.2.15), in metre-squared kelvin per watt, of the duvet;</w:t>
      </w:r>
    </w:p>
    <w:p w14:paraId="206516B8" w14:textId="77777777" w:rsidR="00110BDE" w:rsidRPr="00110BDE" w:rsidRDefault="00110BDE" w:rsidP="00110BDE">
      <w:pPr>
        <w:spacing w:after="240" w:line="230" w:lineRule="atLeast"/>
        <w:ind w:left="800" w:hanging="400"/>
        <w:jc w:val="both"/>
        <w:rPr>
          <w:szCs w:val="20"/>
        </w:rPr>
      </w:pPr>
      <w:r w:rsidRPr="00110BDE">
        <w:rPr>
          <w:i/>
          <w:szCs w:val="20"/>
        </w:rPr>
        <w:t>l</w:t>
      </w:r>
      <w:r w:rsidRPr="00110BDE">
        <w:rPr>
          <w:szCs w:val="20"/>
        </w:rPr>
        <w:tab/>
        <w:t>is the mean length (see C.1.2), in metres, of the duvet;</w:t>
      </w:r>
    </w:p>
    <w:p w14:paraId="61254F1C" w14:textId="77777777" w:rsidR="00110BDE" w:rsidRPr="00110BDE" w:rsidRDefault="00110BDE" w:rsidP="00110BDE">
      <w:pPr>
        <w:spacing w:after="240" w:line="230" w:lineRule="atLeast"/>
        <w:ind w:left="800" w:hanging="400"/>
        <w:jc w:val="both"/>
        <w:rPr>
          <w:szCs w:val="20"/>
        </w:rPr>
      </w:pPr>
      <w:r w:rsidRPr="00110BDE">
        <w:rPr>
          <w:i/>
          <w:szCs w:val="20"/>
        </w:rPr>
        <w:t>b</w:t>
      </w:r>
      <w:r w:rsidRPr="00110BDE">
        <w:rPr>
          <w:szCs w:val="20"/>
        </w:rPr>
        <w:tab/>
        <w:t>is the mean width (see C.1.2), in metres, of the duvet; and</w:t>
      </w:r>
    </w:p>
    <w:p w14:paraId="6F58BCD6" w14:textId="77777777" w:rsidR="00110BDE" w:rsidRDefault="00110BDE" w:rsidP="00110BDE">
      <w:pPr>
        <w:spacing w:after="240" w:line="230" w:lineRule="atLeast"/>
        <w:ind w:left="800" w:hanging="400"/>
        <w:jc w:val="both"/>
        <w:rPr>
          <w:szCs w:val="20"/>
        </w:rPr>
      </w:pPr>
      <w:r w:rsidRPr="00110BDE">
        <w:rPr>
          <w:i/>
          <w:szCs w:val="20"/>
        </w:rPr>
        <w:t>m</w:t>
      </w:r>
      <w:r w:rsidRPr="00110BDE">
        <w:rPr>
          <w:szCs w:val="20"/>
        </w:rPr>
        <w:tab/>
        <w:t>is the mass, in kilograms, of the duvet (see A.2.1).</w:t>
      </w:r>
    </w:p>
    <w:p w14:paraId="0E6A07A3" w14:textId="77777777" w:rsidR="00C37EEB" w:rsidRDefault="00C37EEB" w:rsidP="00110BDE">
      <w:pPr>
        <w:spacing w:after="240" w:line="230" w:lineRule="atLeast"/>
        <w:ind w:left="800" w:hanging="400"/>
        <w:jc w:val="both"/>
        <w:rPr>
          <w:szCs w:val="20"/>
        </w:rPr>
      </w:pPr>
    </w:p>
    <w:p w14:paraId="4A86C5B7" w14:textId="77777777" w:rsidR="00C37EEB" w:rsidRDefault="00C37EEB" w:rsidP="00110BDE">
      <w:pPr>
        <w:spacing w:after="240" w:line="230" w:lineRule="atLeast"/>
        <w:ind w:left="800" w:hanging="400"/>
        <w:jc w:val="both"/>
        <w:rPr>
          <w:szCs w:val="20"/>
        </w:rPr>
      </w:pPr>
    </w:p>
    <w:p w14:paraId="5F8C189B" w14:textId="77777777" w:rsidR="00C37EEB" w:rsidRDefault="00C37EEB" w:rsidP="00110BDE">
      <w:pPr>
        <w:spacing w:after="240" w:line="230" w:lineRule="atLeast"/>
        <w:ind w:left="800" w:hanging="400"/>
        <w:jc w:val="both"/>
        <w:rPr>
          <w:szCs w:val="20"/>
        </w:rPr>
      </w:pPr>
    </w:p>
    <w:p w14:paraId="31744A95" w14:textId="77777777" w:rsidR="00C37EEB" w:rsidRDefault="00C37EEB" w:rsidP="00110BDE">
      <w:pPr>
        <w:spacing w:after="240" w:line="230" w:lineRule="atLeast"/>
        <w:ind w:left="800" w:hanging="400"/>
        <w:jc w:val="both"/>
        <w:rPr>
          <w:szCs w:val="20"/>
        </w:rPr>
      </w:pPr>
    </w:p>
    <w:p w14:paraId="14E50B47" w14:textId="77777777" w:rsidR="00C37EEB" w:rsidRDefault="00C37EEB" w:rsidP="00110BDE">
      <w:pPr>
        <w:spacing w:after="240" w:line="230" w:lineRule="atLeast"/>
        <w:ind w:left="800" w:hanging="400"/>
        <w:jc w:val="both"/>
        <w:rPr>
          <w:szCs w:val="20"/>
        </w:rPr>
      </w:pPr>
    </w:p>
    <w:p w14:paraId="1FF1C0EC" w14:textId="77777777" w:rsidR="00C37EEB" w:rsidRDefault="00C37EEB" w:rsidP="00110BDE">
      <w:pPr>
        <w:spacing w:after="240" w:line="230" w:lineRule="atLeast"/>
        <w:ind w:left="800" w:hanging="400"/>
        <w:jc w:val="both"/>
        <w:rPr>
          <w:szCs w:val="20"/>
        </w:rPr>
      </w:pPr>
    </w:p>
    <w:p w14:paraId="6E83EC12" w14:textId="77777777" w:rsidR="00C37EEB" w:rsidRDefault="00C37EEB" w:rsidP="00110BDE">
      <w:pPr>
        <w:spacing w:after="240" w:line="230" w:lineRule="atLeast"/>
        <w:ind w:left="800" w:hanging="400"/>
        <w:jc w:val="both"/>
        <w:rPr>
          <w:szCs w:val="20"/>
        </w:rPr>
      </w:pPr>
    </w:p>
    <w:p w14:paraId="003C41AD" w14:textId="77777777" w:rsidR="00C37EEB" w:rsidRDefault="00C37EEB" w:rsidP="00110BDE">
      <w:pPr>
        <w:spacing w:after="240" w:line="230" w:lineRule="atLeast"/>
        <w:ind w:left="800" w:hanging="400"/>
        <w:jc w:val="both"/>
        <w:rPr>
          <w:szCs w:val="20"/>
        </w:rPr>
      </w:pPr>
    </w:p>
    <w:p w14:paraId="605DF19B" w14:textId="77777777" w:rsidR="00C37EEB" w:rsidRDefault="00C37EEB" w:rsidP="00110BDE">
      <w:pPr>
        <w:spacing w:after="240" w:line="230" w:lineRule="atLeast"/>
        <w:ind w:left="800" w:hanging="400"/>
        <w:jc w:val="both"/>
        <w:rPr>
          <w:szCs w:val="20"/>
        </w:rPr>
      </w:pPr>
    </w:p>
    <w:p w14:paraId="283944EF" w14:textId="77777777" w:rsidR="00C37EEB" w:rsidRDefault="00C37EEB" w:rsidP="00110BDE">
      <w:pPr>
        <w:spacing w:after="240" w:line="230" w:lineRule="atLeast"/>
        <w:ind w:left="800" w:hanging="400"/>
        <w:jc w:val="both"/>
        <w:rPr>
          <w:szCs w:val="20"/>
        </w:rPr>
      </w:pPr>
    </w:p>
    <w:p w14:paraId="4818CC88" w14:textId="77777777" w:rsidR="00C37EEB" w:rsidRDefault="00C37EEB" w:rsidP="00110BDE">
      <w:pPr>
        <w:spacing w:after="240" w:line="230" w:lineRule="atLeast"/>
        <w:ind w:left="800" w:hanging="400"/>
        <w:jc w:val="both"/>
        <w:rPr>
          <w:szCs w:val="20"/>
        </w:rPr>
      </w:pPr>
    </w:p>
    <w:p w14:paraId="0374B843" w14:textId="77777777" w:rsidR="00C37EEB" w:rsidRDefault="00C37EEB" w:rsidP="00110BDE">
      <w:pPr>
        <w:spacing w:after="240" w:line="230" w:lineRule="atLeast"/>
        <w:ind w:left="800" w:hanging="400"/>
        <w:jc w:val="both"/>
        <w:rPr>
          <w:szCs w:val="20"/>
        </w:rPr>
      </w:pPr>
    </w:p>
    <w:p w14:paraId="7A97E003" w14:textId="77777777" w:rsidR="00C37EEB" w:rsidRDefault="00C37EEB" w:rsidP="00110BDE">
      <w:pPr>
        <w:spacing w:after="240" w:line="230" w:lineRule="atLeast"/>
        <w:ind w:left="800" w:hanging="400"/>
        <w:jc w:val="both"/>
        <w:rPr>
          <w:szCs w:val="20"/>
        </w:rPr>
      </w:pPr>
    </w:p>
    <w:p w14:paraId="6E4D05C5" w14:textId="77777777" w:rsidR="00C37EEB" w:rsidRDefault="00C37EEB" w:rsidP="00110BDE">
      <w:pPr>
        <w:spacing w:after="240" w:line="230" w:lineRule="atLeast"/>
        <w:ind w:left="800" w:hanging="400"/>
        <w:jc w:val="both"/>
        <w:rPr>
          <w:szCs w:val="20"/>
        </w:rPr>
      </w:pPr>
    </w:p>
    <w:p w14:paraId="775A2537" w14:textId="77777777" w:rsidR="00C37EEB" w:rsidRDefault="00C37EEB" w:rsidP="00110BDE">
      <w:pPr>
        <w:spacing w:after="240" w:line="230" w:lineRule="atLeast"/>
        <w:ind w:left="800" w:hanging="400"/>
        <w:jc w:val="both"/>
        <w:rPr>
          <w:szCs w:val="20"/>
        </w:rPr>
      </w:pPr>
    </w:p>
    <w:p w14:paraId="4E1AC435" w14:textId="735E0DE8" w:rsidR="00C37EEB" w:rsidRPr="00110BDE" w:rsidRDefault="00C37EEB" w:rsidP="00C37EEB">
      <w:pPr>
        <w:keepNext/>
        <w:pageBreakBefore/>
        <w:spacing w:after="760" w:line="-310" w:lineRule="auto"/>
        <w:ind w:left="720"/>
        <w:jc w:val="center"/>
        <w:rPr>
          <w:b/>
          <w:sz w:val="28"/>
          <w:szCs w:val="20"/>
        </w:rPr>
      </w:pPr>
      <w:r w:rsidRPr="00110BDE">
        <w:rPr>
          <w:b/>
          <w:sz w:val="28"/>
          <w:szCs w:val="20"/>
        </w:rPr>
        <w:lastRenderedPageBreak/>
        <w:t xml:space="preserve">Annex </w:t>
      </w:r>
      <w:r>
        <w:rPr>
          <w:b/>
          <w:sz w:val="28"/>
          <w:szCs w:val="20"/>
        </w:rPr>
        <w:t>D</w:t>
      </w:r>
      <w:r w:rsidRPr="00110BDE">
        <w:rPr>
          <w:b/>
          <w:sz w:val="28"/>
          <w:szCs w:val="20"/>
        </w:rPr>
        <w:br/>
      </w:r>
      <w:r w:rsidRPr="00110BDE">
        <w:rPr>
          <w:sz w:val="28"/>
          <w:szCs w:val="20"/>
        </w:rPr>
        <w:t>(</w:t>
      </w:r>
      <w:r>
        <w:rPr>
          <w:sz w:val="28"/>
          <w:szCs w:val="20"/>
        </w:rPr>
        <w:t>Info</w:t>
      </w:r>
      <w:r w:rsidRPr="00110BDE">
        <w:rPr>
          <w:sz w:val="28"/>
          <w:szCs w:val="20"/>
        </w:rPr>
        <w:t>rmative)</w:t>
      </w:r>
      <w:r w:rsidRPr="00110BDE">
        <w:rPr>
          <w:b/>
          <w:sz w:val="28"/>
          <w:szCs w:val="20"/>
        </w:rPr>
        <w:br/>
      </w:r>
      <w:r w:rsidRPr="00110BDE">
        <w:rPr>
          <w:b/>
          <w:sz w:val="28"/>
          <w:szCs w:val="20"/>
        </w:rPr>
        <w:br/>
      </w:r>
      <w:r w:rsidR="00ED062E" w:rsidRPr="00ED062E">
        <w:rPr>
          <w:b/>
          <w:sz w:val="28"/>
          <w:szCs w:val="20"/>
        </w:rPr>
        <w:t>Recommended TOG ratings by night temperature</w:t>
      </w:r>
    </w:p>
    <w:tbl>
      <w:tblPr>
        <w:tblStyle w:val="TableGrid"/>
        <w:tblW w:w="0" w:type="auto"/>
        <w:jc w:val="center"/>
        <w:tblLook w:val="04A0" w:firstRow="1" w:lastRow="0" w:firstColumn="1" w:lastColumn="0" w:noHBand="0" w:noVBand="1"/>
      </w:tblPr>
      <w:tblGrid>
        <w:gridCol w:w="1576"/>
        <w:gridCol w:w="1736"/>
        <w:gridCol w:w="1710"/>
        <w:gridCol w:w="1394"/>
        <w:gridCol w:w="1431"/>
      </w:tblGrid>
      <w:tr w:rsidR="003E2A22" w:rsidRPr="00C37EEB" w14:paraId="67ED8800" w14:textId="77777777" w:rsidTr="00115C85">
        <w:trPr>
          <w:jc w:val="center"/>
        </w:trPr>
        <w:tc>
          <w:tcPr>
            <w:tcW w:w="1576" w:type="dxa"/>
            <w:vAlign w:val="center"/>
          </w:tcPr>
          <w:p w14:paraId="19AED024" w14:textId="77777777" w:rsidR="003E2A22" w:rsidRPr="00C37EEB" w:rsidRDefault="003E2A22" w:rsidP="00115C85">
            <w:pPr>
              <w:jc w:val="center"/>
              <w:rPr>
                <w:rFonts w:cs="Arial"/>
                <w:b/>
                <w:bCs/>
                <w:szCs w:val="20"/>
              </w:rPr>
            </w:pPr>
            <w:r w:rsidRPr="00C37EEB">
              <w:rPr>
                <w:rFonts w:cs="Arial"/>
                <w:b/>
                <w:bCs/>
                <w:szCs w:val="20"/>
              </w:rPr>
              <w:t>Night Temperature Range</w:t>
            </w:r>
          </w:p>
        </w:tc>
        <w:tc>
          <w:tcPr>
            <w:tcW w:w="1736" w:type="dxa"/>
            <w:vAlign w:val="center"/>
          </w:tcPr>
          <w:p w14:paraId="6273C4A6" w14:textId="77777777" w:rsidR="003E2A22" w:rsidRPr="00C37EEB" w:rsidRDefault="003E2A22" w:rsidP="00115C85">
            <w:pPr>
              <w:jc w:val="center"/>
              <w:rPr>
                <w:rFonts w:cs="Arial"/>
                <w:b/>
                <w:bCs/>
                <w:szCs w:val="20"/>
              </w:rPr>
            </w:pPr>
            <w:r w:rsidRPr="00C37EEB">
              <w:rPr>
                <w:rFonts w:cs="Arial"/>
                <w:b/>
                <w:bCs/>
                <w:szCs w:val="20"/>
              </w:rPr>
              <w:t>Recommended TOG</w:t>
            </w:r>
          </w:p>
        </w:tc>
        <w:tc>
          <w:tcPr>
            <w:tcW w:w="1710" w:type="dxa"/>
            <w:vAlign w:val="center"/>
          </w:tcPr>
          <w:p w14:paraId="0E4C10C4" w14:textId="77777777" w:rsidR="003E2A22" w:rsidRPr="00C37EEB" w:rsidRDefault="003E2A22" w:rsidP="00115C85">
            <w:pPr>
              <w:jc w:val="center"/>
              <w:rPr>
                <w:rFonts w:cs="Arial"/>
                <w:b/>
                <w:bCs/>
                <w:szCs w:val="20"/>
              </w:rPr>
            </w:pPr>
            <w:r w:rsidRPr="00C37EEB">
              <w:rPr>
                <w:rFonts w:cs="Arial"/>
                <w:b/>
                <w:bCs/>
                <w:szCs w:val="20"/>
              </w:rPr>
              <w:t>Duvet Classification</w:t>
            </w:r>
          </w:p>
        </w:tc>
        <w:tc>
          <w:tcPr>
            <w:tcW w:w="1394" w:type="dxa"/>
            <w:vAlign w:val="center"/>
          </w:tcPr>
          <w:p w14:paraId="172BD75E" w14:textId="77777777" w:rsidR="003E2A22" w:rsidRPr="00C37EEB" w:rsidRDefault="003E2A22" w:rsidP="00115C85">
            <w:pPr>
              <w:jc w:val="center"/>
              <w:rPr>
                <w:rFonts w:cs="Arial"/>
                <w:b/>
                <w:bCs/>
                <w:szCs w:val="20"/>
              </w:rPr>
            </w:pPr>
            <w:r w:rsidRPr="00C37EEB">
              <w:rPr>
                <w:rFonts w:cs="Arial"/>
                <w:b/>
                <w:bCs/>
                <w:szCs w:val="20"/>
              </w:rPr>
              <w:t>Comfort Level</w:t>
            </w:r>
          </w:p>
        </w:tc>
        <w:tc>
          <w:tcPr>
            <w:tcW w:w="1431" w:type="dxa"/>
            <w:vAlign w:val="center"/>
          </w:tcPr>
          <w:p w14:paraId="07F1F26A" w14:textId="77777777" w:rsidR="003E2A22" w:rsidRPr="00C37EEB" w:rsidRDefault="003E2A22" w:rsidP="00115C85">
            <w:pPr>
              <w:jc w:val="center"/>
              <w:rPr>
                <w:rFonts w:cs="Arial"/>
                <w:b/>
                <w:bCs/>
                <w:szCs w:val="20"/>
              </w:rPr>
            </w:pPr>
            <w:r w:rsidRPr="00C37EEB">
              <w:rPr>
                <w:rFonts w:cs="Arial"/>
                <w:b/>
                <w:bCs/>
                <w:szCs w:val="20"/>
              </w:rPr>
              <w:t>Best For</w:t>
            </w:r>
          </w:p>
        </w:tc>
      </w:tr>
      <w:tr w:rsidR="003E2A22" w:rsidRPr="00C37EEB" w14:paraId="09999863" w14:textId="77777777" w:rsidTr="00115C85">
        <w:trPr>
          <w:jc w:val="center"/>
        </w:trPr>
        <w:tc>
          <w:tcPr>
            <w:tcW w:w="1576" w:type="dxa"/>
            <w:vAlign w:val="center"/>
          </w:tcPr>
          <w:p w14:paraId="1E874A62" w14:textId="77777777" w:rsidR="003E2A22" w:rsidRPr="00C37EEB" w:rsidRDefault="003E2A22" w:rsidP="00115C85">
            <w:pPr>
              <w:rPr>
                <w:rFonts w:cs="Arial"/>
                <w:szCs w:val="20"/>
              </w:rPr>
            </w:pPr>
            <w:r w:rsidRPr="00C37EEB">
              <w:rPr>
                <w:rStyle w:val="Strong"/>
                <w:rFonts w:eastAsiaTheme="minorEastAsia" w:cs="Arial"/>
                <w:szCs w:val="20"/>
              </w:rPr>
              <w:t>-5°C to 5°C</w:t>
            </w:r>
          </w:p>
        </w:tc>
        <w:tc>
          <w:tcPr>
            <w:tcW w:w="1736" w:type="dxa"/>
            <w:vAlign w:val="center"/>
          </w:tcPr>
          <w:p w14:paraId="473D5809" w14:textId="77777777" w:rsidR="003E2A22" w:rsidRPr="00C37EEB" w:rsidRDefault="003E2A22" w:rsidP="00115C85">
            <w:pPr>
              <w:rPr>
                <w:rFonts w:cs="Arial"/>
                <w:szCs w:val="20"/>
              </w:rPr>
            </w:pPr>
            <w:r w:rsidRPr="00C37EEB">
              <w:rPr>
                <w:rFonts w:cs="Arial"/>
                <w:szCs w:val="20"/>
              </w:rPr>
              <w:t>10.0 - 13.5 TOG</w:t>
            </w:r>
          </w:p>
        </w:tc>
        <w:tc>
          <w:tcPr>
            <w:tcW w:w="1710" w:type="dxa"/>
            <w:vAlign w:val="center"/>
          </w:tcPr>
          <w:p w14:paraId="17672139" w14:textId="77777777" w:rsidR="003E2A22" w:rsidRPr="00C37EEB" w:rsidRDefault="003E2A22" w:rsidP="00115C85">
            <w:pPr>
              <w:rPr>
                <w:rFonts w:cs="Arial"/>
                <w:szCs w:val="20"/>
              </w:rPr>
            </w:pPr>
            <w:r w:rsidRPr="00C37EEB">
              <w:rPr>
                <w:rFonts w:cs="Arial"/>
                <w:szCs w:val="20"/>
              </w:rPr>
              <w:t>Winter / Heavy Weight</w:t>
            </w:r>
          </w:p>
        </w:tc>
        <w:tc>
          <w:tcPr>
            <w:tcW w:w="1394" w:type="dxa"/>
            <w:vAlign w:val="center"/>
          </w:tcPr>
          <w:p w14:paraId="6A7233EA" w14:textId="77777777" w:rsidR="003E2A22" w:rsidRPr="00C37EEB" w:rsidRDefault="003E2A22" w:rsidP="00115C85">
            <w:pPr>
              <w:rPr>
                <w:rFonts w:cs="Arial"/>
                <w:szCs w:val="20"/>
              </w:rPr>
            </w:pPr>
            <w:r w:rsidRPr="00C37EEB">
              <w:rPr>
                <w:rFonts w:cs="Arial"/>
                <w:szCs w:val="20"/>
              </w:rPr>
              <w:t>Maximum warmth</w:t>
            </w:r>
          </w:p>
        </w:tc>
        <w:tc>
          <w:tcPr>
            <w:tcW w:w="1431" w:type="dxa"/>
            <w:vAlign w:val="center"/>
          </w:tcPr>
          <w:p w14:paraId="3A3E784B" w14:textId="77777777" w:rsidR="003E2A22" w:rsidRPr="00C37EEB" w:rsidRDefault="003E2A22" w:rsidP="00115C85">
            <w:pPr>
              <w:rPr>
                <w:rFonts w:cs="Arial"/>
                <w:szCs w:val="20"/>
              </w:rPr>
            </w:pPr>
            <w:r w:rsidRPr="00C37EEB">
              <w:rPr>
                <w:rFonts w:cs="Arial"/>
                <w:szCs w:val="20"/>
              </w:rPr>
              <w:t>Very cold nights, frost conditions, unheated rooms</w:t>
            </w:r>
          </w:p>
        </w:tc>
      </w:tr>
      <w:tr w:rsidR="003E2A22" w:rsidRPr="00C37EEB" w14:paraId="4AF592AB" w14:textId="77777777" w:rsidTr="00115C85">
        <w:trPr>
          <w:jc w:val="center"/>
        </w:trPr>
        <w:tc>
          <w:tcPr>
            <w:tcW w:w="1576" w:type="dxa"/>
            <w:vAlign w:val="center"/>
          </w:tcPr>
          <w:p w14:paraId="6477B7D9" w14:textId="77777777" w:rsidR="003E2A22" w:rsidRPr="00C37EEB" w:rsidRDefault="003E2A22" w:rsidP="00115C85">
            <w:pPr>
              <w:rPr>
                <w:rFonts w:cs="Arial"/>
                <w:szCs w:val="20"/>
              </w:rPr>
            </w:pPr>
            <w:r w:rsidRPr="00C37EEB">
              <w:rPr>
                <w:rStyle w:val="Strong"/>
                <w:rFonts w:eastAsiaTheme="minorEastAsia" w:cs="Arial"/>
                <w:szCs w:val="20"/>
              </w:rPr>
              <w:t>5°C to 15°C</w:t>
            </w:r>
          </w:p>
        </w:tc>
        <w:tc>
          <w:tcPr>
            <w:tcW w:w="1736" w:type="dxa"/>
            <w:vAlign w:val="center"/>
          </w:tcPr>
          <w:p w14:paraId="5FD4EE46" w14:textId="77777777" w:rsidR="003E2A22" w:rsidRPr="00C37EEB" w:rsidRDefault="003E2A22" w:rsidP="00115C85">
            <w:pPr>
              <w:rPr>
                <w:rFonts w:cs="Arial"/>
                <w:szCs w:val="20"/>
              </w:rPr>
            </w:pPr>
            <w:r w:rsidRPr="00C37EEB">
              <w:rPr>
                <w:rFonts w:cs="Arial"/>
                <w:szCs w:val="20"/>
              </w:rPr>
              <w:t>7.0 - 10.5 TOG</w:t>
            </w:r>
          </w:p>
        </w:tc>
        <w:tc>
          <w:tcPr>
            <w:tcW w:w="1710" w:type="dxa"/>
            <w:vAlign w:val="center"/>
          </w:tcPr>
          <w:p w14:paraId="06C5E998" w14:textId="77777777" w:rsidR="003E2A22" w:rsidRPr="00C37EEB" w:rsidRDefault="003E2A22" w:rsidP="00115C85">
            <w:pPr>
              <w:rPr>
                <w:rFonts w:cs="Arial"/>
                <w:szCs w:val="20"/>
              </w:rPr>
            </w:pPr>
            <w:r w:rsidRPr="00C37EEB">
              <w:rPr>
                <w:rFonts w:cs="Arial"/>
                <w:szCs w:val="20"/>
              </w:rPr>
              <w:t>Spring/Autumn / Medium Weight</w:t>
            </w:r>
          </w:p>
        </w:tc>
        <w:tc>
          <w:tcPr>
            <w:tcW w:w="1394" w:type="dxa"/>
            <w:vAlign w:val="center"/>
          </w:tcPr>
          <w:p w14:paraId="719F30DA" w14:textId="77777777" w:rsidR="003E2A22" w:rsidRPr="00C37EEB" w:rsidRDefault="003E2A22" w:rsidP="00115C85">
            <w:pPr>
              <w:rPr>
                <w:rFonts w:cs="Arial"/>
                <w:szCs w:val="20"/>
              </w:rPr>
            </w:pPr>
            <w:r w:rsidRPr="00C37EEB">
              <w:rPr>
                <w:rFonts w:cs="Arial"/>
                <w:szCs w:val="20"/>
              </w:rPr>
              <w:t>Moderate warmth</w:t>
            </w:r>
          </w:p>
        </w:tc>
        <w:tc>
          <w:tcPr>
            <w:tcW w:w="1431" w:type="dxa"/>
            <w:vAlign w:val="center"/>
          </w:tcPr>
          <w:p w14:paraId="032203B9" w14:textId="77777777" w:rsidR="003E2A22" w:rsidRPr="00C37EEB" w:rsidRDefault="003E2A22" w:rsidP="00115C85">
            <w:pPr>
              <w:rPr>
                <w:rFonts w:cs="Arial"/>
                <w:szCs w:val="20"/>
              </w:rPr>
            </w:pPr>
            <w:r w:rsidRPr="00C37EEB">
              <w:rPr>
                <w:rFonts w:cs="Arial"/>
                <w:szCs w:val="20"/>
              </w:rPr>
              <w:t>Cool to mild nights, transitional seasons</w:t>
            </w:r>
          </w:p>
        </w:tc>
      </w:tr>
      <w:tr w:rsidR="003E2A22" w:rsidRPr="00C37EEB" w14:paraId="75A52470" w14:textId="77777777" w:rsidTr="00115C85">
        <w:trPr>
          <w:jc w:val="center"/>
        </w:trPr>
        <w:tc>
          <w:tcPr>
            <w:tcW w:w="1576" w:type="dxa"/>
            <w:vAlign w:val="center"/>
          </w:tcPr>
          <w:p w14:paraId="4A088862" w14:textId="77777777" w:rsidR="003E2A22" w:rsidRPr="00C37EEB" w:rsidRDefault="003E2A22" w:rsidP="00115C85">
            <w:pPr>
              <w:rPr>
                <w:rFonts w:cs="Arial"/>
                <w:szCs w:val="20"/>
              </w:rPr>
            </w:pPr>
            <w:r w:rsidRPr="00C37EEB">
              <w:rPr>
                <w:rStyle w:val="Strong"/>
                <w:rFonts w:eastAsiaTheme="minorEastAsia" w:cs="Arial"/>
                <w:szCs w:val="20"/>
              </w:rPr>
              <w:t>15°C to 25°C</w:t>
            </w:r>
          </w:p>
        </w:tc>
        <w:tc>
          <w:tcPr>
            <w:tcW w:w="1736" w:type="dxa"/>
            <w:vAlign w:val="center"/>
          </w:tcPr>
          <w:p w14:paraId="4464F569" w14:textId="77777777" w:rsidR="003E2A22" w:rsidRPr="00C37EEB" w:rsidRDefault="003E2A22" w:rsidP="00115C85">
            <w:pPr>
              <w:rPr>
                <w:rFonts w:cs="Arial"/>
                <w:szCs w:val="20"/>
              </w:rPr>
            </w:pPr>
            <w:r w:rsidRPr="00C37EEB">
              <w:rPr>
                <w:rFonts w:cs="Arial"/>
                <w:szCs w:val="20"/>
              </w:rPr>
              <w:t>3.0 - 4.5 TOG</w:t>
            </w:r>
          </w:p>
        </w:tc>
        <w:tc>
          <w:tcPr>
            <w:tcW w:w="1710" w:type="dxa"/>
            <w:vAlign w:val="center"/>
          </w:tcPr>
          <w:p w14:paraId="7027A6DE" w14:textId="77777777" w:rsidR="003E2A22" w:rsidRPr="00C37EEB" w:rsidRDefault="003E2A22" w:rsidP="00115C85">
            <w:pPr>
              <w:rPr>
                <w:rFonts w:cs="Arial"/>
                <w:szCs w:val="20"/>
              </w:rPr>
            </w:pPr>
            <w:r w:rsidRPr="00C37EEB">
              <w:rPr>
                <w:rFonts w:cs="Arial"/>
                <w:szCs w:val="20"/>
              </w:rPr>
              <w:t>Summer / Light Weight</w:t>
            </w:r>
          </w:p>
        </w:tc>
        <w:tc>
          <w:tcPr>
            <w:tcW w:w="1394" w:type="dxa"/>
            <w:vAlign w:val="center"/>
          </w:tcPr>
          <w:p w14:paraId="3C3977CD" w14:textId="77777777" w:rsidR="003E2A22" w:rsidRPr="00C37EEB" w:rsidRDefault="003E2A22" w:rsidP="00115C85">
            <w:pPr>
              <w:rPr>
                <w:rFonts w:cs="Arial"/>
                <w:szCs w:val="20"/>
              </w:rPr>
            </w:pPr>
            <w:r w:rsidRPr="00C37EEB">
              <w:rPr>
                <w:rFonts w:cs="Arial"/>
                <w:szCs w:val="20"/>
              </w:rPr>
              <w:t>Light covering</w:t>
            </w:r>
          </w:p>
        </w:tc>
        <w:tc>
          <w:tcPr>
            <w:tcW w:w="1431" w:type="dxa"/>
            <w:vAlign w:val="center"/>
          </w:tcPr>
          <w:p w14:paraId="03B5D5B5" w14:textId="77777777" w:rsidR="003E2A22" w:rsidRPr="00C37EEB" w:rsidRDefault="003E2A22" w:rsidP="00115C85">
            <w:pPr>
              <w:rPr>
                <w:rFonts w:cs="Arial"/>
                <w:szCs w:val="20"/>
              </w:rPr>
            </w:pPr>
            <w:r w:rsidRPr="00C37EEB">
              <w:rPr>
                <w:rFonts w:cs="Arial"/>
                <w:szCs w:val="20"/>
              </w:rPr>
              <w:t>Warm nights, heated rooms, tropical climates</w:t>
            </w:r>
          </w:p>
          <w:p w14:paraId="71D4393F" w14:textId="77777777" w:rsidR="003E2A22" w:rsidRPr="00C37EEB" w:rsidRDefault="003E2A22" w:rsidP="00115C85">
            <w:pPr>
              <w:rPr>
                <w:rFonts w:cs="Arial"/>
                <w:szCs w:val="20"/>
              </w:rPr>
            </w:pPr>
          </w:p>
        </w:tc>
      </w:tr>
    </w:tbl>
    <w:p w14:paraId="762E9A5E" w14:textId="77777777" w:rsidR="00C37EEB" w:rsidRDefault="00C37EEB" w:rsidP="00110BDE">
      <w:pPr>
        <w:spacing w:after="240" w:line="230" w:lineRule="atLeast"/>
        <w:ind w:left="800" w:hanging="400"/>
        <w:jc w:val="both"/>
        <w:rPr>
          <w:szCs w:val="20"/>
        </w:rPr>
      </w:pPr>
    </w:p>
    <w:p w14:paraId="11CBD307" w14:textId="77777777" w:rsidR="00C37EEB" w:rsidRDefault="00C37EEB" w:rsidP="00110BDE">
      <w:pPr>
        <w:spacing w:after="240" w:line="230" w:lineRule="atLeast"/>
        <w:ind w:left="800" w:hanging="400"/>
        <w:jc w:val="both"/>
        <w:rPr>
          <w:szCs w:val="20"/>
        </w:rPr>
      </w:pPr>
    </w:p>
    <w:p w14:paraId="0A803E96" w14:textId="77777777" w:rsidR="003E2A22" w:rsidRDefault="003E2A22" w:rsidP="00110BDE">
      <w:pPr>
        <w:spacing w:after="240" w:line="230" w:lineRule="atLeast"/>
        <w:ind w:left="800" w:hanging="400"/>
        <w:jc w:val="both"/>
        <w:rPr>
          <w:szCs w:val="20"/>
        </w:rPr>
      </w:pPr>
    </w:p>
    <w:p w14:paraId="5F433593" w14:textId="77777777" w:rsidR="003E2A22" w:rsidRDefault="003E2A22" w:rsidP="00110BDE">
      <w:pPr>
        <w:spacing w:after="240" w:line="230" w:lineRule="atLeast"/>
        <w:ind w:left="800" w:hanging="400"/>
        <w:jc w:val="both"/>
        <w:rPr>
          <w:szCs w:val="20"/>
        </w:rPr>
      </w:pPr>
    </w:p>
    <w:p w14:paraId="193B7421" w14:textId="77777777" w:rsidR="003E2A22" w:rsidRDefault="003E2A22" w:rsidP="00110BDE">
      <w:pPr>
        <w:spacing w:after="240" w:line="230" w:lineRule="atLeast"/>
        <w:ind w:left="800" w:hanging="400"/>
        <w:jc w:val="both"/>
        <w:rPr>
          <w:szCs w:val="20"/>
        </w:rPr>
      </w:pPr>
    </w:p>
    <w:p w14:paraId="50E45A0E" w14:textId="77777777" w:rsidR="003E2A22" w:rsidRDefault="003E2A22" w:rsidP="00110BDE">
      <w:pPr>
        <w:spacing w:after="240" w:line="230" w:lineRule="atLeast"/>
        <w:ind w:left="800" w:hanging="400"/>
        <w:jc w:val="both"/>
        <w:rPr>
          <w:szCs w:val="20"/>
        </w:rPr>
      </w:pPr>
    </w:p>
    <w:p w14:paraId="68385EE7" w14:textId="77777777" w:rsidR="003E2A22" w:rsidRDefault="003E2A22" w:rsidP="00110BDE">
      <w:pPr>
        <w:spacing w:after="240" w:line="230" w:lineRule="atLeast"/>
        <w:ind w:left="800" w:hanging="400"/>
        <w:jc w:val="both"/>
        <w:rPr>
          <w:szCs w:val="20"/>
        </w:rPr>
      </w:pPr>
    </w:p>
    <w:p w14:paraId="2045ED44" w14:textId="77777777" w:rsidR="003E2A22" w:rsidRDefault="003E2A22" w:rsidP="00110BDE">
      <w:pPr>
        <w:spacing w:after="240" w:line="230" w:lineRule="atLeast"/>
        <w:ind w:left="800" w:hanging="400"/>
        <w:jc w:val="both"/>
        <w:rPr>
          <w:szCs w:val="20"/>
        </w:rPr>
      </w:pPr>
    </w:p>
    <w:p w14:paraId="21A9A48F" w14:textId="77777777" w:rsidR="003E2A22" w:rsidRDefault="003E2A22" w:rsidP="00110BDE">
      <w:pPr>
        <w:spacing w:after="240" w:line="230" w:lineRule="atLeast"/>
        <w:ind w:left="800" w:hanging="400"/>
        <w:jc w:val="both"/>
        <w:rPr>
          <w:szCs w:val="20"/>
        </w:rPr>
      </w:pPr>
    </w:p>
    <w:p w14:paraId="11529564" w14:textId="77777777" w:rsidR="003E2A22" w:rsidRDefault="003E2A22" w:rsidP="00110BDE">
      <w:pPr>
        <w:spacing w:after="240" w:line="230" w:lineRule="atLeast"/>
        <w:ind w:left="800" w:hanging="400"/>
        <w:jc w:val="both"/>
        <w:rPr>
          <w:szCs w:val="20"/>
        </w:rPr>
      </w:pPr>
    </w:p>
    <w:p w14:paraId="4ECCAC55" w14:textId="77777777" w:rsidR="003E2A22" w:rsidRDefault="003E2A22" w:rsidP="00110BDE">
      <w:pPr>
        <w:spacing w:after="240" w:line="230" w:lineRule="atLeast"/>
        <w:ind w:left="800" w:hanging="400"/>
        <w:jc w:val="both"/>
        <w:rPr>
          <w:szCs w:val="20"/>
        </w:rPr>
      </w:pPr>
    </w:p>
    <w:p w14:paraId="0EBA1F42" w14:textId="77777777" w:rsidR="003E2A22" w:rsidRDefault="003E2A22" w:rsidP="00110BDE">
      <w:pPr>
        <w:spacing w:after="240" w:line="230" w:lineRule="atLeast"/>
        <w:ind w:left="800" w:hanging="400"/>
        <w:jc w:val="both"/>
        <w:rPr>
          <w:szCs w:val="20"/>
        </w:rPr>
      </w:pPr>
    </w:p>
    <w:p w14:paraId="688E511E" w14:textId="77777777" w:rsidR="003E2A22" w:rsidRDefault="003E2A22" w:rsidP="00110BDE">
      <w:pPr>
        <w:spacing w:after="240" w:line="230" w:lineRule="atLeast"/>
        <w:ind w:left="800" w:hanging="400"/>
        <w:jc w:val="both"/>
        <w:rPr>
          <w:szCs w:val="20"/>
        </w:rPr>
      </w:pPr>
    </w:p>
    <w:p w14:paraId="20AB4050" w14:textId="77777777" w:rsidR="003E2A22" w:rsidRDefault="003E2A22" w:rsidP="00110BDE">
      <w:pPr>
        <w:spacing w:after="240" w:line="230" w:lineRule="atLeast"/>
        <w:ind w:left="800" w:hanging="400"/>
        <w:jc w:val="both"/>
        <w:rPr>
          <w:szCs w:val="20"/>
        </w:rPr>
      </w:pPr>
    </w:p>
    <w:p w14:paraId="5CF6DE7C" w14:textId="77777777" w:rsidR="00C37EEB" w:rsidRDefault="00C37EEB" w:rsidP="00110BDE">
      <w:pPr>
        <w:spacing w:after="240" w:line="230" w:lineRule="atLeast"/>
        <w:ind w:left="800" w:hanging="400"/>
        <w:jc w:val="both"/>
        <w:rPr>
          <w:szCs w:val="20"/>
        </w:rPr>
      </w:pPr>
    </w:p>
    <w:p w14:paraId="0209D5BE" w14:textId="77777777" w:rsidR="00C37EEB" w:rsidRDefault="00C37EEB" w:rsidP="00110BDE">
      <w:pPr>
        <w:spacing w:after="240" w:line="230" w:lineRule="atLeast"/>
        <w:ind w:left="800" w:hanging="400"/>
        <w:jc w:val="both"/>
        <w:rPr>
          <w:szCs w:val="20"/>
        </w:rPr>
      </w:pPr>
    </w:p>
    <w:p w14:paraId="57E2397C" w14:textId="77777777" w:rsidR="00FA7897" w:rsidRPr="00CD20AC" w:rsidRDefault="00FA7897" w:rsidP="00150A5E">
      <w:pPr>
        <w:spacing w:after="240" w:line="230" w:lineRule="atLeast"/>
        <w:ind w:left="800" w:hanging="400"/>
        <w:jc w:val="center"/>
        <w:rPr>
          <w:rFonts w:eastAsia="Arial"/>
          <w:b/>
          <w:bCs/>
          <w:sz w:val="28"/>
          <w:szCs w:val="28"/>
        </w:rPr>
      </w:pPr>
      <w:r w:rsidRPr="00CD20AC">
        <w:rPr>
          <w:rFonts w:eastAsia="Arial"/>
          <w:b/>
          <w:bCs/>
          <w:sz w:val="28"/>
          <w:szCs w:val="28"/>
        </w:rPr>
        <w:lastRenderedPageBreak/>
        <w:t>Annex E</w:t>
      </w:r>
    </w:p>
    <w:p w14:paraId="2A7F3A33" w14:textId="77777777" w:rsidR="00FA7897" w:rsidRPr="00CD20AC" w:rsidRDefault="00FA7897" w:rsidP="00FA7897">
      <w:pPr>
        <w:spacing w:after="240" w:line="230" w:lineRule="atLeast"/>
        <w:ind w:left="800" w:hanging="400"/>
        <w:jc w:val="center"/>
        <w:rPr>
          <w:rFonts w:eastAsia="Arial"/>
          <w:b/>
          <w:bCs/>
          <w:sz w:val="28"/>
          <w:szCs w:val="28"/>
        </w:rPr>
      </w:pPr>
      <w:r w:rsidRPr="00CD20AC">
        <w:rPr>
          <w:rFonts w:eastAsia="Arial"/>
          <w:b/>
          <w:bCs/>
          <w:sz w:val="28"/>
          <w:szCs w:val="28"/>
        </w:rPr>
        <w:t>(Normative)</w:t>
      </w:r>
    </w:p>
    <w:p w14:paraId="3C745477" w14:textId="77777777" w:rsidR="00BB2429" w:rsidRPr="00CD20AC" w:rsidRDefault="00BB2429" w:rsidP="00BB2429">
      <w:pPr>
        <w:spacing w:after="240" w:line="230" w:lineRule="atLeast"/>
        <w:ind w:left="800" w:hanging="400"/>
        <w:jc w:val="center"/>
        <w:rPr>
          <w:rFonts w:eastAsia="Arial"/>
          <w:b/>
          <w:bCs/>
          <w:sz w:val="28"/>
          <w:szCs w:val="28"/>
        </w:rPr>
      </w:pPr>
      <w:r w:rsidRPr="00CD20AC">
        <w:rPr>
          <w:rFonts w:eastAsia="Arial"/>
          <w:b/>
          <w:bCs/>
          <w:sz w:val="28"/>
          <w:szCs w:val="28"/>
        </w:rPr>
        <w:t>List of Banned Dyestuffs</w:t>
      </w:r>
    </w:p>
    <w:p w14:paraId="0D08A28F" w14:textId="77777777" w:rsidR="00FA7897" w:rsidRPr="00CD20AC" w:rsidRDefault="00FA7897" w:rsidP="00150A5E">
      <w:pPr>
        <w:spacing w:after="240" w:line="230" w:lineRule="atLeast"/>
        <w:ind w:left="800" w:hanging="400"/>
        <w:jc w:val="center"/>
        <w:rPr>
          <w:rFonts w:eastAsia="Arial"/>
          <w:b/>
          <w:sz w:val="28"/>
          <w:szCs w:val="28"/>
          <w:u w:val="single"/>
          <w:lang w:val="en-US"/>
        </w:rPr>
      </w:pPr>
      <w:r w:rsidRPr="00CD20AC">
        <w:rPr>
          <w:rFonts w:eastAsia="Arial"/>
          <w:b/>
          <w:sz w:val="28"/>
          <w:szCs w:val="28"/>
          <w:u w:val="single"/>
          <w:lang w:val="en-US"/>
        </w:rPr>
        <w:t>Table E.1 – Banned Dyestuffs</w:t>
      </w:r>
    </w:p>
    <w:p w14:paraId="1F50F7D5" w14:textId="77777777" w:rsidR="00FA7897" w:rsidRPr="009E423C" w:rsidRDefault="00FA7897" w:rsidP="00FA7897">
      <w:pPr>
        <w:spacing w:after="240" w:line="230" w:lineRule="atLeast"/>
        <w:ind w:left="800" w:hanging="400"/>
        <w:jc w:val="both"/>
        <w:rPr>
          <w:rFonts w:eastAsia="Arial"/>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3150"/>
        <w:gridCol w:w="3024"/>
        <w:gridCol w:w="2394"/>
      </w:tblGrid>
      <w:tr w:rsidR="00FA7897" w:rsidRPr="009E423C" w14:paraId="4C7D7F7C"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tcPr>
          <w:p w14:paraId="00405C7B" w14:textId="77777777" w:rsidR="00FA7897" w:rsidRPr="009E423C" w:rsidRDefault="00FA7897" w:rsidP="00C06E18">
            <w:pPr>
              <w:spacing w:after="240" w:line="230" w:lineRule="atLeast"/>
              <w:ind w:left="800" w:hanging="400"/>
              <w:jc w:val="both"/>
              <w:rPr>
                <w:rFonts w:eastAsia="Arial"/>
                <w:b/>
                <w:szCs w:val="20"/>
                <w:lang w:val="en-US"/>
              </w:rPr>
            </w:pPr>
          </w:p>
          <w:p w14:paraId="402893B4"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No.</w:t>
            </w:r>
          </w:p>
        </w:tc>
        <w:tc>
          <w:tcPr>
            <w:tcW w:w="3150" w:type="dxa"/>
            <w:tcBorders>
              <w:top w:val="single" w:sz="4" w:space="0" w:color="auto"/>
              <w:left w:val="single" w:sz="4" w:space="0" w:color="auto"/>
              <w:bottom w:val="single" w:sz="4" w:space="0" w:color="auto"/>
              <w:right w:val="single" w:sz="4" w:space="0" w:color="auto"/>
            </w:tcBorders>
          </w:tcPr>
          <w:p w14:paraId="6FB742FF" w14:textId="77777777" w:rsidR="00FA7897" w:rsidRPr="009E423C" w:rsidRDefault="00FA7897" w:rsidP="00C06E18">
            <w:pPr>
              <w:spacing w:after="240" w:line="230" w:lineRule="atLeast"/>
              <w:ind w:left="800" w:hanging="400"/>
              <w:jc w:val="both"/>
              <w:rPr>
                <w:rFonts w:eastAsia="Arial"/>
                <w:b/>
                <w:szCs w:val="20"/>
                <w:lang w:val="en-US"/>
              </w:rPr>
            </w:pPr>
          </w:p>
          <w:p w14:paraId="64921A5C"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Generic Name</w:t>
            </w:r>
          </w:p>
        </w:tc>
        <w:tc>
          <w:tcPr>
            <w:tcW w:w="3024" w:type="dxa"/>
            <w:tcBorders>
              <w:top w:val="single" w:sz="4" w:space="0" w:color="auto"/>
              <w:left w:val="single" w:sz="4" w:space="0" w:color="auto"/>
              <w:bottom w:val="single" w:sz="4" w:space="0" w:color="auto"/>
              <w:right w:val="single" w:sz="4" w:space="0" w:color="auto"/>
            </w:tcBorders>
            <w:hideMark/>
          </w:tcPr>
          <w:p w14:paraId="540A20A6"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C.1 Structure No.</w:t>
            </w:r>
          </w:p>
          <w:p w14:paraId="2393695B"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C.1 Constitution No.</w:t>
            </w:r>
          </w:p>
        </w:tc>
        <w:tc>
          <w:tcPr>
            <w:tcW w:w="2394" w:type="dxa"/>
            <w:tcBorders>
              <w:top w:val="single" w:sz="4" w:space="0" w:color="auto"/>
              <w:left w:val="single" w:sz="4" w:space="0" w:color="auto"/>
              <w:bottom w:val="single" w:sz="4" w:space="0" w:color="auto"/>
              <w:right w:val="single" w:sz="4" w:space="0" w:color="auto"/>
            </w:tcBorders>
          </w:tcPr>
          <w:p w14:paraId="693D94DC" w14:textId="77777777" w:rsidR="00FA7897" w:rsidRPr="009E423C" w:rsidRDefault="00FA7897" w:rsidP="00C06E18">
            <w:pPr>
              <w:spacing w:after="240" w:line="230" w:lineRule="atLeast"/>
              <w:ind w:left="800" w:hanging="400"/>
              <w:jc w:val="both"/>
              <w:rPr>
                <w:rFonts w:eastAsia="Arial"/>
                <w:b/>
                <w:szCs w:val="20"/>
                <w:lang w:val="en-US"/>
              </w:rPr>
            </w:pPr>
          </w:p>
          <w:p w14:paraId="7A849CBA"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Chemical class</w:t>
            </w:r>
          </w:p>
        </w:tc>
      </w:tr>
      <w:tr w:rsidR="00FA7897" w:rsidRPr="009E423C" w14:paraId="4BEDBE06"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059091E4"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1</w:t>
            </w:r>
          </w:p>
        </w:tc>
        <w:tc>
          <w:tcPr>
            <w:tcW w:w="3150" w:type="dxa"/>
            <w:tcBorders>
              <w:top w:val="single" w:sz="4" w:space="0" w:color="auto"/>
              <w:left w:val="single" w:sz="4" w:space="0" w:color="auto"/>
              <w:bottom w:val="single" w:sz="4" w:space="0" w:color="auto"/>
              <w:right w:val="single" w:sz="4" w:space="0" w:color="auto"/>
            </w:tcBorders>
            <w:hideMark/>
          </w:tcPr>
          <w:p w14:paraId="16398324"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Acid red 26</w:t>
            </w:r>
          </w:p>
        </w:tc>
        <w:tc>
          <w:tcPr>
            <w:tcW w:w="3024" w:type="dxa"/>
            <w:tcBorders>
              <w:top w:val="single" w:sz="4" w:space="0" w:color="auto"/>
              <w:left w:val="single" w:sz="4" w:space="0" w:color="auto"/>
              <w:bottom w:val="single" w:sz="4" w:space="0" w:color="auto"/>
              <w:right w:val="single" w:sz="4" w:space="0" w:color="auto"/>
            </w:tcBorders>
            <w:hideMark/>
          </w:tcPr>
          <w:p w14:paraId="3768AF1B"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16150</w:t>
            </w:r>
          </w:p>
        </w:tc>
        <w:tc>
          <w:tcPr>
            <w:tcW w:w="2394" w:type="dxa"/>
            <w:tcBorders>
              <w:top w:val="single" w:sz="4" w:space="0" w:color="auto"/>
              <w:left w:val="single" w:sz="4" w:space="0" w:color="auto"/>
              <w:bottom w:val="single" w:sz="4" w:space="0" w:color="auto"/>
              <w:right w:val="single" w:sz="4" w:space="0" w:color="auto"/>
            </w:tcBorders>
            <w:hideMark/>
          </w:tcPr>
          <w:p w14:paraId="46126D09"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Monoazo</w:t>
            </w:r>
          </w:p>
        </w:tc>
      </w:tr>
      <w:tr w:rsidR="00FA7897" w:rsidRPr="009E423C" w14:paraId="649BC268"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7A9FB827"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2</w:t>
            </w:r>
          </w:p>
        </w:tc>
        <w:tc>
          <w:tcPr>
            <w:tcW w:w="3150" w:type="dxa"/>
            <w:tcBorders>
              <w:top w:val="single" w:sz="4" w:space="0" w:color="auto"/>
              <w:left w:val="single" w:sz="4" w:space="0" w:color="auto"/>
              <w:bottom w:val="single" w:sz="4" w:space="0" w:color="auto"/>
              <w:right w:val="single" w:sz="4" w:space="0" w:color="auto"/>
            </w:tcBorders>
            <w:hideMark/>
          </w:tcPr>
          <w:p w14:paraId="5C68B76A"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Basic red 9</w:t>
            </w:r>
          </w:p>
        </w:tc>
        <w:tc>
          <w:tcPr>
            <w:tcW w:w="3024" w:type="dxa"/>
            <w:tcBorders>
              <w:top w:val="single" w:sz="4" w:space="0" w:color="auto"/>
              <w:left w:val="single" w:sz="4" w:space="0" w:color="auto"/>
              <w:bottom w:val="single" w:sz="4" w:space="0" w:color="auto"/>
              <w:right w:val="single" w:sz="4" w:space="0" w:color="auto"/>
            </w:tcBorders>
            <w:hideMark/>
          </w:tcPr>
          <w:p w14:paraId="3851321A"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42500</w:t>
            </w:r>
          </w:p>
        </w:tc>
        <w:tc>
          <w:tcPr>
            <w:tcW w:w="2394" w:type="dxa"/>
            <w:tcBorders>
              <w:top w:val="single" w:sz="4" w:space="0" w:color="auto"/>
              <w:left w:val="single" w:sz="4" w:space="0" w:color="auto"/>
              <w:bottom w:val="single" w:sz="4" w:space="0" w:color="auto"/>
              <w:right w:val="single" w:sz="4" w:space="0" w:color="auto"/>
            </w:tcBorders>
            <w:hideMark/>
          </w:tcPr>
          <w:p w14:paraId="1DFBEC0F"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Triarylamine</w:t>
            </w:r>
          </w:p>
        </w:tc>
      </w:tr>
      <w:tr w:rsidR="00FA7897" w:rsidRPr="009E423C" w14:paraId="6FE4E616"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467DEA25"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3</w:t>
            </w:r>
          </w:p>
        </w:tc>
        <w:tc>
          <w:tcPr>
            <w:tcW w:w="3150" w:type="dxa"/>
            <w:tcBorders>
              <w:top w:val="single" w:sz="4" w:space="0" w:color="auto"/>
              <w:left w:val="single" w:sz="4" w:space="0" w:color="auto"/>
              <w:bottom w:val="single" w:sz="4" w:space="0" w:color="auto"/>
              <w:right w:val="single" w:sz="4" w:space="0" w:color="auto"/>
            </w:tcBorders>
            <w:hideMark/>
          </w:tcPr>
          <w:p w14:paraId="678C6987"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Basic violet 14</w:t>
            </w:r>
          </w:p>
        </w:tc>
        <w:tc>
          <w:tcPr>
            <w:tcW w:w="3024" w:type="dxa"/>
            <w:tcBorders>
              <w:top w:val="single" w:sz="4" w:space="0" w:color="auto"/>
              <w:left w:val="single" w:sz="4" w:space="0" w:color="auto"/>
              <w:bottom w:val="single" w:sz="4" w:space="0" w:color="auto"/>
              <w:right w:val="single" w:sz="4" w:space="0" w:color="auto"/>
            </w:tcBorders>
            <w:hideMark/>
          </w:tcPr>
          <w:p w14:paraId="10B942F4"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42510</w:t>
            </w:r>
          </w:p>
        </w:tc>
        <w:tc>
          <w:tcPr>
            <w:tcW w:w="2394" w:type="dxa"/>
            <w:tcBorders>
              <w:top w:val="single" w:sz="4" w:space="0" w:color="auto"/>
              <w:left w:val="single" w:sz="4" w:space="0" w:color="auto"/>
              <w:bottom w:val="single" w:sz="4" w:space="0" w:color="auto"/>
              <w:right w:val="single" w:sz="4" w:space="0" w:color="auto"/>
            </w:tcBorders>
            <w:hideMark/>
          </w:tcPr>
          <w:p w14:paraId="2E4A3520"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Triarymethane</w:t>
            </w:r>
          </w:p>
        </w:tc>
      </w:tr>
      <w:tr w:rsidR="00FA7897" w:rsidRPr="009E423C" w14:paraId="02B3B6D9"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3B5BD58D"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4</w:t>
            </w:r>
          </w:p>
        </w:tc>
        <w:tc>
          <w:tcPr>
            <w:tcW w:w="3150" w:type="dxa"/>
            <w:tcBorders>
              <w:top w:val="single" w:sz="4" w:space="0" w:color="auto"/>
              <w:left w:val="single" w:sz="4" w:space="0" w:color="auto"/>
              <w:bottom w:val="single" w:sz="4" w:space="0" w:color="auto"/>
              <w:right w:val="single" w:sz="4" w:space="0" w:color="auto"/>
            </w:tcBorders>
            <w:hideMark/>
          </w:tcPr>
          <w:p w14:paraId="4D1C49EE"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Direct black 38</w:t>
            </w:r>
          </w:p>
        </w:tc>
        <w:tc>
          <w:tcPr>
            <w:tcW w:w="3024" w:type="dxa"/>
            <w:tcBorders>
              <w:top w:val="single" w:sz="4" w:space="0" w:color="auto"/>
              <w:left w:val="single" w:sz="4" w:space="0" w:color="auto"/>
              <w:bottom w:val="single" w:sz="4" w:space="0" w:color="auto"/>
              <w:right w:val="single" w:sz="4" w:space="0" w:color="auto"/>
            </w:tcBorders>
            <w:hideMark/>
          </w:tcPr>
          <w:p w14:paraId="514D02C8"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30335</w:t>
            </w:r>
          </w:p>
        </w:tc>
        <w:tc>
          <w:tcPr>
            <w:tcW w:w="2394" w:type="dxa"/>
            <w:tcBorders>
              <w:top w:val="single" w:sz="4" w:space="0" w:color="auto"/>
              <w:left w:val="single" w:sz="4" w:space="0" w:color="auto"/>
              <w:bottom w:val="single" w:sz="4" w:space="0" w:color="auto"/>
              <w:right w:val="single" w:sz="4" w:space="0" w:color="auto"/>
            </w:tcBorders>
            <w:hideMark/>
          </w:tcPr>
          <w:p w14:paraId="12708BE6"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Triazo</w:t>
            </w:r>
          </w:p>
        </w:tc>
      </w:tr>
      <w:tr w:rsidR="00FA7897" w:rsidRPr="009E423C" w14:paraId="02BDEBED"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437A5077"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5</w:t>
            </w:r>
          </w:p>
        </w:tc>
        <w:tc>
          <w:tcPr>
            <w:tcW w:w="3150" w:type="dxa"/>
            <w:tcBorders>
              <w:top w:val="single" w:sz="4" w:space="0" w:color="auto"/>
              <w:left w:val="single" w:sz="4" w:space="0" w:color="auto"/>
              <w:bottom w:val="single" w:sz="4" w:space="0" w:color="auto"/>
              <w:right w:val="single" w:sz="4" w:space="0" w:color="auto"/>
            </w:tcBorders>
            <w:hideMark/>
          </w:tcPr>
          <w:p w14:paraId="466DB076"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Direct blue 6</w:t>
            </w:r>
          </w:p>
        </w:tc>
        <w:tc>
          <w:tcPr>
            <w:tcW w:w="3024" w:type="dxa"/>
            <w:tcBorders>
              <w:top w:val="single" w:sz="4" w:space="0" w:color="auto"/>
              <w:left w:val="single" w:sz="4" w:space="0" w:color="auto"/>
              <w:bottom w:val="single" w:sz="4" w:space="0" w:color="auto"/>
              <w:right w:val="single" w:sz="4" w:space="0" w:color="auto"/>
            </w:tcBorders>
            <w:hideMark/>
          </w:tcPr>
          <w:p w14:paraId="7917776E"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22610</w:t>
            </w:r>
          </w:p>
        </w:tc>
        <w:tc>
          <w:tcPr>
            <w:tcW w:w="2394" w:type="dxa"/>
            <w:tcBorders>
              <w:top w:val="single" w:sz="4" w:space="0" w:color="auto"/>
              <w:left w:val="single" w:sz="4" w:space="0" w:color="auto"/>
              <w:bottom w:val="single" w:sz="4" w:space="0" w:color="auto"/>
              <w:right w:val="single" w:sz="4" w:space="0" w:color="auto"/>
            </w:tcBorders>
            <w:hideMark/>
          </w:tcPr>
          <w:p w14:paraId="144DABA1"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Diazo</w:t>
            </w:r>
          </w:p>
        </w:tc>
      </w:tr>
      <w:tr w:rsidR="00FA7897" w:rsidRPr="009E423C" w14:paraId="6969B2E6"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4B108B8F"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6</w:t>
            </w:r>
          </w:p>
        </w:tc>
        <w:tc>
          <w:tcPr>
            <w:tcW w:w="3150" w:type="dxa"/>
            <w:tcBorders>
              <w:top w:val="single" w:sz="4" w:space="0" w:color="auto"/>
              <w:left w:val="single" w:sz="4" w:space="0" w:color="auto"/>
              <w:bottom w:val="single" w:sz="4" w:space="0" w:color="auto"/>
              <w:right w:val="single" w:sz="4" w:space="0" w:color="auto"/>
            </w:tcBorders>
            <w:hideMark/>
          </w:tcPr>
          <w:p w14:paraId="54C6CA16"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Direct red 28</w:t>
            </w:r>
          </w:p>
        </w:tc>
        <w:tc>
          <w:tcPr>
            <w:tcW w:w="3024" w:type="dxa"/>
            <w:tcBorders>
              <w:top w:val="single" w:sz="4" w:space="0" w:color="auto"/>
              <w:left w:val="single" w:sz="4" w:space="0" w:color="auto"/>
              <w:bottom w:val="single" w:sz="4" w:space="0" w:color="auto"/>
              <w:right w:val="single" w:sz="4" w:space="0" w:color="auto"/>
            </w:tcBorders>
            <w:hideMark/>
          </w:tcPr>
          <w:p w14:paraId="6943965D"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22120</w:t>
            </w:r>
          </w:p>
        </w:tc>
        <w:tc>
          <w:tcPr>
            <w:tcW w:w="2394" w:type="dxa"/>
            <w:tcBorders>
              <w:top w:val="single" w:sz="4" w:space="0" w:color="auto"/>
              <w:left w:val="single" w:sz="4" w:space="0" w:color="auto"/>
              <w:bottom w:val="single" w:sz="4" w:space="0" w:color="auto"/>
              <w:right w:val="single" w:sz="4" w:space="0" w:color="auto"/>
            </w:tcBorders>
            <w:hideMark/>
          </w:tcPr>
          <w:p w14:paraId="60EC6EF6"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Diazo</w:t>
            </w:r>
          </w:p>
        </w:tc>
      </w:tr>
      <w:tr w:rsidR="00FA7897" w:rsidRPr="009E423C" w14:paraId="3CC617F6"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1701121A"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7</w:t>
            </w:r>
          </w:p>
        </w:tc>
        <w:tc>
          <w:tcPr>
            <w:tcW w:w="3150" w:type="dxa"/>
            <w:tcBorders>
              <w:top w:val="single" w:sz="4" w:space="0" w:color="auto"/>
              <w:left w:val="single" w:sz="4" w:space="0" w:color="auto"/>
              <w:bottom w:val="single" w:sz="4" w:space="0" w:color="auto"/>
              <w:right w:val="single" w:sz="4" w:space="0" w:color="auto"/>
            </w:tcBorders>
            <w:hideMark/>
          </w:tcPr>
          <w:p w14:paraId="1F201C2E"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blue 1</w:t>
            </w:r>
          </w:p>
        </w:tc>
        <w:tc>
          <w:tcPr>
            <w:tcW w:w="3024" w:type="dxa"/>
            <w:tcBorders>
              <w:top w:val="single" w:sz="4" w:space="0" w:color="auto"/>
              <w:left w:val="single" w:sz="4" w:space="0" w:color="auto"/>
              <w:bottom w:val="single" w:sz="4" w:space="0" w:color="auto"/>
              <w:right w:val="single" w:sz="4" w:space="0" w:color="auto"/>
            </w:tcBorders>
            <w:hideMark/>
          </w:tcPr>
          <w:p w14:paraId="2DE5D50C"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64500</w:t>
            </w:r>
          </w:p>
        </w:tc>
        <w:tc>
          <w:tcPr>
            <w:tcW w:w="2394" w:type="dxa"/>
            <w:tcBorders>
              <w:top w:val="single" w:sz="4" w:space="0" w:color="auto"/>
              <w:left w:val="single" w:sz="4" w:space="0" w:color="auto"/>
              <w:bottom w:val="single" w:sz="4" w:space="0" w:color="auto"/>
              <w:right w:val="single" w:sz="4" w:space="0" w:color="auto"/>
            </w:tcBorders>
            <w:hideMark/>
          </w:tcPr>
          <w:p w14:paraId="652AFA02"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Anthraquinone</w:t>
            </w:r>
          </w:p>
        </w:tc>
      </w:tr>
      <w:tr w:rsidR="00FA7897" w:rsidRPr="009E423C" w14:paraId="461DF0EA"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16920E2A"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8</w:t>
            </w:r>
          </w:p>
        </w:tc>
        <w:tc>
          <w:tcPr>
            <w:tcW w:w="3150" w:type="dxa"/>
            <w:tcBorders>
              <w:top w:val="single" w:sz="4" w:space="0" w:color="auto"/>
              <w:left w:val="single" w:sz="4" w:space="0" w:color="auto"/>
              <w:bottom w:val="single" w:sz="4" w:space="0" w:color="auto"/>
              <w:right w:val="single" w:sz="4" w:space="0" w:color="auto"/>
            </w:tcBorders>
            <w:hideMark/>
          </w:tcPr>
          <w:p w14:paraId="7C3613E8" w14:textId="77777777" w:rsidR="00FA7897" w:rsidRPr="009E423C" w:rsidRDefault="00FA7897" w:rsidP="00C06E18">
            <w:pPr>
              <w:spacing w:after="240" w:line="230" w:lineRule="atLeast"/>
              <w:ind w:left="800" w:hanging="400"/>
              <w:jc w:val="both"/>
              <w:rPr>
                <w:rFonts w:eastAsia="Arial"/>
                <w:szCs w:val="20"/>
                <w:lang w:val="da-DK"/>
              </w:rPr>
            </w:pPr>
            <w:r w:rsidRPr="009E423C">
              <w:rPr>
                <w:rFonts w:eastAsia="Arial"/>
                <w:szCs w:val="20"/>
                <w:lang w:val="da-DK"/>
              </w:rPr>
              <w:t>C.1 Disperse orange I I</w:t>
            </w:r>
          </w:p>
        </w:tc>
        <w:tc>
          <w:tcPr>
            <w:tcW w:w="3024" w:type="dxa"/>
            <w:tcBorders>
              <w:top w:val="single" w:sz="4" w:space="0" w:color="auto"/>
              <w:left w:val="single" w:sz="4" w:space="0" w:color="auto"/>
              <w:bottom w:val="single" w:sz="4" w:space="0" w:color="auto"/>
              <w:right w:val="single" w:sz="4" w:space="0" w:color="auto"/>
            </w:tcBorders>
            <w:hideMark/>
          </w:tcPr>
          <w:p w14:paraId="41A6A364"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60700</w:t>
            </w:r>
          </w:p>
        </w:tc>
        <w:tc>
          <w:tcPr>
            <w:tcW w:w="2394" w:type="dxa"/>
            <w:tcBorders>
              <w:top w:val="single" w:sz="4" w:space="0" w:color="auto"/>
              <w:left w:val="single" w:sz="4" w:space="0" w:color="auto"/>
              <w:bottom w:val="single" w:sz="4" w:space="0" w:color="auto"/>
              <w:right w:val="single" w:sz="4" w:space="0" w:color="auto"/>
            </w:tcBorders>
            <w:hideMark/>
          </w:tcPr>
          <w:p w14:paraId="30D713C3"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Anthraquinone</w:t>
            </w:r>
          </w:p>
        </w:tc>
      </w:tr>
      <w:tr w:rsidR="00FA7897" w:rsidRPr="009E423C" w14:paraId="15FF4F0A"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05B00905"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9</w:t>
            </w:r>
          </w:p>
        </w:tc>
        <w:tc>
          <w:tcPr>
            <w:tcW w:w="3150" w:type="dxa"/>
            <w:tcBorders>
              <w:top w:val="single" w:sz="4" w:space="0" w:color="auto"/>
              <w:left w:val="single" w:sz="4" w:space="0" w:color="auto"/>
              <w:bottom w:val="single" w:sz="4" w:space="0" w:color="auto"/>
              <w:right w:val="single" w:sz="4" w:space="0" w:color="auto"/>
            </w:tcBorders>
            <w:hideMark/>
          </w:tcPr>
          <w:p w14:paraId="4D56A748"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blue 3</w:t>
            </w:r>
          </w:p>
        </w:tc>
        <w:tc>
          <w:tcPr>
            <w:tcW w:w="3024" w:type="dxa"/>
            <w:tcBorders>
              <w:top w:val="single" w:sz="4" w:space="0" w:color="auto"/>
              <w:left w:val="single" w:sz="4" w:space="0" w:color="auto"/>
              <w:bottom w:val="single" w:sz="4" w:space="0" w:color="auto"/>
              <w:right w:val="single" w:sz="4" w:space="0" w:color="auto"/>
            </w:tcBorders>
            <w:hideMark/>
          </w:tcPr>
          <w:p w14:paraId="105C6447"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61505</w:t>
            </w:r>
          </w:p>
        </w:tc>
        <w:tc>
          <w:tcPr>
            <w:tcW w:w="2394" w:type="dxa"/>
            <w:tcBorders>
              <w:top w:val="single" w:sz="4" w:space="0" w:color="auto"/>
              <w:left w:val="single" w:sz="4" w:space="0" w:color="auto"/>
              <w:bottom w:val="single" w:sz="4" w:space="0" w:color="auto"/>
              <w:right w:val="single" w:sz="4" w:space="0" w:color="auto"/>
            </w:tcBorders>
            <w:hideMark/>
          </w:tcPr>
          <w:p w14:paraId="437FB995"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Anthraquinone</w:t>
            </w:r>
          </w:p>
        </w:tc>
      </w:tr>
      <w:tr w:rsidR="00FA7897" w:rsidRPr="009E423C" w14:paraId="380D9960"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7E87F82A"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10</w:t>
            </w:r>
          </w:p>
        </w:tc>
        <w:tc>
          <w:tcPr>
            <w:tcW w:w="3150" w:type="dxa"/>
            <w:tcBorders>
              <w:top w:val="single" w:sz="4" w:space="0" w:color="auto"/>
              <w:left w:val="single" w:sz="4" w:space="0" w:color="auto"/>
              <w:bottom w:val="single" w:sz="4" w:space="0" w:color="auto"/>
              <w:right w:val="single" w:sz="4" w:space="0" w:color="auto"/>
            </w:tcBorders>
            <w:hideMark/>
          </w:tcPr>
          <w:p w14:paraId="414852AD"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blue 7</w:t>
            </w:r>
          </w:p>
        </w:tc>
        <w:tc>
          <w:tcPr>
            <w:tcW w:w="3024" w:type="dxa"/>
            <w:tcBorders>
              <w:top w:val="single" w:sz="4" w:space="0" w:color="auto"/>
              <w:left w:val="single" w:sz="4" w:space="0" w:color="auto"/>
              <w:bottom w:val="single" w:sz="4" w:space="0" w:color="auto"/>
              <w:right w:val="single" w:sz="4" w:space="0" w:color="auto"/>
            </w:tcBorders>
            <w:hideMark/>
          </w:tcPr>
          <w:p w14:paraId="0E989496"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62500</w:t>
            </w:r>
          </w:p>
        </w:tc>
        <w:tc>
          <w:tcPr>
            <w:tcW w:w="2394" w:type="dxa"/>
            <w:tcBorders>
              <w:top w:val="single" w:sz="4" w:space="0" w:color="auto"/>
              <w:left w:val="single" w:sz="4" w:space="0" w:color="auto"/>
              <w:bottom w:val="single" w:sz="4" w:space="0" w:color="auto"/>
              <w:right w:val="single" w:sz="4" w:space="0" w:color="auto"/>
            </w:tcBorders>
            <w:hideMark/>
          </w:tcPr>
          <w:p w14:paraId="0E88FAE3"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Anthraquinone</w:t>
            </w:r>
          </w:p>
        </w:tc>
      </w:tr>
      <w:tr w:rsidR="00FA7897" w:rsidRPr="009E423C" w14:paraId="568FE5BC"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7CC1D994"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11</w:t>
            </w:r>
          </w:p>
        </w:tc>
        <w:tc>
          <w:tcPr>
            <w:tcW w:w="3150" w:type="dxa"/>
            <w:tcBorders>
              <w:top w:val="single" w:sz="4" w:space="0" w:color="auto"/>
              <w:left w:val="single" w:sz="4" w:space="0" w:color="auto"/>
              <w:bottom w:val="single" w:sz="4" w:space="0" w:color="auto"/>
              <w:right w:val="single" w:sz="4" w:space="0" w:color="auto"/>
            </w:tcBorders>
            <w:hideMark/>
          </w:tcPr>
          <w:p w14:paraId="33C4FD93"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blue 26</w:t>
            </w:r>
          </w:p>
        </w:tc>
        <w:tc>
          <w:tcPr>
            <w:tcW w:w="3024" w:type="dxa"/>
            <w:tcBorders>
              <w:top w:val="single" w:sz="4" w:space="0" w:color="auto"/>
              <w:left w:val="single" w:sz="4" w:space="0" w:color="auto"/>
              <w:bottom w:val="single" w:sz="4" w:space="0" w:color="auto"/>
              <w:right w:val="single" w:sz="4" w:space="0" w:color="auto"/>
            </w:tcBorders>
            <w:hideMark/>
          </w:tcPr>
          <w:p w14:paraId="2740BF27"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63305</w:t>
            </w:r>
          </w:p>
        </w:tc>
        <w:tc>
          <w:tcPr>
            <w:tcW w:w="2394" w:type="dxa"/>
            <w:tcBorders>
              <w:top w:val="single" w:sz="4" w:space="0" w:color="auto"/>
              <w:left w:val="single" w:sz="4" w:space="0" w:color="auto"/>
              <w:bottom w:val="single" w:sz="4" w:space="0" w:color="auto"/>
              <w:right w:val="single" w:sz="4" w:space="0" w:color="auto"/>
            </w:tcBorders>
            <w:hideMark/>
          </w:tcPr>
          <w:p w14:paraId="79F21155"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Anthraquinone</w:t>
            </w:r>
          </w:p>
        </w:tc>
      </w:tr>
      <w:tr w:rsidR="00FA7897" w:rsidRPr="009E423C" w14:paraId="3F3AC53E"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696D40E0"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12</w:t>
            </w:r>
          </w:p>
        </w:tc>
        <w:tc>
          <w:tcPr>
            <w:tcW w:w="3150" w:type="dxa"/>
            <w:tcBorders>
              <w:top w:val="single" w:sz="4" w:space="0" w:color="auto"/>
              <w:left w:val="single" w:sz="4" w:space="0" w:color="auto"/>
              <w:bottom w:val="single" w:sz="4" w:space="0" w:color="auto"/>
              <w:right w:val="single" w:sz="4" w:space="0" w:color="auto"/>
            </w:tcBorders>
            <w:hideMark/>
          </w:tcPr>
          <w:p w14:paraId="1F5EBA94"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blue 35</w:t>
            </w:r>
          </w:p>
        </w:tc>
        <w:tc>
          <w:tcPr>
            <w:tcW w:w="3024" w:type="dxa"/>
            <w:tcBorders>
              <w:top w:val="single" w:sz="4" w:space="0" w:color="auto"/>
              <w:left w:val="single" w:sz="4" w:space="0" w:color="auto"/>
              <w:bottom w:val="single" w:sz="4" w:space="0" w:color="auto"/>
              <w:right w:val="single" w:sz="4" w:space="0" w:color="auto"/>
            </w:tcBorders>
            <w:hideMark/>
          </w:tcPr>
          <w:p w14:paraId="10287425"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w:t>
            </w:r>
          </w:p>
        </w:tc>
        <w:tc>
          <w:tcPr>
            <w:tcW w:w="2394" w:type="dxa"/>
            <w:tcBorders>
              <w:top w:val="single" w:sz="4" w:space="0" w:color="auto"/>
              <w:left w:val="single" w:sz="4" w:space="0" w:color="auto"/>
              <w:bottom w:val="single" w:sz="4" w:space="0" w:color="auto"/>
              <w:right w:val="single" w:sz="4" w:space="0" w:color="auto"/>
            </w:tcBorders>
            <w:hideMark/>
          </w:tcPr>
          <w:p w14:paraId="7AFC61A4"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Anthraquinone</w:t>
            </w:r>
          </w:p>
        </w:tc>
      </w:tr>
      <w:tr w:rsidR="00FA7897" w:rsidRPr="009E423C" w14:paraId="412EB617"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4CADAE52"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13</w:t>
            </w:r>
          </w:p>
        </w:tc>
        <w:tc>
          <w:tcPr>
            <w:tcW w:w="3150" w:type="dxa"/>
            <w:tcBorders>
              <w:top w:val="single" w:sz="4" w:space="0" w:color="auto"/>
              <w:left w:val="single" w:sz="4" w:space="0" w:color="auto"/>
              <w:bottom w:val="single" w:sz="4" w:space="0" w:color="auto"/>
              <w:right w:val="single" w:sz="4" w:space="0" w:color="auto"/>
            </w:tcBorders>
            <w:hideMark/>
          </w:tcPr>
          <w:p w14:paraId="3E054E9D"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blue 102</w:t>
            </w:r>
          </w:p>
        </w:tc>
        <w:tc>
          <w:tcPr>
            <w:tcW w:w="3024" w:type="dxa"/>
            <w:tcBorders>
              <w:top w:val="single" w:sz="4" w:space="0" w:color="auto"/>
              <w:left w:val="single" w:sz="4" w:space="0" w:color="auto"/>
              <w:bottom w:val="single" w:sz="4" w:space="0" w:color="auto"/>
              <w:right w:val="single" w:sz="4" w:space="0" w:color="auto"/>
            </w:tcBorders>
            <w:hideMark/>
          </w:tcPr>
          <w:p w14:paraId="6CA5BA2B"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w:t>
            </w:r>
          </w:p>
        </w:tc>
        <w:tc>
          <w:tcPr>
            <w:tcW w:w="2394" w:type="dxa"/>
            <w:tcBorders>
              <w:top w:val="single" w:sz="4" w:space="0" w:color="auto"/>
              <w:left w:val="single" w:sz="4" w:space="0" w:color="auto"/>
              <w:bottom w:val="single" w:sz="4" w:space="0" w:color="auto"/>
              <w:right w:val="single" w:sz="4" w:space="0" w:color="auto"/>
            </w:tcBorders>
            <w:hideMark/>
          </w:tcPr>
          <w:p w14:paraId="2CE3FB5C"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Monoazo</w:t>
            </w:r>
          </w:p>
        </w:tc>
      </w:tr>
      <w:tr w:rsidR="00FA7897" w:rsidRPr="009E423C" w14:paraId="2E758C36"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380C56A4"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14</w:t>
            </w:r>
          </w:p>
        </w:tc>
        <w:tc>
          <w:tcPr>
            <w:tcW w:w="3150" w:type="dxa"/>
            <w:tcBorders>
              <w:top w:val="single" w:sz="4" w:space="0" w:color="auto"/>
              <w:left w:val="single" w:sz="4" w:space="0" w:color="auto"/>
              <w:bottom w:val="single" w:sz="4" w:space="0" w:color="auto"/>
              <w:right w:val="single" w:sz="4" w:space="0" w:color="auto"/>
            </w:tcBorders>
            <w:hideMark/>
          </w:tcPr>
          <w:p w14:paraId="4C649397"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blue 106</w:t>
            </w:r>
          </w:p>
        </w:tc>
        <w:tc>
          <w:tcPr>
            <w:tcW w:w="3024" w:type="dxa"/>
            <w:tcBorders>
              <w:top w:val="single" w:sz="4" w:space="0" w:color="auto"/>
              <w:left w:val="single" w:sz="4" w:space="0" w:color="auto"/>
              <w:bottom w:val="single" w:sz="4" w:space="0" w:color="auto"/>
              <w:right w:val="single" w:sz="4" w:space="0" w:color="auto"/>
            </w:tcBorders>
            <w:hideMark/>
          </w:tcPr>
          <w:p w14:paraId="497EE2AB"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w:t>
            </w:r>
          </w:p>
        </w:tc>
        <w:tc>
          <w:tcPr>
            <w:tcW w:w="2394" w:type="dxa"/>
            <w:tcBorders>
              <w:top w:val="single" w:sz="4" w:space="0" w:color="auto"/>
              <w:left w:val="single" w:sz="4" w:space="0" w:color="auto"/>
              <w:bottom w:val="single" w:sz="4" w:space="0" w:color="auto"/>
              <w:right w:val="single" w:sz="4" w:space="0" w:color="auto"/>
            </w:tcBorders>
            <w:hideMark/>
          </w:tcPr>
          <w:p w14:paraId="23CA99A8"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Azo</w:t>
            </w:r>
          </w:p>
        </w:tc>
      </w:tr>
      <w:tr w:rsidR="00FA7897" w:rsidRPr="009E423C" w14:paraId="33CA6702"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6E90C6B6"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15</w:t>
            </w:r>
          </w:p>
        </w:tc>
        <w:tc>
          <w:tcPr>
            <w:tcW w:w="3150" w:type="dxa"/>
            <w:tcBorders>
              <w:top w:val="single" w:sz="4" w:space="0" w:color="auto"/>
              <w:left w:val="single" w:sz="4" w:space="0" w:color="auto"/>
              <w:bottom w:val="single" w:sz="4" w:space="0" w:color="auto"/>
              <w:right w:val="single" w:sz="4" w:space="0" w:color="auto"/>
            </w:tcBorders>
            <w:hideMark/>
          </w:tcPr>
          <w:p w14:paraId="43241ED1"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blue 124</w:t>
            </w:r>
          </w:p>
        </w:tc>
        <w:tc>
          <w:tcPr>
            <w:tcW w:w="3024" w:type="dxa"/>
            <w:tcBorders>
              <w:top w:val="single" w:sz="4" w:space="0" w:color="auto"/>
              <w:left w:val="single" w:sz="4" w:space="0" w:color="auto"/>
              <w:bottom w:val="single" w:sz="4" w:space="0" w:color="auto"/>
              <w:right w:val="single" w:sz="4" w:space="0" w:color="auto"/>
            </w:tcBorders>
            <w:hideMark/>
          </w:tcPr>
          <w:p w14:paraId="5BBF0493"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w:t>
            </w:r>
          </w:p>
        </w:tc>
        <w:tc>
          <w:tcPr>
            <w:tcW w:w="2394" w:type="dxa"/>
            <w:tcBorders>
              <w:top w:val="single" w:sz="4" w:space="0" w:color="auto"/>
              <w:left w:val="single" w:sz="4" w:space="0" w:color="auto"/>
              <w:bottom w:val="single" w:sz="4" w:space="0" w:color="auto"/>
              <w:right w:val="single" w:sz="4" w:space="0" w:color="auto"/>
            </w:tcBorders>
            <w:hideMark/>
          </w:tcPr>
          <w:p w14:paraId="4A1F74A3"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Monoazo</w:t>
            </w:r>
          </w:p>
        </w:tc>
      </w:tr>
      <w:tr w:rsidR="00FA7897" w:rsidRPr="009E423C" w14:paraId="7097A5E8"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76DE90BD"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16</w:t>
            </w:r>
          </w:p>
        </w:tc>
        <w:tc>
          <w:tcPr>
            <w:tcW w:w="3150" w:type="dxa"/>
            <w:tcBorders>
              <w:top w:val="single" w:sz="4" w:space="0" w:color="auto"/>
              <w:left w:val="single" w:sz="4" w:space="0" w:color="auto"/>
              <w:bottom w:val="single" w:sz="4" w:space="0" w:color="auto"/>
              <w:right w:val="single" w:sz="4" w:space="0" w:color="auto"/>
            </w:tcBorders>
            <w:hideMark/>
          </w:tcPr>
          <w:p w14:paraId="53639AC5"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yellow 1</w:t>
            </w:r>
          </w:p>
        </w:tc>
        <w:tc>
          <w:tcPr>
            <w:tcW w:w="3024" w:type="dxa"/>
            <w:tcBorders>
              <w:top w:val="single" w:sz="4" w:space="0" w:color="auto"/>
              <w:left w:val="single" w:sz="4" w:space="0" w:color="auto"/>
              <w:bottom w:val="single" w:sz="4" w:space="0" w:color="auto"/>
              <w:right w:val="single" w:sz="4" w:space="0" w:color="auto"/>
            </w:tcBorders>
            <w:hideMark/>
          </w:tcPr>
          <w:p w14:paraId="2F355800"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10345</w:t>
            </w:r>
          </w:p>
        </w:tc>
        <w:tc>
          <w:tcPr>
            <w:tcW w:w="2394" w:type="dxa"/>
            <w:tcBorders>
              <w:top w:val="single" w:sz="4" w:space="0" w:color="auto"/>
              <w:left w:val="single" w:sz="4" w:space="0" w:color="auto"/>
              <w:bottom w:val="single" w:sz="4" w:space="0" w:color="auto"/>
              <w:right w:val="single" w:sz="4" w:space="0" w:color="auto"/>
            </w:tcBorders>
            <w:hideMark/>
          </w:tcPr>
          <w:p w14:paraId="2C7DC913"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Nitro</w:t>
            </w:r>
          </w:p>
        </w:tc>
      </w:tr>
      <w:tr w:rsidR="00FA7897" w:rsidRPr="009E423C" w14:paraId="56D2642B"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04C4A47B"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17</w:t>
            </w:r>
          </w:p>
        </w:tc>
        <w:tc>
          <w:tcPr>
            <w:tcW w:w="3150" w:type="dxa"/>
            <w:tcBorders>
              <w:top w:val="single" w:sz="4" w:space="0" w:color="auto"/>
              <w:left w:val="single" w:sz="4" w:space="0" w:color="auto"/>
              <w:bottom w:val="single" w:sz="4" w:space="0" w:color="auto"/>
              <w:right w:val="single" w:sz="4" w:space="0" w:color="auto"/>
            </w:tcBorders>
            <w:hideMark/>
          </w:tcPr>
          <w:p w14:paraId="06E6A514"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yellow 3</w:t>
            </w:r>
          </w:p>
        </w:tc>
        <w:tc>
          <w:tcPr>
            <w:tcW w:w="3024" w:type="dxa"/>
            <w:tcBorders>
              <w:top w:val="single" w:sz="4" w:space="0" w:color="auto"/>
              <w:left w:val="single" w:sz="4" w:space="0" w:color="auto"/>
              <w:bottom w:val="single" w:sz="4" w:space="0" w:color="auto"/>
              <w:right w:val="single" w:sz="4" w:space="0" w:color="auto"/>
            </w:tcBorders>
            <w:hideMark/>
          </w:tcPr>
          <w:p w14:paraId="5957B20D"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11855</w:t>
            </w:r>
          </w:p>
        </w:tc>
        <w:tc>
          <w:tcPr>
            <w:tcW w:w="2394" w:type="dxa"/>
            <w:tcBorders>
              <w:top w:val="single" w:sz="4" w:space="0" w:color="auto"/>
              <w:left w:val="single" w:sz="4" w:space="0" w:color="auto"/>
              <w:bottom w:val="single" w:sz="4" w:space="0" w:color="auto"/>
              <w:right w:val="single" w:sz="4" w:space="0" w:color="auto"/>
            </w:tcBorders>
            <w:hideMark/>
          </w:tcPr>
          <w:p w14:paraId="145688FF"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Azo</w:t>
            </w:r>
          </w:p>
        </w:tc>
      </w:tr>
      <w:tr w:rsidR="00FA7897" w:rsidRPr="009E423C" w14:paraId="075D2241"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6059B50A"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18</w:t>
            </w:r>
          </w:p>
        </w:tc>
        <w:tc>
          <w:tcPr>
            <w:tcW w:w="3150" w:type="dxa"/>
            <w:tcBorders>
              <w:top w:val="single" w:sz="4" w:space="0" w:color="auto"/>
              <w:left w:val="single" w:sz="4" w:space="0" w:color="auto"/>
              <w:bottom w:val="single" w:sz="4" w:space="0" w:color="auto"/>
              <w:right w:val="single" w:sz="4" w:space="0" w:color="auto"/>
            </w:tcBorders>
            <w:hideMark/>
          </w:tcPr>
          <w:p w14:paraId="6C831E4A"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yellow 9</w:t>
            </w:r>
          </w:p>
        </w:tc>
        <w:tc>
          <w:tcPr>
            <w:tcW w:w="3024" w:type="dxa"/>
            <w:tcBorders>
              <w:top w:val="single" w:sz="4" w:space="0" w:color="auto"/>
              <w:left w:val="single" w:sz="4" w:space="0" w:color="auto"/>
              <w:bottom w:val="single" w:sz="4" w:space="0" w:color="auto"/>
              <w:right w:val="single" w:sz="4" w:space="0" w:color="auto"/>
            </w:tcBorders>
            <w:hideMark/>
          </w:tcPr>
          <w:p w14:paraId="7D2DFF08"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10375</w:t>
            </w:r>
          </w:p>
        </w:tc>
        <w:tc>
          <w:tcPr>
            <w:tcW w:w="2394" w:type="dxa"/>
            <w:tcBorders>
              <w:top w:val="single" w:sz="4" w:space="0" w:color="auto"/>
              <w:left w:val="single" w:sz="4" w:space="0" w:color="auto"/>
              <w:bottom w:val="single" w:sz="4" w:space="0" w:color="auto"/>
              <w:right w:val="single" w:sz="4" w:space="0" w:color="auto"/>
            </w:tcBorders>
            <w:hideMark/>
          </w:tcPr>
          <w:p w14:paraId="689DC360"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Nitro</w:t>
            </w:r>
          </w:p>
        </w:tc>
      </w:tr>
      <w:tr w:rsidR="00FA7897" w:rsidRPr="009E423C" w14:paraId="43E24D46"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1AF7CC11"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19</w:t>
            </w:r>
          </w:p>
        </w:tc>
        <w:tc>
          <w:tcPr>
            <w:tcW w:w="3150" w:type="dxa"/>
            <w:tcBorders>
              <w:top w:val="single" w:sz="4" w:space="0" w:color="auto"/>
              <w:left w:val="single" w:sz="4" w:space="0" w:color="auto"/>
              <w:bottom w:val="single" w:sz="4" w:space="0" w:color="auto"/>
              <w:right w:val="single" w:sz="4" w:space="0" w:color="auto"/>
            </w:tcBorders>
            <w:hideMark/>
          </w:tcPr>
          <w:p w14:paraId="2F5C6159"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yellow 39</w:t>
            </w:r>
          </w:p>
        </w:tc>
        <w:tc>
          <w:tcPr>
            <w:tcW w:w="3024" w:type="dxa"/>
            <w:tcBorders>
              <w:top w:val="single" w:sz="4" w:space="0" w:color="auto"/>
              <w:left w:val="single" w:sz="4" w:space="0" w:color="auto"/>
              <w:bottom w:val="single" w:sz="4" w:space="0" w:color="auto"/>
              <w:right w:val="single" w:sz="4" w:space="0" w:color="auto"/>
            </w:tcBorders>
            <w:hideMark/>
          </w:tcPr>
          <w:p w14:paraId="060F5D84"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w:t>
            </w:r>
          </w:p>
        </w:tc>
        <w:tc>
          <w:tcPr>
            <w:tcW w:w="2394" w:type="dxa"/>
            <w:tcBorders>
              <w:top w:val="single" w:sz="4" w:space="0" w:color="auto"/>
              <w:left w:val="single" w:sz="4" w:space="0" w:color="auto"/>
              <w:bottom w:val="single" w:sz="4" w:space="0" w:color="auto"/>
              <w:right w:val="single" w:sz="4" w:space="0" w:color="auto"/>
            </w:tcBorders>
            <w:hideMark/>
          </w:tcPr>
          <w:p w14:paraId="16833DB0"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w:t>
            </w:r>
          </w:p>
        </w:tc>
      </w:tr>
      <w:tr w:rsidR="00FA7897" w:rsidRPr="009E423C" w14:paraId="76188915"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5BBB4314"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20</w:t>
            </w:r>
          </w:p>
        </w:tc>
        <w:tc>
          <w:tcPr>
            <w:tcW w:w="3150" w:type="dxa"/>
            <w:tcBorders>
              <w:top w:val="single" w:sz="4" w:space="0" w:color="auto"/>
              <w:left w:val="single" w:sz="4" w:space="0" w:color="auto"/>
              <w:bottom w:val="single" w:sz="4" w:space="0" w:color="auto"/>
              <w:right w:val="single" w:sz="4" w:space="0" w:color="auto"/>
            </w:tcBorders>
            <w:hideMark/>
          </w:tcPr>
          <w:p w14:paraId="3A094F80"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yellow 49</w:t>
            </w:r>
          </w:p>
        </w:tc>
        <w:tc>
          <w:tcPr>
            <w:tcW w:w="3024" w:type="dxa"/>
            <w:tcBorders>
              <w:top w:val="single" w:sz="4" w:space="0" w:color="auto"/>
              <w:left w:val="single" w:sz="4" w:space="0" w:color="auto"/>
              <w:bottom w:val="single" w:sz="4" w:space="0" w:color="auto"/>
              <w:right w:val="single" w:sz="4" w:space="0" w:color="auto"/>
            </w:tcBorders>
            <w:hideMark/>
          </w:tcPr>
          <w:p w14:paraId="123BB74C"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w:t>
            </w:r>
          </w:p>
        </w:tc>
        <w:tc>
          <w:tcPr>
            <w:tcW w:w="2394" w:type="dxa"/>
            <w:tcBorders>
              <w:top w:val="single" w:sz="4" w:space="0" w:color="auto"/>
              <w:left w:val="single" w:sz="4" w:space="0" w:color="auto"/>
              <w:bottom w:val="single" w:sz="4" w:space="0" w:color="auto"/>
              <w:right w:val="single" w:sz="4" w:space="0" w:color="auto"/>
            </w:tcBorders>
            <w:hideMark/>
          </w:tcPr>
          <w:p w14:paraId="17F39144"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Methine</w:t>
            </w:r>
          </w:p>
        </w:tc>
      </w:tr>
      <w:tr w:rsidR="00FA7897" w:rsidRPr="009E423C" w14:paraId="13708B1B"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264FF15A"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21</w:t>
            </w:r>
          </w:p>
        </w:tc>
        <w:tc>
          <w:tcPr>
            <w:tcW w:w="3150" w:type="dxa"/>
            <w:tcBorders>
              <w:top w:val="single" w:sz="4" w:space="0" w:color="auto"/>
              <w:left w:val="single" w:sz="4" w:space="0" w:color="auto"/>
              <w:bottom w:val="single" w:sz="4" w:space="0" w:color="auto"/>
              <w:right w:val="single" w:sz="4" w:space="0" w:color="auto"/>
            </w:tcBorders>
            <w:hideMark/>
          </w:tcPr>
          <w:p w14:paraId="63EAD3F3"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orange 1</w:t>
            </w:r>
          </w:p>
        </w:tc>
        <w:tc>
          <w:tcPr>
            <w:tcW w:w="3024" w:type="dxa"/>
            <w:tcBorders>
              <w:top w:val="single" w:sz="4" w:space="0" w:color="auto"/>
              <w:left w:val="single" w:sz="4" w:space="0" w:color="auto"/>
              <w:bottom w:val="single" w:sz="4" w:space="0" w:color="auto"/>
              <w:right w:val="single" w:sz="4" w:space="0" w:color="auto"/>
            </w:tcBorders>
            <w:hideMark/>
          </w:tcPr>
          <w:p w14:paraId="42D1EB57"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11080</w:t>
            </w:r>
          </w:p>
        </w:tc>
        <w:tc>
          <w:tcPr>
            <w:tcW w:w="2394" w:type="dxa"/>
            <w:tcBorders>
              <w:top w:val="single" w:sz="4" w:space="0" w:color="auto"/>
              <w:left w:val="single" w:sz="4" w:space="0" w:color="auto"/>
              <w:bottom w:val="single" w:sz="4" w:space="0" w:color="auto"/>
              <w:right w:val="single" w:sz="4" w:space="0" w:color="auto"/>
            </w:tcBorders>
            <w:hideMark/>
          </w:tcPr>
          <w:p w14:paraId="0A3E4F30"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Azo</w:t>
            </w:r>
          </w:p>
        </w:tc>
      </w:tr>
      <w:tr w:rsidR="00FA7897" w:rsidRPr="009E423C" w14:paraId="5AE89F81"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5F9533CB"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lastRenderedPageBreak/>
              <w:t>22</w:t>
            </w:r>
          </w:p>
        </w:tc>
        <w:tc>
          <w:tcPr>
            <w:tcW w:w="3150" w:type="dxa"/>
            <w:tcBorders>
              <w:top w:val="single" w:sz="4" w:space="0" w:color="auto"/>
              <w:left w:val="single" w:sz="4" w:space="0" w:color="auto"/>
              <w:bottom w:val="single" w:sz="4" w:space="0" w:color="auto"/>
              <w:right w:val="single" w:sz="4" w:space="0" w:color="auto"/>
            </w:tcBorders>
            <w:hideMark/>
          </w:tcPr>
          <w:p w14:paraId="79F0DA4B"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orange 3</w:t>
            </w:r>
          </w:p>
        </w:tc>
        <w:tc>
          <w:tcPr>
            <w:tcW w:w="3024" w:type="dxa"/>
            <w:tcBorders>
              <w:top w:val="single" w:sz="4" w:space="0" w:color="auto"/>
              <w:left w:val="single" w:sz="4" w:space="0" w:color="auto"/>
              <w:bottom w:val="single" w:sz="4" w:space="0" w:color="auto"/>
              <w:right w:val="single" w:sz="4" w:space="0" w:color="auto"/>
            </w:tcBorders>
            <w:hideMark/>
          </w:tcPr>
          <w:p w14:paraId="27F37080"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11005</w:t>
            </w:r>
          </w:p>
        </w:tc>
        <w:tc>
          <w:tcPr>
            <w:tcW w:w="2394" w:type="dxa"/>
            <w:tcBorders>
              <w:top w:val="single" w:sz="4" w:space="0" w:color="auto"/>
              <w:left w:val="single" w:sz="4" w:space="0" w:color="auto"/>
              <w:bottom w:val="single" w:sz="4" w:space="0" w:color="auto"/>
              <w:right w:val="single" w:sz="4" w:space="0" w:color="auto"/>
            </w:tcBorders>
            <w:hideMark/>
          </w:tcPr>
          <w:p w14:paraId="412F9EB7"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Azo</w:t>
            </w:r>
          </w:p>
        </w:tc>
      </w:tr>
      <w:tr w:rsidR="00FA7897" w:rsidRPr="009E423C" w14:paraId="7ABFE3C9"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293C0D94"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23</w:t>
            </w:r>
          </w:p>
        </w:tc>
        <w:tc>
          <w:tcPr>
            <w:tcW w:w="3150" w:type="dxa"/>
            <w:tcBorders>
              <w:top w:val="single" w:sz="4" w:space="0" w:color="auto"/>
              <w:left w:val="single" w:sz="4" w:space="0" w:color="auto"/>
              <w:bottom w:val="single" w:sz="4" w:space="0" w:color="auto"/>
              <w:right w:val="single" w:sz="4" w:space="0" w:color="auto"/>
            </w:tcBorders>
            <w:hideMark/>
          </w:tcPr>
          <w:p w14:paraId="7FE1A7F3"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orange 37</w:t>
            </w:r>
          </w:p>
        </w:tc>
        <w:tc>
          <w:tcPr>
            <w:tcW w:w="3024" w:type="dxa"/>
            <w:tcBorders>
              <w:top w:val="single" w:sz="4" w:space="0" w:color="auto"/>
              <w:left w:val="single" w:sz="4" w:space="0" w:color="auto"/>
              <w:bottom w:val="single" w:sz="4" w:space="0" w:color="auto"/>
              <w:right w:val="single" w:sz="4" w:space="0" w:color="auto"/>
            </w:tcBorders>
            <w:hideMark/>
          </w:tcPr>
          <w:p w14:paraId="0EF51688"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w:t>
            </w:r>
          </w:p>
        </w:tc>
        <w:tc>
          <w:tcPr>
            <w:tcW w:w="2394" w:type="dxa"/>
            <w:tcBorders>
              <w:top w:val="single" w:sz="4" w:space="0" w:color="auto"/>
              <w:left w:val="single" w:sz="4" w:space="0" w:color="auto"/>
              <w:bottom w:val="single" w:sz="4" w:space="0" w:color="auto"/>
              <w:right w:val="single" w:sz="4" w:space="0" w:color="auto"/>
            </w:tcBorders>
            <w:hideMark/>
          </w:tcPr>
          <w:p w14:paraId="6B6E1F9E"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Monoazo</w:t>
            </w:r>
          </w:p>
        </w:tc>
      </w:tr>
      <w:tr w:rsidR="00FA7897" w:rsidRPr="009E423C" w14:paraId="3F686AC7"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2E928BBC"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24</w:t>
            </w:r>
          </w:p>
        </w:tc>
        <w:tc>
          <w:tcPr>
            <w:tcW w:w="3150" w:type="dxa"/>
            <w:tcBorders>
              <w:top w:val="single" w:sz="4" w:space="0" w:color="auto"/>
              <w:left w:val="single" w:sz="4" w:space="0" w:color="auto"/>
              <w:bottom w:val="single" w:sz="4" w:space="0" w:color="auto"/>
              <w:right w:val="single" w:sz="4" w:space="0" w:color="auto"/>
            </w:tcBorders>
            <w:hideMark/>
          </w:tcPr>
          <w:p w14:paraId="47076C8F"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orange 76</w:t>
            </w:r>
          </w:p>
        </w:tc>
        <w:tc>
          <w:tcPr>
            <w:tcW w:w="3024" w:type="dxa"/>
            <w:tcBorders>
              <w:top w:val="single" w:sz="4" w:space="0" w:color="auto"/>
              <w:left w:val="single" w:sz="4" w:space="0" w:color="auto"/>
              <w:bottom w:val="single" w:sz="4" w:space="0" w:color="auto"/>
              <w:right w:val="single" w:sz="4" w:space="0" w:color="auto"/>
            </w:tcBorders>
            <w:hideMark/>
          </w:tcPr>
          <w:p w14:paraId="02DC8BCF"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w:t>
            </w:r>
          </w:p>
        </w:tc>
        <w:tc>
          <w:tcPr>
            <w:tcW w:w="2394" w:type="dxa"/>
            <w:tcBorders>
              <w:top w:val="single" w:sz="4" w:space="0" w:color="auto"/>
              <w:left w:val="single" w:sz="4" w:space="0" w:color="auto"/>
              <w:bottom w:val="single" w:sz="4" w:space="0" w:color="auto"/>
              <w:right w:val="single" w:sz="4" w:space="0" w:color="auto"/>
            </w:tcBorders>
            <w:hideMark/>
          </w:tcPr>
          <w:p w14:paraId="61EC4037"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Monoazo</w:t>
            </w:r>
          </w:p>
        </w:tc>
      </w:tr>
      <w:tr w:rsidR="00FA7897" w:rsidRPr="009E423C" w14:paraId="3421E008"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23D53B3F"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25</w:t>
            </w:r>
          </w:p>
        </w:tc>
        <w:tc>
          <w:tcPr>
            <w:tcW w:w="3150" w:type="dxa"/>
            <w:tcBorders>
              <w:top w:val="single" w:sz="4" w:space="0" w:color="auto"/>
              <w:left w:val="single" w:sz="4" w:space="0" w:color="auto"/>
              <w:bottom w:val="single" w:sz="4" w:space="0" w:color="auto"/>
              <w:right w:val="single" w:sz="4" w:space="0" w:color="auto"/>
            </w:tcBorders>
            <w:hideMark/>
          </w:tcPr>
          <w:p w14:paraId="464EA964"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red I</w:t>
            </w:r>
          </w:p>
        </w:tc>
        <w:tc>
          <w:tcPr>
            <w:tcW w:w="3024" w:type="dxa"/>
            <w:tcBorders>
              <w:top w:val="single" w:sz="4" w:space="0" w:color="auto"/>
              <w:left w:val="single" w:sz="4" w:space="0" w:color="auto"/>
              <w:bottom w:val="single" w:sz="4" w:space="0" w:color="auto"/>
              <w:right w:val="single" w:sz="4" w:space="0" w:color="auto"/>
            </w:tcBorders>
            <w:hideMark/>
          </w:tcPr>
          <w:p w14:paraId="52C5426F"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11110</w:t>
            </w:r>
          </w:p>
        </w:tc>
        <w:tc>
          <w:tcPr>
            <w:tcW w:w="2394" w:type="dxa"/>
            <w:tcBorders>
              <w:top w:val="single" w:sz="4" w:space="0" w:color="auto"/>
              <w:left w:val="single" w:sz="4" w:space="0" w:color="auto"/>
              <w:bottom w:val="single" w:sz="4" w:space="0" w:color="auto"/>
              <w:right w:val="single" w:sz="4" w:space="0" w:color="auto"/>
            </w:tcBorders>
            <w:hideMark/>
          </w:tcPr>
          <w:p w14:paraId="749285BF"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Monoazo</w:t>
            </w:r>
          </w:p>
        </w:tc>
      </w:tr>
      <w:tr w:rsidR="00FA7897" w:rsidRPr="009E423C" w14:paraId="78128136"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129C5F43"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26</w:t>
            </w:r>
          </w:p>
        </w:tc>
        <w:tc>
          <w:tcPr>
            <w:tcW w:w="3150" w:type="dxa"/>
            <w:tcBorders>
              <w:top w:val="single" w:sz="4" w:space="0" w:color="auto"/>
              <w:left w:val="single" w:sz="4" w:space="0" w:color="auto"/>
              <w:bottom w:val="single" w:sz="4" w:space="0" w:color="auto"/>
              <w:right w:val="single" w:sz="4" w:space="0" w:color="auto"/>
            </w:tcBorders>
            <w:hideMark/>
          </w:tcPr>
          <w:p w14:paraId="13FF4457"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red II</w:t>
            </w:r>
          </w:p>
        </w:tc>
        <w:tc>
          <w:tcPr>
            <w:tcW w:w="3024" w:type="dxa"/>
            <w:tcBorders>
              <w:top w:val="single" w:sz="4" w:space="0" w:color="auto"/>
              <w:left w:val="single" w:sz="4" w:space="0" w:color="auto"/>
              <w:bottom w:val="single" w:sz="4" w:space="0" w:color="auto"/>
              <w:right w:val="single" w:sz="4" w:space="0" w:color="auto"/>
            </w:tcBorders>
            <w:hideMark/>
          </w:tcPr>
          <w:p w14:paraId="42ED7D85"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62015</w:t>
            </w:r>
          </w:p>
        </w:tc>
        <w:tc>
          <w:tcPr>
            <w:tcW w:w="2394" w:type="dxa"/>
            <w:tcBorders>
              <w:top w:val="single" w:sz="4" w:space="0" w:color="auto"/>
              <w:left w:val="single" w:sz="4" w:space="0" w:color="auto"/>
              <w:bottom w:val="single" w:sz="4" w:space="0" w:color="auto"/>
              <w:right w:val="single" w:sz="4" w:space="0" w:color="auto"/>
            </w:tcBorders>
            <w:hideMark/>
          </w:tcPr>
          <w:p w14:paraId="2BF52ED6"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Anthraquinone</w:t>
            </w:r>
          </w:p>
        </w:tc>
      </w:tr>
      <w:tr w:rsidR="00FA7897" w:rsidRPr="009E423C" w14:paraId="25D91AA9"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78F3DAAB"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27</w:t>
            </w:r>
          </w:p>
        </w:tc>
        <w:tc>
          <w:tcPr>
            <w:tcW w:w="3150" w:type="dxa"/>
            <w:tcBorders>
              <w:top w:val="single" w:sz="4" w:space="0" w:color="auto"/>
              <w:left w:val="single" w:sz="4" w:space="0" w:color="auto"/>
              <w:bottom w:val="single" w:sz="4" w:space="0" w:color="auto"/>
              <w:right w:val="single" w:sz="4" w:space="0" w:color="auto"/>
            </w:tcBorders>
            <w:hideMark/>
          </w:tcPr>
          <w:p w14:paraId="3E18BB3F"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red 17</w:t>
            </w:r>
          </w:p>
        </w:tc>
        <w:tc>
          <w:tcPr>
            <w:tcW w:w="3024" w:type="dxa"/>
            <w:tcBorders>
              <w:top w:val="single" w:sz="4" w:space="0" w:color="auto"/>
              <w:left w:val="single" w:sz="4" w:space="0" w:color="auto"/>
              <w:bottom w:val="single" w:sz="4" w:space="0" w:color="auto"/>
              <w:right w:val="single" w:sz="4" w:space="0" w:color="auto"/>
            </w:tcBorders>
            <w:hideMark/>
          </w:tcPr>
          <w:p w14:paraId="55D433BB"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11210</w:t>
            </w:r>
          </w:p>
        </w:tc>
        <w:tc>
          <w:tcPr>
            <w:tcW w:w="2394" w:type="dxa"/>
            <w:tcBorders>
              <w:top w:val="single" w:sz="4" w:space="0" w:color="auto"/>
              <w:left w:val="single" w:sz="4" w:space="0" w:color="auto"/>
              <w:bottom w:val="single" w:sz="4" w:space="0" w:color="auto"/>
              <w:right w:val="single" w:sz="4" w:space="0" w:color="auto"/>
            </w:tcBorders>
            <w:hideMark/>
          </w:tcPr>
          <w:p w14:paraId="48D17097"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Monoazo</w:t>
            </w:r>
          </w:p>
        </w:tc>
      </w:tr>
      <w:tr w:rsidR="00FA7897" w:rsidRPr="009E423C" w14:paraId="144345D2" w14:textId="77777777" w:rsidTr="00C06E18">
        <w:trPr>
          <w:jc w:val="center"/>
        </w:trPr>
        <w:tc>
          <w:tcPr>
            <w:tcW w:w="1008" w:type="dxa"/>
            <w:tcBorders>
              <w:top w:val="single" w:sz="4" w:space="0" w:color="auto"/>
              <w:left w:val="single" w:sz="4" w:space="0" w:color="auto"/>
              <w:bottom w:val="single" w:sz="4" w:space="0" w:color="auto"/>
              <w:right w:val="single" w:sz="4" w:space="0" w:color="auto"/>
            </w:tcBorders>
            <w:hideMark/>
          </w:tcPr>
          <w:p w14:paraId="14E09C04" w14:textId="77777777" w:rsidR="00FA7897" w:rsidRPr="009E423C" w:rsidRDefault="00FA7897" w:rsidP="00C06E18">
            <w:pPr>
              <w:spacing w:after="240" w:line="230" w:lineRule="atLeast"/>
              <w:ind w:left="800" w:hanging="400"/>
              <w:jc w:val="both"/>
              <w:rPr>
                <w:rFonts w:eastAsia="Arial"/>
                <w:b/>
                <w:szCs w:val="20"/>
                <w:lang w:val="en-US"/>
              </w:rPr>
            </w:pPr>
            <w:r w:rsidRPr="009E423C">
              <w:rPr>
                <w:rFonts w:eastAsia="Arial"/>
                <w:b/>
                <w:szCs w:val="20"/>
                <w:lang w:val="en-US"/>
              </w:rPr>
              <w:t>28</w:t>
            </w:r>
          </w:p>
        </w:tc>
        <w:tc>
          <w:tcPr>
            <w:tcW w:w="3150" w:type="dxa"/>
            <w:tcBorders>
              <w:top w:val="single" w:sz="4" w:space="0" w:color="auto"/>
              <w:left w:val="single" w:sz="4" w:space="0" w:color="auto"/>
              <w:bottom w:val="single" w:sz="4" w:space="0" w:color="auto"/>
              <w:right w:val="single" w:sz="4" w:space="0" w:color="auto"/>
            </w:tcBorders>
            <w:hideMark/>
          </w:tcPr>
          <w:p w14:paraId="07CDF809"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C.1 Disperse brown I</w:t>
            </w:r>
          </w:p>
        </w:tc>
        <w:tc>
          <w:tcPr>
            <w:tcW w:w="3024" w:type="dxa"/>
            <w:tcBorders>
              <w:top w:val="single" w:sz="4" w:space="0" w:color="auto"/>
              <w:left w:val="single" w:sz="4" w:space="0" w:color="auto"/>
              <w:bottom w:val="single" w:sz="4" w:space="0" w:color="auto"/>
              <w:right w:val="single" w:sz="4" w:space="0" w:color="auto"/>
            </w:tcBorders>
            <w:hideMark/>
          </w:tcPr>
          <w:p w14:paraId="03B115B0"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11152</w:t>
            </w:r>
          </w:p>
        </w:tc>
        <w:tc>
          <w:tcPr>
            <w:tcW w:w="2394" w:type="dxa"/>
            <w:tcBorders>
              <w:top w:val="single" w:sz="4" w:space="0" w:color="auto"/>
              <w:left w:val="single" w:sz="4" w:space="0" w:color="auto"/>
              <w:bottom w:val="single" w:sz="4" w:space="0" w:color="auto"/>
              <w:right w:val="single" w:sz="4" w:space="0" w:color="auto"/>
            </w:tcBorders>
            <w:hideMark/>
          </w:tcPr>
          <w:p w14:paraId="3B99BF0E" w14:textId="77777777" w:rsidR="00FA7897" w:rsidRPr="009E423C" w:rsidRDefault="00FA7897" w:rsidP="00C06E18">
            <w:pPr>
              <w:spacing w:after="240" w:line="230" w:lineRule="atLeast"/>
              <w:ind w:left="800" w:hanging="400"/>
              <w:jc w:val="both"/>
              <w:rPr>
                <w:rFonts w:eastAsia="Arial"/>
                <w:szCs w:val="20"/>
                <w:lang w:val="en-US"/>
              </w:rPr>
            </w:pPr>
            <w:r w:rsidRPr="009E423C">
              <w:rPr>
                <w:rFonts w:eastAsia="Arial"/>
                <w:szCs w:val="20"/>
                <w:lang w:val="en-US"/>
              </w:rPr>
              <w:t>Monoazo</w:t>
            </w:r>
          </w:p>
        </w:tc>
      </w:tr>
    </w:tbl>
    <w:p w14:paraId="31AAF40D" w14:textId="77777777" w:rsidR="00BB2429" w:rsidRDefault="00BB2429" w:rsidP="00BB2429">
      <w:pPr>
        <w:spacing w:after="240" w:line="230" w:lineRule="atLeast"/>
        <w:ind w:left="800" w:hanging="400"/>
        <w:jc w:val="both"/>
        <w:rPr>
          <w:rFonts w:eastAsia="Arial"/>
          <w:b/>
          <w:szCs w:val="20"/>
          <w:lang w:val="en-US"/>
        </w:rPr>
      </w:pPr>
    </w:p>
    <w:p w14:paraId="489B15B0" w14:textId="77777777" w:rsidR="00BB2429" w:rsidRDefault="00BB2429" w:rsidP="00BB2429">
      <w:pPr>
        <w:spacing w:after="240" w:line="230" w:lineRule="atLeast"/>
        <w:ind w:left="800" w:hanging="400"/>
        <w:jc w:val="both"/>
        <w:rPr>
          <w:rFonts w:eastAsia="Arial"/>
          <w:b/>
          <w:szCs w:val="20"/>
          <w:lang w:val="en-US"/>
        </w:rPr>
      </w:pPr>
    </w:p>
    <w:p w14:paraId="5B91CBB3" w14:textId="77777777" w:rsidR="00BB2429" w:rsidRDefault="00BB2429" w:rsidP="00BB2429">
      <w:pPr>
        <w:spacing w:after="240" w:line="230" w:lineRule="atLeast"/>
        <w:ind w:left="800" w:hanging="400"/>
        <w:jc w:val="both"/>
        <w:rPr>
          <w:rFonts w:eastAsia="Arial"/>
          <w:b/>
          <w:szCs w:val="20"/>
          <w:lang w:val="en-US"/>
        </w:rPr>
      </w:pPr>
    </w:p>
    <w:p w14:paraId="51EDC8AC" w14:textId="77777777" w:rsidR="00BB2429" w:rsidRDefault="00BB2429" w:rsidP="00BB2429">
      <w:pPr>
        <w:spacing w:after="240" w:line="230" w:lineRule="atLeast"/>
        <w:ind w:left="800" w:hanging="400"/>
        <w:jc w:val="both"/>
        <w:rPr>
          <w:rFonts w:eastAsia="Arial"/>
          <w:b/>
          <w:szCs w:val="20"/>
          <w:lang w:val="en-US"/>
        </w:rPr>
      </w:pPr>
    </w:p>
    <w:p w14:paraId="6E37A4CF" w14:textId="77777777" w:rsidR="00BB2429" w:rsidRDefault="00BB2429" w:rsidP="00BB2429">
      <w:pPr>
        <w:spacing w:after="240" w:line="230" w:lineRule="atLeast"/>
        <w:ind w:left="800" w:hanging="400"/>
        <w:jc w:val="both"/>
        <w:rPr>
          <w:rFonts w:eastAsia="Arial"/>
          <w:b/>
          <w:szCs w:val="20"/>
          <w:lang w:val="en-US"/>
        </w:rPr>
      </w:pPr>
    </w:p>
    <w:p w14:paraId="7BA5872C" w14:textId="77777777" w:rsidR="00BB2429" w:rsidRDefault="00BB2429" w:rsidP="00BB2429">
      <w:pPr>
        <w:spacing w:after="240" w:line="230" w:lineRule="atLeast"/>
        <w:ind w:left="800" w:hanging="400"/>
        <w:jc w:val="both"/>
        <w:rPr>
          <w:rFonts w:eastAsia="Arial"/>
          <w:b/>
          <w:szCs w:val="20"/>
          <w:lang w:val="en-US"/>
        </w:rPr>
      </w:pPr>
    </w:p>
    <w:p w14:paraId="38DC1E3D" w14:textId="77777777" w:rsidR="00BB2429" w:rsidRDefault="00BB2429" w:rsidP="00BB2429">
      <w:pPr>
        <w:spacing w:after="240" w:line="230" w:lineRule="atLeast"/>
        <w:ind w:left="800" w:hanging="400"/>
        <w:jc w:val="both"/>
        <w:rPr>
          <w:rFonts w:eastAsia="Arial"/>
          <w:b/>
          <w:szCs w:val="20"/>
          <w:lang w:val="en-US"/>
        </w:rPr>
      </w:pPr>
    </w:p>
    <w:p w14:paraId="066A128C" w14:textId="77777777" w:rsidR="00BB2429" w:rsidRDefault="00BB2429" w:rsidP="00BB2429">
      <w:pPr>
        <w:spacing w:after="240" w:line="230" w:lineRule="atLeast"/>
        <w:ind w:left="800" w:hanging="400"/>
        <w:jc w:val="both"/>
        <w:rPr>
          <w:rFonts w:eastAsia="Arial"/>
          <w:b/>
          <w:szCs w:val="20"/>
          <w:lang w:val="en-US"/>
        </w:rPr>
      </w:pPr>
    </w:p>
    <w:p w14:paraId="673652F1" w14:textId="77777777" w:rsidR="00BB2429" w:rsidRDefault="00BB2429" w:rsidP="00BB2429">
      <w:pPr>
        <w:spacing w:after="240" w:line="230" w:lineRule="atLeast"/>
        <w:ind w:left="800" w:hanging="400"/>
        <w:jc w:val="both"/>
        <w:rPr>
          <w:rFonts w:eastAsia="Arial"/>
          <w:b/>
          <w:szCs w:val="20"/>
          <w:lang w:val="en-US"/>
        </w:rPr>
      </w:pPr>
    </w:p>
    <w:p w14:paraId="5698EFF2" w14:textId="77777777" w:rsidR="00BB2429" w:rsidRDefault="00BB2429" w:rsidP="00BB2429">
      <w:pPr>
        <w:spacing w:after="240" w:line="230" w:lineRule="atLeast"/>
        <w:ind w:left="800" w:hanging="400"/>
        <w:jc w:val="both"/>
        <w:rPr>
          <w:rFonts w:eastAsia="Arial"/>
          <w:b/>
          <w:szCs w:val="20"/>
          <w:lang w:val="en-US"/>
        </w:rPr>
      </w:pPr>
    </w:p>
    <w:p w14:paraId="0CC9CB3D" w14:textId="77777777" w:rsidR="00BB2429" w:rsidRDefault="00BB2429" w:rsidP="00BB2429">
      <w:pPr>
        <w:spacing w:after="240" w:line="230" w:lineRule="atLeast"/>
        <w:ind w:left="800" w:hanging="400"/>
        <w:jc w:val="both"/>
        <w:rPr>
          <w:rFonts w:eastAsia="Arial"/>
          <w:b/>
          <w:szCs w:val="20"/>
          <w:lang w:val="en-US"/>
        </w:rPr>
      </w:pPr>
    </w:p>
    <w:p w14:paraId="2139E77D" w14:textId="77777777" w:rsidR="00BB2429" w:rsidRDefault="00BB2429" w:rsidP="00BB2429">
      <w:pPr>
        <w:spacing w:after="240" w:line="230" w:lineRule="atLeast"/>
        <w:ind w:left="800" w:hanging="400"/>
        <w:jc w:val="both"/>
        <w:rPr>
          <w:rFonts w:eastAsia="Arial"/>
          <w:b/>
          <w:szCs w:val="20"/>
          <w:lang w:val="en-US"/>
        </w:rPr>
      </w:pPr>
    </w:p>
    <w:p w14:paraId="3CA105E7" w14:textId="77777777" w:rsidR="00BB2429" w:rsidRDefault="00BB2429" w:rsidP="00BB2429">
      <w:pPr>
        <w:spacing w:after="240" w:line="230" w:lineRule="atLeast"/>
        <w:ind w:left="800" w:hanging="400"/>
        <w:jc w:val="both"/>
        <w:rPr>
          <w:rFonts w:eastAsia="Arial"/>
          <w:b/>
          <w:szCs w:val="20"/>
          <w:lang w:val="en-US"/>
        </w:rPr>
      </w:pPr>
    </w:p>
    <w:p w14:paraId="0F14114F" w14:textId="77777777" w:rsidR="00BB2429" w:rsidRDefault="00BB2429" w:rsidP="00BB2429">
      <w:pPr>
        <w:spacing w:after="240" w:line="230" w:lineRule="atLeast"/>
        <w:ind w:left="800" w:hanging="400"/>
        <w:jc w:val="both"/>
        <w:rPr>
          <w:rFonts w:eastAsia="Arial"/>
          <w:b/>
          <w:szCs w:val="20"/>
          <w:lang w:val="en-US"/>
        </w:rPr>
      </w:pPr>
    </w:p>
    <w:p w14:paraId="368EDA73" w14:textId="77777777" w:rsidR="00BB2429" w:rsidRDefault="00BB2429" w:rsidP="00BB2429">
      <w:pPr>
        <w:spacing w:after="240" w:line="230" w:lineRule="atLeast"/>
        <w:ind w:left="800" w:hanging="400"/>
        <w:jc w:val="both"/>
        <w:rPr>
          <w:rFonts w:eastAsia="Arial"/>
          <w:b/>
          <w:szCs w:val="20"/>
          <w:lang w:val="en-US"/>
        </w:rPr>
      </w:pPr>
    </w:p>
    <w:p w14:paraId="3B1FD590" w14:textId="77777777" w:rsidR="00BB2429" w:rsidRDefault="00BB2429" w:rsidP="00BB2429">
      <w:pPr>
        <w:spacing w:after="240" w:line="230" w:lineRule="atLeast"/>
        <w:ind w:left="800" w:hanging="400"/>
        <w:jc w:val="both"/>
        <w:rPr>
          <w:rFonts w:eastAsia="Arial"/>
          <w:b/>
          <w:szCs w:val="20"/>
          <w:lang w:val="en-US"/>
        </w:rPr>
      </w:pPr>
    </w:p>
    <w:p w14:paraId="222615BB" w14:textId="77777777" w:rsidR="00BB2429" w:rsidRDefault="00BB2429" w:rsidP="00BB2429">
      <w:pPr>
        <w:spacing w:after="240" w:line="230" w:lineRule="atLeast"/>
        <w:ind w:left="800" w:hanging="400"/>
        <w:jc w:val="both"/>
        <w:rPr>
          <w:rFonts w:eastAsia="Arial"/>
          <w:b/>
          <w:szCs w:val="20"/>
          <w:lang w:val="en-US"/>
        </w:rPr>
      </w:pPr>
    </w:p>
    <w:p w14:paraId="7C5C6A89" w14:textId="77777777" w:rsidR="00BB2429" w:rsidRDefault="00BB2429" w:rsidP="00BB2429">
      <w:pPr>
        <w:spacing w:after="240" w:line="230" w:lineRule="atLeast"/>
        <w:ind w:left="800" w:hanging="400"/>
        <w:jc w:val="both"/>
        <w:rPr>
          <w:rFonts w:eastAsia="Arial"/>
          <w:b/>
          <w:szCs w:val="20"/>
          <w:lang w:val="en-US"/>
        </w:rPr>
      </w:pPr>
    </w:p>
    <w:p w14:paraId="6A164788" w14:textId="77777777" w:rsidR="00BB2429" w:rsidRDefault="00BB2429" w:rsidP="00BB2429">
      <w:pPr>
        <w:spacing w:after="240" w:line="230" w:lineRule="atLeast"/>
        <w:ind w:left="800" w:hanging="400"/>
        <w:jc w:val="both"/>
        <w:rPr>
          <w:rFonts w:eastAsia="Arial"/>
          <w:b/>
          <w:szCs w:val="20"/>
          <w:lang w:val="en-US"/>
        </w:rPr>
      </w:pPr>
    </w:p>
    <w:p w14:paraId="4180953F" w14:textId="77777777" w:rsidR="00B85A70" w:rsidRDefault="00B85A70" w:rsidP="00BB2429">
      <w:pPr>
        <w:spacing w:after="240" w:line="230" w:lineRule="atLeast"/>
        <w:ind w:left="800" w:hanging="400"/>
        <w:jc w:val="both"/>
        <w:rPr>
          <w:rFonts w:eastAsia="Arial"/>
          <w:b/>
          <w:szCs w:val="20"/>
          <w:lang w:val="en-US"/>
        </w:rPr>
      </w:pPr>
    </w:p>
    <w:p w14:paraId="2F49B602" w14:textId="77777777" w:rsidR="00B85A70" w:rsidRDefault="00B85A70" w:rsidP="00BB2429">
      <w:pPr>
        <w:spacing w:after="240" w:line="230" w:lineRule="atLeast"/>
        <w:ind w:left="800" w:hanging="400"/>
        <w:jc w:val="both"/>
        <w:rPr>
          <w:rFonts w:eastAsia="Arial"/>
          <w:b/>
          <w:szCs w:val="20"/>
          <w:lang w:val="en-US"/>
        </w:rPr>
      </w:pPr>
    </w:p>
    <w:p w14:paraId="54E04ABA" w14:textId="77777777" w:rsidR="00BB2429" w:rsidRDefault="00BB2429" w:rsidP="00BB2429">
      <w:pPr>
        <w:spacing w:after="240" w:line="230" w:lineRule="atLeast"/>
        <w:ind w:left="800" w:hanging="400"/>
        <w:jc w:val="both"/>
        <w:rPr>
          <w:rFonts w:eastAsia="Arial"/>
          <w:b/>
          <w:szCs w:val="20"/>
          <w:lang w:val="en-US"/>
        </w:rPr>
      </w:pPr>
    </w:p>
    <w:p w14:paraId="257DC8E4" w14:textId="58D09490" w:rsidR="00BB2429" w:rsidRPr="00CD20AC" w:rsidRDefault="00BB2429" w:rsidP="00150A5E">
      <w:pPr>
        <w:spacing w:after="240" w:line="230" w:lineRule="atLeast"/>
        <w:ind w:left="800" w:hanging="400"/>
        <w:jc w:val="center"/>
        <w:rPr>
          <w:rFonts w:eastAsia="Arial"/>
          <w:b/>
          <w:sz w:val="28"/>
          <w:szCs w:val="28"/>
          <w:lang w:val="en-US"/>
        </w:rPr>
      </w:pPr>
      <w:r w:rsidRPr="00CD20AC">
        <w:rPr>
          <w:rFonts w:eastAsia="Arial"/>
          <w:b/>
          <w:sz w:val="28"/>
          <w:szCs w:val="28"/>
          <w:lang w:val="en-US"/>
        </w:rPr>
        <w:lastRenderedPageBreak/>
        <w:t>Annex F</w:t>
      </w:r>
    </w:p>
    <w:p w14:paraId="78B8DF40" w14:textId="77777777" w:rsidR="00BB2429" w:rsidRPr="00CD20AC" w:rsidRDefault="00BB2429" w:rsidP="00150A5E">
      <w:pPr>
        <w:spacing w:after="240" w:line="230" w:lineRule="atLeast"/>
        <w:ind w:left="800" w:hanging="400"/>
        <w:jc w:val="center"/>
        <w:rPr>
          <w:rFonts w:eastAsia="Arial"/>
          <w:b/>
          <w:sz w:val="28"/>
          <w:szCs w:val="28"/>
          <w:lang w:val="en-US"/>
        </w:rPr>
      </w:pPr>
      <w:r w:rsidRPr="00CD20AC">
        <w:rPr>
          <w:rFonts w:eastAsia="Arial"/>
          <w:b/>
          <w:sz w:val="28"/>
          <w:szCs w:val="28"/>
          <w:lang w:val="en-US"/>
        </w:rPr>
        <w:t>(Normative)</w:t>
      </w:r>
    </w:p>
    <w:p w14:paraId="067BC632" w14:textId="77777777" w:rsidR="00BB2429" w:rsidRPr="00CD20AC" w:rsidRDefault="00BB2429" w:rsidP="00150A5E">
      <w:pPr>
        <w:spacing w:after="240" w:line="230" w:lineRule="atLeast"/>
        <w:ind w:left="800" w:hanging="400"/>
        <w:jc w:val="center"/>
        <w:rPr>
          <w:rFonts w:eastAsia="Arial"/>
          <w:b/>
          <w:sz w:val="28"/>
          <w:szCs w:val="28"/>
          <w:lang w:val="en-US"/>
        </w:rPr>
      </w:pPr>
      <w:r w:rsidRPr="00CD20AC">
        <w:rPr>
          <w:rFonts w:eastAsia="Arial"/>
          <w:b/>
          <w:sz w:val="28"/>
          <w:szCs w:val="28"/>
          <w:lang w:val="en-US"/>
        </w:rPr>
        <w:t>List of Banned Dyestuffs</w:t>
      </w:r>
    </w:p>
    <w:p w14:paraId="7098E7B7" w14:textId="12CB0537" w:rsidR="00BB2429" w:rsidRPr="009E423C" w:rsidRDefault="00BB2429" w:rsidP="00BB2429">
      <w:pPr>
        <w:spacing w:after="240" w:line="230" w:lineRule="atLeast"/>
        <w:ind w:left="800" w:hanging="400"/>
        <w:jc w:val="both"/>
        <w:rPr>
          <w:rFonts w:eastAsia="Arial"/>
          <w:b/>
          <w:szCs w:val="20"/>
          <w:u w:val="single"/>
          <w:lang w:val="en-US"/>
        </w:rPr>
      </w:pPr>
      <w:r w:rsidRPr="009E423C">
        <w:rPr>
          <w:rFonts w:eastAsia="Arial"/>
          <w:b/>
          <w:szCs w:val="20"/>
          <w:u w:val="single"/>
          <w:lang w:val="en-US"/>
        </w:rPr>
        <w:t xml:space="preserve">Table </w:t>
      </w:r>
      <w:r>
        <w:rPr>
          <w:rFonts w:eastAsia="Arial"/>
          <w:b/>
          <w:szCs w:val="20"/>
          <w:u w:val="single"/>
          <w:lang w:val="en-US"/>
        </w:rPr>
        <w:t>F</w:t>
      </w:r>
      <w:r w:rsidRPr="009E423C">
        <w:rPr>
          <w:rFonts w:eastAsia="Arial"/>
          <w:b/>
          <w:szCs w:val="20"/>
          <w:u w:val="single"/>
          <w:lang w:val="en-US"/>
        </w:rPr>
        <w:t>1-Arylamines cleaved from azo dyestuffs and pigments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886"/>
      </w:tblGrid>
      <w:tr w:rsidR="00BB2429" w:rsidRPr="009E423C" w14:paraId="3AC2E03E"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34FE403B"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No</w:t>
            </w:r>
          </w:p>
        </w:tc>
        <w:tc>
          <w:tcPr>
            <w:tcW w:w="7886" w:type="dxa"/>
            <w:tcBorders>
              <w:top w:val="single" w:sz="4" w:space="0" w:color="auto"/>
              <w:left w:val="single" w:sz="4" w:space="0" w:color="auto"/>
              <w:bottom w:val="single" w:sz="4" w:space="0" w:color="auto"/>
              <w:right w:val="single" w:sz="4" w:space="0" w:color="auto"/>
            </w:tcBorders>
            <w:hideMark/>
          </w:tcPr>
          <w:p w14:paraId="18F2EEE1"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Amine</w:t>
            </w:r>
          </w:p>
        </w:tc>
      </w:tr>
      <w:tr w:rsidR="00BB2429" w:rsidRPr="009E423C" w14:paraId="4563870A"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61216E55"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1</w:t>
            </w:r>
          </w:p>
        </w:tc>
        <w:tc>
          <w:tcPr>
            <w:tcW w:w="7886" w:type="dxa"/>
            <w:tcBorders>
              <w:top w:val="single" w:sz="4" w:space="0" w:color="auto"/>
              <w:left w:val="single" w:sz="4" w:space="0" w:color="auto"/>
              <w:bottom w:val="single" w:sz="4" w:space="0" w:color="auto"/>
              <w:right w:val="single" w:sz="4" w:space="0" w:color="auto"/>
            </w:tcBorders>
            <w:hideMark/>
          </w:tcPr>
          <w:p w14:paraId="5A929B7A"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4 – aminodiphenyl</w:t>
            </w:r>
          </w:p>
        </w:tc>
      </w:tr>
      <w:tr w:rsidR="00BB2429" w:rsidRPr="009E423C" w14:paraId="555CF49C"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16405DCE"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2</w:t>
            </w:r>
          </w:p>
        </w:tc>
        <w:tc>
          <w:tcPr>
            <w:tcW w:w="7886" w:type="dxa"/>
            <w:tcBorders>
              <w:top w:val="single" w:sz="4" w:space="0" w:color="auto"/>
              <w:left w:val="single" w:sz="4" w:space="0" w:color="auto"/>
              <w:bottom w:val="single" w:sz="4" w:space="0" w:color="auto"/>
              <w:right w:val="single" w:sz="4" w:space="0" w:color="auto"/>
            </w:tcBorders>
            <w:hideMark/>
          </w:tcPr>
          <w:p w14:paraId="3E5B7324"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Bendizine</w:t>
            </w:r>
          </w:p>
        </w:tc>
      </w:tr>
      <w:tr w:rsidR="00BB2429" w:rsidRPr="009E423C" w14:paraId="1872925B"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6A20D7EA"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3</w:t>
            </w:r>
          </w:p>
        </w:tc>
        <w:tc>
          <w:tcPr>
            <w:tcW w:w="7886" w:type="dxa"/>
            <w:tcBorders>
              <w:top w:val="single" w:sz="4" w:space="0" w:color="auto"/>
              <w:left w:val="single" w:sz="4" w:space="0" w:color="auto"/>
              <w:bottom w:val="single" w:sz="4" w:space="0" w:color="auto"/>
              <w:right w:val="single" w:sz="4" w:space="0" w:color="auto"/>
            </w:tcBorders>
            <w:hideMark/>
          </w:tcPr>
          <w:p w14:paraId="090824A5"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4 – chloro-o-toluidine</w:t>
            </w:r>
          </w:p>
        </w:tc>
      </w:tr>
      <w:tr w:rsidR="00BB2429" w:rsidRPr="009E423C" w14:paraId="5E152897"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7E655A50"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4</w:t>
            </w:r>
          </w:p>
        </w:tc>
        <w:tc>
          <w:tcPr>
            <w:tcW w:w="7886" w:type="dxa"/>
            <w:tcBorders>
              <w:top w:val="single" w:sz="4" w:space="0" w:color="auto"/>
              <w:left w:val="single" w:sz="4" w:space="0" w:color="auto"/>
              <w:bottom w:val="single" w:sz="4" w:space="0" w:color="auto"/>
              <w:right w:val="single" w:sz="4" w:space="0" w:color="auto"/>
            </w:tcBorders>
            <w:hideMark/>
          </w:tcPr>
          <w:p w14:paraId="1146A42E"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o-aminoazotoluene</w:t>
            </w:r>
          </w:p>
        </w:tc>
      </w:tr>
      <w:tr w:rsidR="00BB2429" w:rsidRPr="009E423C" w14:paraId="445D8EE1"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6CC30551"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5</w:t>
            </w:r>
          </w:p>
        </w:tc>
        <w:tc>
          <w:tcPr>
            <w:tcW w:w="7886" w:type="dxa"/>
            <w:tcBorders>
              <w:top w:val="single" w:sz="4" w:space="0" w:color="auto"/>
              <w:left w:val="single" w:sz="4" w:space="0" w:color="auto"/>
              <w:bottom w:val="single" w:sz="4" w:space="0" w:color="auto"/>
              <w:right w:val="single" w:sz="4" w:space="0" w:color="auto"/>
            </w:tcBorders>
            <w:hideMark/>
          </w:tcPr>
          <w:p w14:paraId="10AFD3D0"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p-choroaniline</w:t>
            </w:r>
          </w:p>
        </w:tc>
      </w:tr>
      <w:tr w:rsidR="00BB2429" w:rsidRPr="009E423C" w14:paraId="3423A1B9"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543F300B"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6</w:t>
            </w:r>
          </w:p>
        </w:tc>
        <w:tc>
          <w:tcPr>
            <w:tcW w:w="7886" w:type="dxa"/>
            <w:tcBorders>
              <w:top w:val="single" w:sz="4" w:space="0" w:color="auto"/>
              <w:left w:val="single" w:sz="4" w:space="0" w:color="auto"/>
              <w:bottom w:val="single" w:sz="4" w:space="0" w:color="auto"/>
              <w:right w:val="single" w:sz="4" w:space="0" w:color="auto"/>
            </w:tcBorders>
            <w:hideMark/>
          </w:tcPr>
          <w:p w14:paraId="1722FBD4"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2.4 – diaminoanisole</w:t>
            </w:r>
          </w:p>
        </w:tc>
      </w:tr>
      <w:tr w:rsidR="00BB2429" w:rsidRPr="009E423C" w14:paraId="2C9FD173"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56000867"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7</w:t>
            </w:r>
          </w:p>
        </w:tc>
        <w:tc>
          <w:tcPr>
            <w:tcW w:w="7886" w:type="dxa"/>
            <w:tcBorders>
              <w:top w:val="single" w:sz="4" w:space="0" w:color="auto"/>
              <w:left w:val="single" w:sz="4" w:space="0" w:color="auto"/>
              <w:bottom w:val="single" w:sz="4" w:space="0" w:color="auto"/>
              <w:right w:val="single" w:sz="4" w:space="0" w:color="auto"/>
            </w:tcBorders>
            <w:hideMark/>
          </w:tcPr>
          <w:p w14:paraId="5A4F3B39"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4.4 – diaminodiphenylmethane</w:t>
            </w:r>
          </w:p>
        </w:tc>
      </w:tr>
      <w:tr w:rsidR="00BB2429" w:rsidRPr="009E423C" w14:paraId="229CF7A9"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0A32F728"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8</w:t>
            </w:r>
          </w:p>
        </w:tc>
        <w:tc>
          <w:tcPr>
            <w:tcW w:w="7886" w:type="dxa"/>
            <w:tcBorders>
              <w:top w:val="single" w:sz="4" w:space="0" w:color="auto"/>
              <w:left w:val="single" w:sz="4" w:space="0" w:color="auto"/>
              <w:bottom w:val="single" w:sz="4" w:space="0" w:color="auto"/>
              <w:right w:val="single" w:sz="4" w:space="0" w:color="auto"/>
            </w:tcBorders>
            <w:hideMark/>
          </w:tcPr>
          <w:p w14:paraId="60406CDB"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3.3’ – dichlorobenzidine</w:t>
            </w:r>
          </w:p>
        </w:tc>
      </w:tr>
      <w:tr w:rsidR="00BB2429" w:rsidRPr="009E423C" w14:paraId="64C76CBE"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7AD5C9A9"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9</w:t>
            </w:r>
          </w:p>
        </w:tc>
        <w:tc>
          <w:tcPr>
            <w:tcW w:w="7886" w:type="dxa"/>
            <w:tcBorders>
              <w:top w:val="single" w:sz="4" w:space="0" w:color="auto"/>
              <w:left w:val="single" w:sz="4" w:space="0" w:color="auto"/>
              <w:bottom w:val="single" w:sz="4" w:space="0" w:color="auto"/>
              <w:right w:val="single" w:sz="4" w:space="0" w:color="auto"/>
            </w:tcBorders>
            <w:hideMark/>
          </w:tcPr>
          <w:p w14:paraId="76A64C3B"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3.3’ – dimethaxybenzidine</w:t>
            </w:r>
          </w:p>
        </w:tc>
      </w:tr>
      <w:tr w:rsidR="00BB2429" w:rsidRPr="009E423C" w14:paraId="529C6D05"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51A391DC"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10</w:t>
            </w:r>
          </w:p>
        </w:tc>
        <w:tc>
          <w:tcPr>
            <w:tcW w:w="7886" w:type="dxa"/>
            <w:tcBorders>
              <w:top w:val="single" w:sz="4" w:space="0" w:color="auto"/>
              <w:left w:val="single" w:sz="4" w:space="0" w:color="auto"/>
              <w:bottom w:val="single" w:sz="4" w:space="0" w:color="auto"/>
              <w:right w:val="single" w:sz="4" w:space="0" w:color="auto"/>
            </w:tcBorders>
            <w:hideMark/>
          </w:tcPr>
          <w:p w14:paraId="0B1F80CA"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3.3’ – dimethylbenzidine</w:t>
            </w:r>
          </w:p>
        </w:tc>
      </w:tr>
      <w:tr w:rsidR="00BB2429" w:rsidRPr="009E423C" w14:paraId="15E1F7DD"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560F3607"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11</w:t>
            </w:r>
          </w:p>
        </w:tc>
        <w:tc>
          <w:tcPr>
            <w:tcW w:w="7886" w:type="dxa"/>
            <w:tcBorders>
              <w:top w:val="single" w:sz="4" w:space="0" w:color="auto"/>
              <w:left w:val="single" w:sz="4" w:space="0" w:color="auto"/>
              <w:bottom w:val="single" w:sz="4" w:space="0" w:color="auto"/>
              <w:right w:val="single" w:sz="4" w:space="0" w:color="auto"/>
            </w:tcBorders>
            <w:hideMark/>
          </w:tcPr>
          <w:p w14:paraId="209882E3"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3.3’ – dimethyl -4,4’- diaminodiphenylmethane</w:t>
            </w:r>
          </w:p>
        </w:tc>
      </w:tr>
      <w:tr w:rsidR="00BB2429" w:rsidRPr="009E423C" w14:paraId="02CAFD54"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18EE9202"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12</w:t>
            </w:r>
          </w:p>
        </w:tc>
        <w:tc>
          <w:tcPr>
            <w:tcW w:w="7886" w:type="dxa"/>
            <w:tcBorders>
              <w:top w:val="single" w:sz="4" w:space="0" w:color="auto"/>
              <w:left w:val="single" w:sz="4" w:space="0" w:color="auto"/>
              <w:bottom w:val="single" w:sz="4" w:space="0" w:color="auto"/>
              <w:right w:val="single" w:sz="4" w:space="0" w:color="auto"/>
            </w:tcBorders>
            <w:hideMark/>
          </w:tcPr>
          <w:p w14:paraId="13641D76"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p- cresidine</w:t>
            </w:r>
          </w:p>
        </w:tc>
      </w:tr>
      <w:tr w:rsidR="00BB2429" w:rsidRPr="009E423C" w14:paraId="1D13DBFD"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4065419A"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13</w:t>
            </w:r>
          </w:p>
        </w:tc>
        <w:tc>
          <w:tcPr>
            <w:tcW w:w="7886" w:type="dxa"/>
            <w:tcBorders>
              <w:top w:val="single" w:sz="4" w:space="0" w:color="auto"/>
              <w:left w:val="single" w:sz="4" w:space="0" w:color="auto"/>
              <w:bottom w:val="single" w:sz="4" w:space="0" w:color="auto"/>
              <w:right w:val="single" w:sz="4" w:space="0" w:color="auto"/>
            </w:tcBorders>
            <w:hideMark/>
          </w:tcPr>
          <w:p w14:paraId="079292BC"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4.4’ – methylene-bis-( 2-chloroaniline)</w:t>
            </w:r>
          </w:p>
        </w:tc>
      </w:tr>
      <w:tr w:rsidR="00BB2429" w:rsidRPr="009E423C" w14:paraId="0D8BD729"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1DEB3A66"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14</w:t>
            </w:r>
          </w:p>
        </w:tc>
        <w:tc>
          <w:tcPr>
            <w:tcW w:w="7886" w:type="dxa"/>
            <w:tcBorders>
              <w:top w:val="single" w:sz="4" w:space="0" w:color="auto"/>
              <w:left w:val="single" w:sz="4" w:space="0" w:color="auto"/>
              <w:bottom w:val="single" w:sz="4" w:space="0" w:color="auto"/>
              <w:right w:val="single" w:sz="4" w:space="0" w:color="auto"/>
            </w:tcBorders>
            <w:hideMark/>
          </w:tcPr>
          <w:p w14:paraId="642C2B73"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4.4’ – oxidianiline</w:t>
            </w:r>
          </w:p>
        </w:tc>
      </w:tr>
      <w:tr w:rsidR="00BB2429" w:rsidRPr="009E423C" w14:paraId="75A9A029"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48CA0773"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15</w:t>
            </w:r>
          </w:p>
        </w:tc>
        <w:tc>
          <w:tcPr>
            <w:tcW w:w="7886" w:type="dxa"/>
            <w:tcBorders>
              <w:top w:val="single" w:sz="4" w:space="0" w:color="auto"/>
              <w:left w:val="single" w:sz="4" w:space="0" w:color="auto"/>
              <w:bottom w:val="single" w:sz="4" w:space="0" w:color="auto"/>
              <w:right w:val="single" w:sz="4" w:space="0" w:color="auto"/>
            </w:tcBorders>
            <w:hideMark/>
          </w:tcPr>
          <w:p w14:paraId="098CB287"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4.4’ – thiodianiline</w:t>
            </w:r>
          </w:p>
        </w:tc>
      </w:tr>
      <w:tr w:rsidR="00BB2429" w:rsidRPr="009E423C" w14:paraId="63AC12E1"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07722ACD"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16</w:t>
            </w:r>
          </w:p>
        </w:tc>
        <w:tc>
          <w:tcPr>
            <w:tcW w:w="7886" w:type="dxa"/>
            <w:tcBorders>
              <w:top w:val="single" w:sz="4" w:space="0" w:color="auto"/>
              <w:left w:val="single" w:sz="4" w:space="0" w:color="auto"/>
              <w:bottom w:val="single" w:sz="4" w:space="0" w:color="auto"/>
              <w:right w:val="single" w:sz="4" w:space="0" w:color="auto"/>
            </w:tcBorders>
            <w:hideMark/>
          </w:tcPr>
          <w:p w14:paraId="41E0AF26"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4.4’ – thiodianiline</w:t>
            </w:r>
          </w:p>
        </w:tc>
      </w:tr>
      <w:tr w:rsidR="00BB2429" w:rsidRPr="009E423C" w14:paraId="38AC8CFD"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5B5D25EB"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17</w:t>
            </w:r>
          </w:p>
        </w:tc>
        <w:tc>
          <w:tcPr>
            <w:tcW w:w="7886" w:type="dxa"/>
            <w:tcBorders>
              <w:top w:val="single" w:sz="4" w:space="0" w:color="auto"/>
              <w:left w:val="single" w:sz="4" w:space="0" w:color="auto"/>
              <w:bottom w:val="single" w:sz="4" w:space="0" w:color="auto"/>
              <w:right w:val="single" w:sz="4" w:space="0" w:color="auto"/>
            </w:tcBorders>
            <w:hideMark/>
          </w:tcPr>
          <w:p w14:paraId="1F847C98"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o- toluidine</w:t>
            </w:r>
          </w:p>
        </w:tc>
      </w:tr>
      <w:tr w:rsidR="00BB2429" w:rsidRPr="009E423C" w14:paraId="2C873E1C"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4EA9A179"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18</w:t>
            </w:r>
          </w:p>
        </w:tc>
        <w:tc>
          <w:tcPr>
            <w:tcW w:w="7886" w:type="dxa"/>
            <w:tcBorders>
              <w:top w:val="single" w:sz="4" w:space="0" w:color="auto"/>
              <w:left w:val="single" w:sz="4" w:space="0" w:color="auto"/>
              <w:bottom w:val="single" w:sz="4" w:space="0" w:color="auto"/>
              <w:right w:val="single" w:sz="4" w:space="0" w:color="auto"/>
            </w:tcBorders>
            <w:hideMark/>
          </w:tcPr>
          <w:p w14:paraId="5CA47772"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2.4’ toluylendiamine</w:t>
            </w:r>
          </w:p>
        </w:tc>
      </w:tr>
      <w:tr w:rsidR="00BB2429" w:rsidRPr="009E423C" w14:paraId="1765DC9B"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5B668F03"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19</w:t>
            </w:r>
          </w:p>
        </w:tc>
        <w:tc>
          <w:tcPr>
            <w:tcW w:w="7886" w:type="dxa"/>
            <w:tcBorders>
              <w:top w:val="single" w:sz="4" w:space="0" w:color="auto"/>
              <w:left w:val="single" w:sz="4" w:space="0" w:color="auto"/>
              <w:bottom w:val="single" w:sz="4" w:space="0" w:color="auto"/>
              <w:right w:val="single" w:sz="4" w:space="0" w:color="auto"/>
            </w:tcBorders>
            <w:hideMark/>
          </w:tcPr>
          <w:p w14:paraId="088953F0"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2.4.5’ trimethylaniline</w:t>
            </w:r>
          </w:p>
        </w:tc>
      </w:tr>
      <w:tr w:rsidR="00BB2429" w:rsidRPr="009E423C" w14:paraId="7F9AE185"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39CCE58C"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20</w:t>
            </w:r>
          </w:p>
        </w:tc>
        <w:tc>
          <w:tcPr>
            <w:tcW w:w="7886" w:type="dxa"/>
            <w:tcBorders>
              <w:top w:val="single" w:sz="4" w:space="0" w:color="auto"/>
              <w:left w:val="single" w:sz="4" w:space="0" w:color="auto"/>
              <w:bottom w:val="single" w:sz="4" w:space="0" w:color="auto"/>
              <w:right w:val="single" w:sz="4" w:space="0" w:color="auto"/>
            </w:tcBorders>
            <w:hideMark/>
          </w:tcPr>
          <w:p w14:paraId="048F1164"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o-anisidine</w:t>
            </w:r>
          </w:p>
        </w:tc>
      </w:tr>
      <w:tr w:rsidR="00BB2429" w:rsidRPr="009E423C" w14:paraId="46491858"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73CAB45B"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21</w:t>
            </w:r>
          </w:p>
        </w:tc>
        <w:tc>
          <w:tcPr>
            <w:tcW w:w="7886" w:type="dxa"/>
            <w:tcBorders>
              <w:top w:val="single" w:sz="4" w:space="0" w:color="auto"/>
              <w:left w:val="single" w:sz="4" w:space="0" w:color="auto"/>
              <w:bottom w:val="single" w:sz="4" w:space="0" w:color="auto"/>
              <w:right w:val="single" w:sz="4" w:space="0" w:color="auto"/>
            </w:tcBorders>
            <w:hideMark/>
          </w:tcPr>
          <w:p w14:paraId="42760FCE"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2.4 – xylidine</w:t>
            </w:r>
          </w:p>
        </w:tc>
      </w:tr>
      <w:tr w:rsidR="00BB2429" w:rsidRPr="009E423C" w14:paraId="286869BE"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7D37BEE2"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22</w:t>
            </w:r>
          </w:p>
        </w:tc>
        <w:tc>
          <w:tcPr>
            <w:tcW w:w="7886" w:type="dxa"/>
            <w:tcBorders>
              <w:top w:val="single" w:sz="4" w:space="0" w:color="auto"/>
              <w:left w:val="single" w:sz="4" w:space="0" w:color="auto"/>
              <w:bottom w:val="single" w:sz="4" w:space="0" w:color="auto"/>
              <w:right w:val="single" w:sz="4" w:space="0" w:color="auto"/>
            </w:tcBorders>
            <w:hideMark/>
          </w:tcPr>
          <w:p w14:paraId="5EA2D8EA"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2.6 – xylidine</w:t>
            </w:r>
          </w:p>
        </w:tc>
      </w:tr>
      <w:tr w:rsidR="00BB2429" w:rsidRPr="009E423C" w14:paraId="01B8847F"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48AD649B"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23</w:t>
            </w:r>
          </w:p>
        </w:tc>
        <w:tc>
          <w:tcPr>
            <w:tcW w:w="7886" w:type="dxa"/>
            <w:tcBorders>
              <w:top w:val="single" w:sz="4" w:space="0" w:color="auto"/>
              <w:left w:val="single" w:sz="4" w:space="0" w:color="auto"/>
              <w:bottom w:val="single" w:sz="4" w:space="0" w:color="auto"/>
              <w:right w:val="single" w:sz="4" w:space="0" w:color="auto"/>
            </w:tcBorders>
            <w:hideMark/>
          </w:tcPr>
          <w:p w14:paraId="3EF96C32"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4 - - aminoazobenzene*</w:t>
            </w:r>
          </w:p>
        </w:tc>
      </w:tr>
      <w:tr w:rsidR="00BB2429" w:rsidRPr="009E423C" w14:paraId="708724A6"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1EBFB6CF"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lastRenderedPageBreak/>
              <w:t>24</w:t>
            </w:r>
          </w:p>
        </w:tc>
        <w:tc>
          <w:tcPr>
            <w:tcW w:w="7886" w:type="dxa"/>
            <w:tcBorders>
              <w:top w:val="single" w:sz="4" w:space="0" w:color="auto"/>
              <w:left w:val="single" w:sz="4" w:space="0" w:color="auto"/>
              <w:bottom w:val="single" w:sz="4" w:space="0" w:color="auto"/>
              <w:right w:val="single" w:sz="4" w:space="0" w:color="auto"/>
            </w:tcBorders>
            <w:hideMark/>
          </w:tcPr>
          <w:p w14:paraId="3BD4DF4B"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2 – naphthylamine</w:t>
            </w:r>
          </w:p>
        </w:tc>
      </w:tr>
      <w:tr w:rsidR="00BB2429" w:rsidRPr="009E423C" w14:paraId="6E5EFA7D" w14:textId="77777777" w:rsidTr="00C06E18">
        <w:trPr>
          <w:jc w:val="center"/>
        </w:trPr>
        <w:tc>
          <w:tcPr>
            <w:tcW w:w="1129" w:type="dxa"/>
            <w:tcBorders>
              <w:top w:val="single" w:sz="4" w:space="0" w:color="auto"/>
              <w:left w:val="single" w:sz="4" w:space="0" w:color="auto"/>
              <w:bottom w:val="single" w:sz="4" w:space="0" w:color="auto"/>
              <w:right w:val="single" w:sz="4" w:space="0" w:color="auto"/>
            </w:tcBorders>
            <w:hideMark/>
          </w:tcPr>
          <w:p w14:paraId="0B95DD6F" w14:textId="77777777" w:rsidR="00BB2429" w:rsidRPr="009E423C" w:rsidRDefault="00BB2429" w:rsidP="00C06E18">
            <w:pPr>
              <w:spacing w:after="240" w:line="230" w:lineRule="atLeast"/>
              <w:ind w:left="800" w:hanging="400"/>
              <w:jc w:val="both"/>
              <w:rPr>
                <w:rFonts w:eastAsia="Arial"/>
                <w:b/>
                <w:szCs w:val="20"/>
                <w:lang w:val="en-US"/>
              </w:rPr>
            </w:pPr>
            <w:r w:rsidRPr="009E423C">
              <w:rPr>
                <w:rFonts w:eastAsia="Arial"/>
                <w:b/>
                <w:szCs w:val="20"/>
                <w:lang w:val="en-US"/>
              </w:rPr>
              <w:t>25</w:t>
            </w:r>
          </w:p>
        </w:tc>
        <w:tc>
          <w:tcPr>
            <w:tcW w:w="7886" w:type="dxa"/>
            <w:tcBorders>
              <w:top w:val="single" w:sz="4" w:space="0" w:color="auto"/>
              <w:left w:val="single" w:sz="4" w:space="0" w:color="auto"/>
              <w:bottom w:val="single" w:sz="4" w:space="0" w:color="auto"/>
              <w:right w:val="single" w:sz="4" w:space="0" w:color="auto"/>
            </w:tcBorders>
            <w:hideMark/>
          </w:tcPr>
          <w:p w14:paraId="0F5C98CF" w14:textId="77777777" w:rsidR="00BB2429" w:rsidRPr="009E423C" w:rsidRDefault="00BB2429" w:rsidP="00C06E18">
            <w:pPr>
              <w:spacing w:after="240" w:line="230" w:lineRule="atLeast"/>
              <w:ind w:left="800" w:hanging="400"/>
              <w:jc w:val="both"/>
              <w:rPr>
                <w:rFonts w:eastAsia="Arial"/>
                <w:szCs w:val="20"/>
                <w:lang w:val="en-US"/>
              </w:rPr>
            </w:pPr>
            <w:r w:rsidRPr="009E423C">
              <w:rPr>
                <w:rFonts w:eastAsia="Arial"/>
                <w:szCs w:val="20"/>
                <w:lang w:val="en-US"/>
              </w:rPr>
              <w:t>2 – amino-4-nitrofoluene</w:t>
            </w:r>
          </w:p>
        </w:tc>
      </w:tr>
    </w:tbl>
    <w:p w14:paraId="4CBC7D94" w14:textId="77777777" w:rsidR="00BB2429" w:rsidRPr="009E423C" w:rsidRDefault="00BB2429" w:rsidP="00BB2429">
      <w:pPr>
        <w:spacing w:after="240" w:line="230" w:lineRule="atLeast"/>
        <w:ind w:left="800" w:hanging="400"/>
        <w:jc w:val="both"/>
        <w:rPr>
          <w:rFonts w:eastAsia="Arial"/>
          <w:szCs w:val="20"/>
          <w:lang w:val="en-US"/>
        </w:rPr>
      </w:pPr>
    </w:p>
    <w:p w14:paraId="762A6D74" w14:textId="77777777" w:rsidR="00BB2429" w:rsidRPr="009E423C" w:rsidRDefault="00BB2429" w:rsidP="00BB2429">
      <w:pPr>
        <w:spacing w:after="240" w:line="230" w:lineRule="atLeast"/>
        <w:ind w:left="800" w:hanging="400"/>
        <w:jc w:val="both"/>
        <w:rPr>
          <w:rFonts w:eastAsia="Arial"/>
          <w:szCs w:val="20"/>
          <w:lang w:val="en-US"/>
        </w:rPr>
      </w:pPr>
      <w:r w:rsidRPr="009E423C">
        <w:rPr>
          <w:rFonts w:eastAsia="Arial"/>
          <w:szCs w:val="20"/>
          <w:lang w:val="en-US"/>
        </w:rPr>
        <w:t>*No validated test method exists for this amino yet</w:t>
      </w:r>
    </w:p>
    <w:p w14:paraId="64CEEE70" w14:textId="315969E0" w:rsidR="003E2A22" w:rsidRPr="00110BDE" w:rsidRDefault="003E2A22" w:rsidP="003E2A22">
      <w:pPr>
        <w:keepNext/>
        <w:pageBreakBefore/>
        <w:spacing w:after="760" w:line="-310" w:lineRule="auto"/>
        <w:ind w:left="720"/>
        <w:jc w:val="center"/>
        <w:rPr>
          <w:b/>
          <w:sz w:val="28"/>
          <w:szCs w:val="20"/>
        </w:rPr>
      </w:pPr>
      <w:r w:rsidRPr="00110BDE">
        <w:rPr>
          <w:b/>
          <w:sz w:val="28"/>
          <w:szCs w:val="20"/>
        </w:rPr>
        <w:lastRenderedPageBreak/>
        <w:t xml:space="preserve">Annex </w:t>
      </w:r>
      <w:commentRangeStart w:id="44"/>
      <w:r w:rsidR="00313A93">
        <w:rPr>
          <w:b/>
          <w:sz w:val="28"/>
          <w:szCs w:val="20"/>
        </w:rPr>
        <w:t>G</w:t>
      </w:r>
      <w:commentRangeEnd w:id="44"/>
      <w:r w:rsidR="00BC28BB" w:rsidRPr="00110BDE">
        <w:rPr>
          <w:rStyle w:val="CommentReference"/>
          <w:b/>
          <w:sz w:val="28"/>
          <w:szCs w:val="20"/>
        </w:rPr>
        <w:commentReference w:id="44"/>
      </w:r>
      <w:r w:rsidRPr="00110BDE">
        <w:rPr>
          <w:b/>
          <w:sz w:val="28"/>
          <w:szCs w:val="20"/>
        </w:rPr>
        <w:br/>
      </w:r>
      <w:r w:rsidRPr="00110BDE">
        <w:rPr>
          <w:sz w:val="28"/>
          <w:szCs w:val="20"/>
        </w:rPr>
        <w:t>(</w:t>
      </w:r>
      <w:r w:rsidR="00470574">
        <w:rPr>
          <w:sz w:val="28"/>
          <w:szCs w:val="20"/>
        </w:rPr>
        <w:t>Info</w:t>
      </w:r>
      <w:r w:rsidRPr="00110BDE">
        <w:rPr>
          <w:sz w:val="28"/>
          <w:szCs w:val="20"/>
        </w:rPr>
        <w:t>rmative)</w:t>
      </w:r>
      <w:r w:rsidRPr="00110BDE">
        <w:rPr>
          <w:b/>
          <w:sz w:val="28"/>
          <w:szCs w:val="20"/>
        </w:rPr>
        <w:br/>
      </w:r>
      <w:r w:rsidR="00470574" w:rsidRPr="00470574">
        <w:rPr>
          <w:b/>
          <w:sz w:val="28"/>
          <w:szCs w:val="20"/>
        </w:rPr>
        <w:t>Fillings</w:t>
      </w:r>
    </w:p>
    <w:p w14:paraId="1B67E448" w14:textId="32DBDC70" w:rsidR="0029057C" w:rsidRPr="00B2370A" w:rsidRDefault="00313A93" w:rsidP="0029057C">
      <w:pPr>
        <w:spacing w:after="240" w:line="230" w:lineRule="atLeast"/>
        <w:jc w:val="both"/>
        <w:rPr>
          <w:rFonts w:cs="Arial"/>
          <w:szCs w:val="20"/>
        </w:rPr>
      </w:pPr>
      <w:r>
        <w:rPr>
          <w:rFonts w:cs="Arial"/>
          <w:b/>
          <w:bCs/>
          <w:szCs w:val="20"/>
        </w:rPr>
        <w:t>G</w:t>
      </w:r>
      <w:r w:rsidR="0029057C" w:rsidRPr="00B2370A">
        <w:rPr>
          <w:rFonts w:cs="Arial"/>
          <w:b/>
          <w:bCs/>
          <w:szCs w:val="20"/>
        </w:rPr>
        <w:t>.1 Plumage filling</w:t>
      </w:r>
    </w:p>
    <w:p w14:paraId="7BAD4CAF" w14:textId="77777777" w:rsidR="0029057C" w:rsidRPr="00B2370A" w:rsidRDefault="0029057C" w:rsidP="0029057C">
      <w:pPr>
        <w:spacing w:after="240" w:line="230" w:lineRule="atLeast"/>
        <w:jc w:val="both"/>
        <w:rPr>
          <w:rFonts w:cs="Arial"/>
          <w:szCs w:val="20"/>
        </w:rPr>
      </w:pPr>
      <w:r w:rsidRPr="00B2370A">
        <w:rPr>
          <w:rFonts w:cs="Arial"/>
          <w:szCs w:val="20"/>
        </w:rPr>
        <w:t>A plumage filling should comply with the following relevant requirements</w:t>
      </w:r>
    </w:p>
    <w:p w14:paraId="4263CE0F" w14:textId="37A48131" w:rsidR="0029057C" w:rsidRPr="00B2370A" w:rsidRDefault="00313A93" w:rsidP="0029057C">
      <w:pPr>
        <w:spacing w:after="240" w:line="230" w:lineRule="atLeast"/>
        <w:jc w:val="both"/>
        <w:rPr>
          <w:rFonts w:cs="Arial"/>
          <w:b/>
          <w:bCs/>
          <w:szCs w:val="20"/>
        </w:rPr>
      </w:pPr>
      <w:r>
        <w:rPr>
          <w:rFonts w:cs="Arial"/>
          <w:b/>
          <w:bCs/>
          <w:szCs w:val="20"/>
        </w:rPr>
        <w:t>G</w:t>
      </w:r>
      <w:r w:rsidR="0029057C" w:rsidRPr="00B2370A">
        <w:rPr>
          <w:rFonts w:cs="Arial"/>
          <w:b/>
          <w:bCs/>
          <w:szCs w:val="20"/>
        </w:rPr>
        <w:t>.1.1 Down fibre or feather fibre content (or both)</w:t>
      </w:r>
    </w:p>
    <w:p w14:paraId="09E4F24A" w14:textId="77777777" w:rsidR="0029057C" w:rsidRPr="00B2370A" w:rsidRDefault="0029057C" w:rsidP="0029057C">
      <w:pPr>
        <w:spacing w:after="240" w:line="230" w:lineRule="atLeast"/>
        <w:jc w:val="both"/>
        <w:rPr>
          <w:rFonts w:cs="Arial"/>
          <w:b/>
          <w:bCs/>
          <w:szCs w:val="20"/>
        </w:rPr>
      </w:pPr>
      <w:r w:rsidRPr="00B2370A">
        <w:rPr>
          <w:rFonts w:cs="Arial"/>
          <w:szCs w:val="20"/>
        </w:rPr>
        <w:t>The down fibre or feather fibre content (or both) of a plumage filling should not exceed 8 % (</w:t>
      </w:r>
      <w:r w:rsidRPr="00B2370A">
        <w:rPr>
          <w:rFonts w:cs="Arial"/>
          <w:i/>
          <w:iCs/>
          <w:szCs w:val="20"/>
        </w:rPr>
        <w:t>m/m</w:t>
      </w:r>
      <w:r w:rsidRPr="00B2370A">
        <w:rPr>
          <w:rFonts w:cs="Arial"/>
          <w:szCs w:val="20"/>
        </w:rPr>
        <w:t>) in a landfowl or waterfowl feather filling and 5 % (</w:t>
      </w:r>
      <w:r w:rsidRPr="00B2370A">
        <w:rPr>
          <w:rFonts w:cs="Arial"/>
          <w:i/>
          <w:iCs/>
          <w:szCs w:val="20"/>
        </w:rPr>
        <w:t>m/m</w:t>
      </w:r>
      <w:r w:rsidRPr="00B2370A">
        <w:rPr>
          <w:rFonts w:cs="Arial"/>
          <w:szCs w:val="20"/>
        </w:rPr>
        <w:t>) in any of the other three types of filling (see A.1.3).</w:t>
      </w:r>
    </w:p>
    <w:p w14:paraId="2F2FB662" w14:textId="77777777" w:rsidR="0029057C" w:rsidRPr="00B2370A" w:rsidRDefault="0029057C" w:rsidP="0029057C">
      <w:pPr>
        <w:spacing w:after="240" w:line="230" w:lineRule="atLeast"/>
        <w:jc w:val="both"/>
        <w:rPr>
          <w:rFonts w:cs="Arial"/>
          <w:szCs w:val="20"/>
        </w:rPr>
      </w:pPr>
      <w:r w:rsidRPr="00B2370A">
        <w:rPr>
          <w:rFonts w:cs="Arial"/>
          <w:szCs w:val="20"/>
        </w:rPr>
        <w:t>NOTE - The composition of feathers in a waterfowl filling should be as follows:</w:t>
      </w:r>
    </w:p>
    <w:p w14:paraId="54749B9A" w14:textId="77777777" w:rsidR="0029057C" w:rsidRPr="00B2370A" w:rsidRDefault="0029057C" w:rsidP="0029057C">
      <w:pPr>
        <w:spacing w:after="240" w:line="230" w:lineRule="atLeast"/>
        <w:jc w:val="both"/>
        <w:rPr>
          <w:rFonts w:cs="Arial"/>
          <w:szCs w:val="20"/>
        </w:rPr>
      </w:pPr>
      <w:r w:rsidRPr="00B2370A">
        <w:rPr>
          <w:rFonts w:cs="Arial"/>
          <w:szCs w:val="20"/>
        </w:rPr>
        <w:tab/>
        <w:t>Waterfowl feathers, % (</w:t>
      </w:r>
      <w:r w:rsidRPr="00B2370A">
        <w:rPr>
          <w:rFonts w:cs="Arial"/>
          <w:i/>
          <w:iCs/>
          <w:szCs w:val="20"/>
        </w:rPr>
        <w:t>m/m</w:t>
      </w:r>
      <w:r w:rsidRPr="00B2370A">
        <w:rPr>
          <w:rFonts w:cs="Arial"/>
          <w:szCs w:val="20"/>
        </w:rPr>
        <w:t>), min.</w:t>
      </w:r>
      <w:r w:rsidRPr="00B2370A">
        <w:rPr>
          <w:rFonts w:cs="Arial"/>
          <w:szCs w:val="20"/>
        </w:rPr>
        <w:tab/>
        <w:t>90</w:t>
      </w:r>
    </w:p>
    <w:p w14:paraId="18824029" w14:textId="77777777" w:rsidR="0029057C" w:rsidRPr="00B2370A" w:rsidRDefault="0029057C" w:rsidP="0029057C">
      <w:pPr>
        <w:spacing w:after="240" w:line="230" w:lineRule="atLeast"/>
        <w:jc w:val="both"/>
        <w:rPr>
          <w:rFonts w:cs="Arial"/>
          <w:szCs w:val="20"/>
        </w:rPr>
      </w:pPr>
      <w:r w:rsidRPr="00B2370A">
        <w:rPr>
          <w:rFonts w:cs="Arial"/>
          <w:szCs w:val="20"/>
        </w:rPr>
        <w:tab/>
        <w:t>Landfowl feathers, % (</w:t>
      </w:r>
      <w:r w:rsidRPr="00B2370A">
        <w:rPr>
          <w:rFonts w:cs="Arial"/>
          <w:i/>
          <w:iCs/>
          <w:szCs w:val="20"/>
        </w:rPr>
        <w:t>m/m</w:t>
      </w:r>
      <w:r w:rsidRPr="00B2370A">
        <w:rPr>
          <w:rFonts w:cs="Arial"/>
          <w:szCs w:val="20"/>
        </w:rPr>
        <w:t>), max.</w:t>
      </w:r>
      <w:r w:rsidRPr="00B2370A">
        <w:rPr>
          <w:rFonts w:cs="Arial"/>
          <w:szCs w:val="20"/>
        </w:rPr>
        <w:tab/>
        <w:t>10</w:t>
      </w:r>
    </w:p>
    <w:p w14:paraId="57E416DF" w14:textId="3CFCF9BC" w:rsidR="0029057C" w:rsidRPr="00B2370A" w:rsidRDefault="00313A93" w:rsidP="0029057C">
      <w:pPr>
        <w:spacing w:after="240" w:line="230" w:lineRule="atLeast"/>
        <w:jc w:val="both"/>
        <w:rPr>
          <w:rFonts w:cs="Arial"/>
          <w:b/>
          <w:bCs/>
          <w:szCs w:val="20"/>
        </w:rPr>
      </w:pPr>
      <w:r>
        <w:rPr>
          <w:rFonts w:cs="Arial"/>
          <w:b/>
          <w:bCs/>
          <w:szCs w:val="20"/>
        </w:rPr>
        <w:t>G</w:t>
      </w:r>
      <w:r w:rsidR="0029057C" w:rsidRPr="00B2370A">
        <w:rPr>
          <w:rFonts w:cs="Arial"/>
          <w:b/>
          <w:bCs/>
          <w:szCs w:val="20"/>
        </w:rPr>
        <w:t>.1.2 Residual matter</w:t>
      </w:r>
    </w:p>
    <w:p w14:paraId="644E48C5" w14:textId="77777777" w:rsidR="0029057C" w:rsidRPr="00B2370A" w:rsidRDefault="0029057C" w:rsidP="0029057C">
      <w:pPr>
        <w:spacing w:after="240" w:line="230" w:lineRule="atLeast"/>
        <w:jc w:val="both"/>
        <w:rPr>
          <w:rFonts w:cs="Arial"/>
          <w:szCs w:val="20"/>
        </w:rPr>
      </w:pPr>
      <w:r w:rsidRPr="00B2370A">
        <w:rPr>
          <w:rFonts w:cs="Arial"/>
          <w:szCs w:val="20"/>
        </w:rPr>
        <w:t>The residual matter of a plumage filling should not exceed 2 % (</w:t>
      </w:r>
      <w:r w:rsidRPr="00B2370A">
        <w:rPr>
          <w:rFonts w:cs="Arial"/>
          <w:i/>
          <w:iCs/>
          <w:szCs w:val="20"/>
        </w:rPr>
        <w:t>m/m</w:t>
      </w:r>
      <w:r w:rsidRPr="00B2370A">
        <w:rPr>
          <w:rFonts w:cs="Arial"/>
          <w:szCs w:val="20"/>
        </w:rPr>
        <w:t>).</w:t>
      </w:r>
    </w:p>
    <w:p w14:paraId="2A4A8CA7" w14:textId="50057F55" w:rsidR="0029057C" w:rsidRPr="00B2370A" w:rsidRDefault="00313A93" w:rsidP="0029057C">
      <w:pPr>
        <w:spacing w:after="240" w:line="230" w:lineRule="atLeast"/>
        <w:jc w:val="both"/>
        <w:rPr>
          <w:rFonts w:cs="Arial"/>
          <w:b/>
          <w:bCs/>
          <w:szCs w:val="20"/>
        </w:rPr>
      </w:pPr>
      <w:r w:rsidRPr="00384AF6">
        <w:rPr>
          <w:rFonts w:cs="Arial"/>
          <w:b/>
          <w:bCs/>
          <w:szCs w:val="20"/>
        </w:rPr>
        <w:t>G</w:t>
      </w:r>
      <w:r w:rsidR="0029057C" w:rsidRPr="00384AF6">
        <w:rPr>
          <w:rFonts w:cs="Arial"/>
          <w:b/>
          <w:bCs/>
          <w:szCs w:val="20"/>
        </w:rPr>
        <w:t>.1.3 Filling power index</w:t>
      </w:r>
      <w:r w:rsidR="00631307" w:rsidRPr="00384AF6">
        <w:rPr>
          <w:rFonts w:ascii="Segoe UI" w:hAnsi="Segoe UI" w:cs="Segoe UI"/>
        </w:rPr>
        <w:t xml:space="preserve"> is power filling index a formal or standard term used in </w:t>
      </w:r>
      <w:commentRangeStart w:id="45"/>
      <w:r w:rsidR="00631307" w:rsidRPr="00384AF6">
        <w:rPr>
          <w:rFonts w:ascii="Segoe UI" w:hAnsi="Segoe UI" w:cs="Segoe UI"/>
        </w:rPr>
        <w:t>textiles</w:t>
      </w:r>
      <w:commentRangeEnd w:id="45"/>
      <w:r w:rsidR="006C7603" w:rsidRPr="00384AF6">
        <w:rPr>
          <w:rStyle w:val="CommentReference"/>
          <w:rFonts w:ascii="Segoe UI" w:hAnsi="Segoe UI" w:cs="Segoe UI"/>
          <w:sz w:val="20"/>
          <w:szCs w:val="24"/>
        </w:rPr>
        <w:commentReference w:id="45"/>
      </w:r>
      <w:r w:rsidR="00631307" w:rsidRPr="00384AF6">
        <w:rPr>
          <w:rFonts w:ascii="Segoe UI" w:hAnsi="Segoe UI" w:cs="Segoe UI"/>
        </w:rPr>
        <w:t>?</w:t>
      </w:r>
    </w:p>
    <w:p w14:paraId="0902A967" w14:textId="77777777" w:rsidR="0029057C" w:rsidRPr="00B2370A" w:rsidRDefault="0029057C" w:rsidP="0029057C">
      <w:pPr>
        <w:spacing w:after="240" w:line="230" w:lineRule="atLeast"/>
        <w:jc w:val="both"/>
        <w:rPr>
          <w:rFonts w:cs="Arial"/>
          <w:szCs w:val="20"/>
        </w:rPr>
      </w:pPr>
      <w:r w:rsidRPr="00B2370A">
        <w:rPr>
          <w:rFonts w:cs="Arial"/>
          <w:szCs w:val="20"/>
        </w:rPr>
        <w:t>The filling power index determined in accordance with the plumage filling should be at least equal to the appropriate of the following:</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68" w:type="dxa"/>
          <w:bottom w:w="23" w:type="dxa"/>
          <w:right w:w="68" w:type="dxa"/>
        </w:tblCellMar>
        <w:tblLook w:val="0000" w:firstRow="0" w:lastRow="0" w:firstColumn="0" w:lastColumn="0" w:noHBand="0" w:noVBand="0"/>
      </w:tblPr>
      <w:tblGrid>
        <w:gridCol w:w="2708"/>
        <w:gridCol w:w="2700"/>
      </w:tblGrid>
      <w:tr w:rsidR="0029057C" w:rsidRPr="00B2370A" w14:paraId="54A2966F" w14:textId="77777777" w:rsidTr="00F26873">
        <w:tc>
          <w:tcPr>
            <w:tcW w:w="2708" w:type="dxa"/>
          </w:tcPr>
          <w:p w14:paraId="462999E0" w14:textId="77777777" w:rsidR="0029057C" w:rsidRPr="00B2370A" w:rsidRDefault="0029057C">
            <w:pPr>
              <w:spacing w:after="240" w:line="230" w:lineRule="atLeast"/>
              <w:jc w:val="both"/>
              <w:rPr>
                <w:rFonts w:cs="Arial"/>
                <w:b/>
                <w:bCs/>
                <w:szCs w:val="20"/>
              </w:rPr>
            </w:pPr>
            <w:r w:rsidRPr="00B2370A">
              <w:rPr>
                <w:rFonts w:cs="Arial"/>
                <w:b/>
                <w:bCs/>
                <w:szCs w:val="20"/>
              </w:rPr>
              <w:t>Type of filling</w:t>
            </w:r>
          </w:p>
        </w:tc>
        <w:tc>
          <w:tcPr>
            <w:tcW w:w="2700" w:type="dxa"/>
          </w:tcPr>
          <w:p w14:paraId="45010ED3" w14:textId="77777777" w:rsidR="0029057C" w:rsidRPr="00B2370A" w:rsidRDefault="0029057C">
            <w:pPr>
              <w:spacing w:after="240" w:line="230" w:lineRule="atLeast"/>
              <w:jc w:val="both"/>
              <w:rPr>
                <w:rFonts w:cs="Arial"/>
                <w:szCs w:val="20"/>
              </w:rPr>
            </w:pPr>
            <w:r w:rsidRPr="00B2370A">
              <w:rPr>
                <w:rFonts w:cs="Arial"/>
                <w:b/>
                <w:bCs/>
                <w:szCs w:val="20"/>
              </w:rPr>
              <w:t>Filling power index</w:t>
            </w:r>
            <w:r w:rsidRPr="00B2370A">
              <w:rPr>
                <w:rFonts w:cs="Arial"/>
                <w:szCs w:val="20"/>
              </w:rPr>
              <w:t>, min.</w:t>
            </w:r>
          </w:p>
        </w:tc>
      </w:tr>
      <w:tr w:rsidR="0029057C" w:rsidRPr="00B2370A" w14:paraId="67F190F4" w14:textId="77777777" w:rsidTr="00F26873">
        <w:tc>
          <w:tcPr>
            <w:tcW w:w="2708" w:type="dxa"/>
          </w:tcPr>
          <w:p w14:paraId="7C71FBBC" w14:textId="77777777" w:rsidR="0029057C" w:rsidRPr="00B2370A" w:rsidRDefault="0029057C">
            <w:pPr>
              <w:spacing w:after="240" w:line="230" w:lineRule="atLeast"/>
              <w:jc w:val="both"/>
              <w:rPr>
                <w:rFonts w:cs="Arial"/>
                <w:szCs w:val="20"/>
              </w:rPr>
            </w:pPr>
            <w:r w:rsidRPr="00B2370A">
              <w:rPr>
                <w:rFonts w:cs="Arial"/>
                <w:szCs w:val="20"/>
              </w:rPr>
              <w:t>Down</w:t>
            </w:r>
          </w:p>
          <w:p w14:paraId="3BD34C37" w14:textId="77777777" w:rsidR="0029057C" w:rsidRPr="00B2370A" w:rsidRDefault="0029057C">
            <w:pPr>
              <w:spacing w:after="240" w:line="230" w:lineRule="atLeast"/>
              <w:jc w:val="both"/>
              <w:rPr>
                <w:rFonts w:cs="Arial"/>
                <w:szCs w:val="20"/>
              </w:rPr>
            </w:pPr>
            <w:r w:rsidRPr="00B2370A">
              <w:rPr>
                <w:rFonts w:cs="Arial"/>
                <w:szCs w:val="20"/>
              </w:rPr>
              <w:t>Down and feathers</w:t>
            </w:r>
          </w:p>
          <w:p w14:paraId="341FA9A1" w14:textId="77777777" w:rsidR="0029057C" w:rsidRPr="00B2370A" w:rsidRDefault="0029057C">
            <w:pPr>
              <w:spacing w:after="240" w:line="230" w:lineRule="atLeast"/>
              <w:jc w:val="both"/>
              <w:rPr>
                <w:rFonts w:cs="Arial"/>
                <w:szCs w:val="20"/>
              </w:rPr>
            </w:pPr>
            <w:r w:rsidRPr="00B2370A">
              <w:rPr>
                <w:rFonts w:cs="Arial"/>
                <w:szCs w:val="20"/>
              </w:rPr>
              <w:t>Feathers and down</w:t>
            </w:r>
          </w:p>
          <w:p w14:paraId="3DBB628D" w14:textId="77777777" w:rsidR="0029057C" w:rsidRPr="00B2370A" w:rsidRDefault="0029057C">
            <w:pPr>
              <w:spacing w:after="240" w:line="230" w:lineRule="atLeast"/>
              <w:jc w:val="both"/>
              <w:rPr>
                <w:rFonts w:cs="Arial"/>
                <w:szCs w:val="20"/>
              </w:rPr>
            </w:pPr>
            <w:r w:rsidRPr="00B2370A">
              <w:rPr>
                <w:rFonts w:cs="Arial"/>
                <w:szCs w:val="20"/>
              </w:rPr>
              <w:t>Waterfowl feathers</w:t>
            </w:r>
          </w:p>
          <w:p w14:paraId="58C085A0" w14:textId="77777777" w:rsidR="0029057C" w:rsidRPr="00B2370A" w:rsidRDefault="0029057C">
            <w:pPr>
              <w:spacing w:after="240" w:line="230" w:lineRule="atLeast"/>
              <w:jc w:val="both"/>
              <w:rPr>
                <w:rFonts w:cs="Arial"/>
                <w:szCs w:val="20"/>
              </w:rPr>
            </w:pPr>
            <w:r w:rsidRPr="00B2370A">
              <w:rPr>
                <w:rFonts w:cs="Arial"/>
                <w:szCs w:val="20"/>
              </w:rPr>
              <w:t>Landfowl feathers</w:t>
            </w:r>
          </w:p>
        </w:tc>
        <w:tc>
          <w:tcPr>
            <w:tcW w:w="2700" w:type="dxa"/>
          </w:tcPr>
          <w:p w14:paraId="6CD33320" w14:textId="77777777" w:rsidR="0029057C" w:rsidRPr="00B2370A" w:rsidRDefault="0029057C">
            <w:pPr>
              <w:spacing w:after="240" w:line="230" w:lineRule="atLeast"/>
              <w:jc w:val="both"/>
              <w:rPr>
                <w:rFonts w:cs="Arial"/>
                <w:szCs w:val="20"/>
              </w:rPr>
            </w:pPr>
            <w:r w:rsidRPr="00B2370A">
              <w:rPr>
                <w:rFonts w:cs="Arial"/>
                <w:szCs w:val="20"/>
              </w:rPr>
              <w:t>75</w:t>
            </w:r>
          </w:p>
          <w:p w14:paraId="7D5D30F5" w14:textId="77777777" w:rsidR="0029057C" w:rsidRPr="00B2370A" w:rsidRDefault="0029057C">
            <w:pPr>
              <w:spacing w:after="240" w:line="230" w:lineRule="atLeast"/>
              <w:jc w:val="both"/>
              <w:rPr>
                <w:rFonts w:cs="Arial"/>
                <w:szCs w:val="20"/>
              </w:rPr>
            </w:pPr>
            <w:r w:rsidRPr="00B2370A">
              <w:rPr>
                <w:rFonts w:cs="Arial"/>
                <w:szCs w:val="20"/>
              </w:rPr>
              <w:t>60</w:t>
            </w:r>
          </w:p>
          <w:p w14:paraId="7B2C1B37" w14:textId="77777777" w:rsidR="0029057C" w:rsidRPr="00B2370A" w:rsidRDefault="0029057C">
            <w:pPr>
              <w:spacing w:after="240" w:line="230" w:lineRule="atLeast"/>
              <w:jc w:val="both"/>
              <w:rPr>
                <w:rFonts w:cs="Arial"/>
                <w:szCs w:val="20"/>
              </w:rPr>
            </w:pPr>
            <w:r w:rsidRPr="00B2370A">
              <w:rPr>
                <w:rFonts w:cs="Arial"/>
                <w:szCs w:val="20"/>
              </w:rPr>
              <w:t>50</w:t>
            </w:r>
          </w:p>
          <w:p w14:paraId="661D02B1" w14:textId="77777777" w:rsidR="0029057C" w:rsidRPr="00B2370A" w:rsidRDefault="0029057C">
            <w:pPr>
              <w:spacing w:after="240" w:line="230" w:lineRule="atLeast"/>
              <w:jc w:val="both"/>
              <w:rPr>
                <w:rFonts w:cs="Arial"/>
                <w:szCs w:val="20"/>
              </w:rPr>
            </w:pPr>
            <w:r w:rsidRPr="00B2370A">
              <w:rPr>
                <w:rFonts w:cs="Arial"/>
                <w:szCs w:val="20"/>
              </w:rPr>
              <w:t>45</w:t>
            </w:r>
          </w:p>
          <w:p w14:paraId="01FD27EE" w14:textId="77777777" w:rsidR="0029057C" w:rsidRPr="00B2370A" w:rsidRDefault="0029057C">
            <w:pPr>
              <w:spacing w:after="240" w:line="230" w:lineRule="atLeast"/>
              <w:jc w:val="both"/>
              <w:rPr>
                <w:rFonts w:cs="Arial"/>
                <w:szCs w:val="20"/>
              </w:rPr>
            </w:pPr>
            <w:r w:rsidRPr="00B2370A">
              <w:rPr>
                <w:rFonts w:cs="Arial"/>
                <w:szCs w:val="20"/>
              </w:rPr>
              <w:t>–</w:t>
            </w:r>
          </w:p>
        </w:tc>
      </w:tr>
    </w:tbl>
    <w:p w14:paraId="3952C306" w14:textId="77777777" w:rsidR="0029057C" w:rsidRPr="00B2370A" w:rsidRDefault="00F83710" w:rsidP="0029057C">
      <w:pPr>
        <w:spacing w:after="240" w:line="230" w:lineRule="atLeast"/>
        <w:jc w:val="both"/>
        <w:rPr>
          <w:rFonts w:cs="Arial"/>
          <w:szCs w:val="20"/>
        </w:rPr>
      </w:pPr>
      <w:r w:rsidRPr="00B2370A">
        <w:rPr>
          <w:rFonts w:cs="Arial"/>
          <w:szCs w:val="20"/>
        </w:rPr>
        <w:br w:type="textWrapping" w:clear="all"/>
      </w:r>
    </w:p>
    <w:p w14:paraId="37109A9E" w14:textId="7DF2B824" w:rsidR="0029057C" w:rsidRPr="00B2370A" w:rsidRDefault="00313A93" w:rsidP="0029057C">
      <w:pPr>
        <w:spacing w:after="240" w:line="230" w:lineRule="atLeast"/>
        <w:jc w:val="both"/>
        <w:rPr>
          <w:rFonts w:cs="Arial"/>
          <w:szCs w:val="20"/>
        </w:rPr>
      </w:pPr>
      <w:r>
        <w:rPr>
          <w:rFonts w:cs="Arial"/>
          <w:b/>
          <w:bCs/>
          <w:szCs w:val="20"/>
        </w:rPr>
        <w:t>G</w:t>
      </w:r>
      <w:r w:rsidR="0029057C" w:rsidRPr="00B2370A">
        <w:rPr>
          <w:rFonts w:cs="Arial"/>
          <w:b/>
          <w:bCs/>
          <w:szCs w:val="20"/>
        </w:rPr>
        <w:t>.2 Synthetic-fibre filling</w:t>
      </w:r>
    </w:p>
    <w:p w14:paraId="13086649" w14:textId="77777777" w:rsidR="0029057C" w:rsidRPr="00B2370A" w:rsidRDefault="0029057C" w:rsidP="0029057C">
      <w:pPr>
        <w:spacing w:after="240" w:line="230" w:lineRule="atLeast"/>
        <w:jc w:val="both"/>
        <w:rPr>
          <w:rFonts w:cs="Arial"/>
          <w:szCs w:val="20"/>
        </w:rPr>
      </w:pPr>
      <w:r w:rsidRPr="00B2370A">
        <w:rPr>
          <w:rFonts w:cs="Arial"/>
          <w:szCs w:val="20"/>
        </w:rPr>
        <w:t>A synthetic-fibre filling should consist entirely of clean, crimped continuous filaments or staple synthetic fibres, of (in both cases) linear density between 4,5 dtex and 17,0 dtex . The length of staple fibres should be at least 30 mm. The fibres should be thermos-bonded or resin-bonded and the blend of melting fibres should not exceed 30 %.</w:t>
      </w:r>
    </w:p>
    <w:p w14:paraId="4448AB8D" w14:textId="77777777" w:rsidR="0029057C" w:rsidRPr="00B2370A" w:rsidRDefault="0029057C" w:rsidP="0029057C">
      <w:pPr>
        <w:spacing w:after="240" w:line="230" w:lineRule="atLeast"/>
        <w:jc w:val="both"/>
        <w:rPr>
          <w:rFonts w:cs="Arial"/>
          <w:szCs w:val="20"/>
        </w:rPr>
      </w:pPr>
      <w:r w:rsidRPr="00B2370A">
        <w:rPr>
          <w:rFonts w:cs="Arial"/>
          <w:szCs w:val="20"/>
        </w:rPr>
        <w:t>The mass per unit area of the filling including, when relevant, the surface stabilizer, should be:</w:t>
      </w:r>
    </w:p>
    <w:p w14:paraId="32EA206F" w14:textId="77777777" w:rsidR="0029057C" w:rsidRPr="00B3069F" w:rsidRDefault="0029057C" w:rsidP="0029057C">
      <w:pPr>
        <w:rPr>
          <w:rFonts w:cs="Arial"/>
          <w:color w:val="FF0000"/>
          <w:szCs w:val="20"/>
          <w:lang w:val="en-US"/>
        </w:rPr>
      </w:pPr>
      <w:r w:rsidRPr="00B3069F">
        <w:rPr>
          <w:rFonts w:cs="Arial"/>
          <w:color w:val="FF0000"/>
          <w:szCs w:val="20"/>
        </w:rPr>
        <w:t>a)</w:t>
      </w:r>
      <w:r w:rsidRPr="00B3069F">
        <w:rPr>
          <w:rFonts w:cs="Arial"/>
          <w:color w:val="FF0000"/>
          <w:szCs w:val="20"/>
        </w:rPr>
        <w:tab/>
        <w:t>150 g/m</w:t>
      </w:r>
      <w:r w:rsidRPr="00B3069F">
        <w:rPr>
          <w:rFonts w:cs="Arial"/>
          <w:color w:val="FF0000"/>
          <w:szCs w:val="20"/>
          <w:vertAlign w:val="superscript"/>
        </w:rPr>
        <w:t>2</w:t>
      </w:r>
      <w:r w:rsidRPr="00B3069F">
        <w:rPr>
          <w:rFonts w:cs="Arial"/>
          <w:color w:val="FF0000"/>
          <w:szCs w:val="20"/>
        </w:rPr>
        <w:t xml:space="preserve"> minimum. ("summer weight</w:t>
      </w:r>
      <w:commentRangeStart w:id="46"/>
      <w:r w:rsidRPr="00B3069F">
        <w:rPr>
          <w:rFonts w:cs="Arial"/>
          <w:color w:val="FF0000"/>
          <w:szCs w:val="20"/>
        </w:rPr>
        <w:t>"); and</w:t>
      </w:r>
      <w:commentRangeEnd w:id="46"/>
      <w:r w:rsidR="006C7603" w:rsidRPr="00B3069F">
        <w:rPr>
          <w:rStyle w:val="CommentReference"/>
          <w:rFonts w:cs="Arial"/>
          <w:color w:val="FF0000"/>
          <w:sz w:val="20"/>
          <w:szCs w:val="20"/>
          <w:lang w:val="en-US"/>
        </w:rPr>
        <w:commentReference w:id="46"/>
      </w:r>
    </w:p>
    <w:p w14:paraId="59D8152D" w14:textId="638F3C3B" w:rsidR="00B3069F" w:rsidRPr="00110BDE" w:rsidRDefault="00B3069F" w:rsidP="00B3069F">
      <w:pPr>
        <w:keepNext/>
        <w:pageBreakBefore/>
        <w:spacing w:after="760" w:line="-310" w:lineRule="auto"/>
        <w:ind w:left="720"/>
        <w:jc w:val="center"/>
        <w:rPr>
          <w:b/>
          <w:sz w:val="28"/>
          <w:szCs w:val="20"/>
        </w:rPr>
      </w:pPr>
      <w:r w:rsidRPr="00110BDE">
        <w:rPr>
          <w:b/>
          <w:sz w:val="28"/>
          <w:szCs w:val="20"/>
        </w:rPr>
        <w:lastRenderedPageBreak/>
        <w:t xml:space="preserve">Annex </w:t>
      </w:r>
      <w:commentRangeStart w:id="47"/>
      <w:r w:rsidR="00313A93">
        <w:rPr>
          <w:b/>
          <w:sz w:val="28"/>
          <w:szCs w:val="20"/>
        </w:rPr>
        <w:t>H</w:t>
      </w:r>
      <w:commentRangeEnd w:id="47"/>
      <w:r w:rsidR="002D49DD" w:rsidRPr="00110BDE">
        <w:rPr>
          <w:rStyle w:val="CommentReference"/>
          <w:b/>
          <w:sz w:val="28"/>
          <w:szCs w:val="20"/>
        </w:rPr>
        <w:commentReference w:id="47"/>
      </w:r>
      <w:r w:rsidRPr="00110BDE">
        <w:rPr>
          <w:b/>
          <w:sz w:val="28"/>
          <w:szCs w:val="20"/>
        </w:rPr>
        <w:br/>
      </w:r>
      <w:r w:rsidRPr="00110BDE">
        <w:rPr>
          <w:sz w:val="28"/>
          <w:szCs w:val="20"/>
        </w:rPr>
        <w:t>(</w:t>
      </w:r>
      <w:r>
        <w:rPr>
          <w:sz w:val="28"/>
          <w:szCs w:val="20"/>
        </w:rPr>
        <w:t>Info</w:t>
      </w:r>
      <w:r w:rsidRPr="00110BDE">
        <w:rPr>
          <w:sz w:val="28"/>
          <w:szCs w:val="20"/>
        </w:rPr>
        <w:t>rmative)</w:t>
      </w:r>
      <w:r w:rsidRPr="00110BDE">
        <w:rPr>
          <w:b/>
          <w:sz w:val="28"/>
          <w:szCs w:val="20"/>
        </w:rPr>
        <w:br/>
      </w:r>
      <w:r w:rsidRPr="00110BDE">
        <w:rPr>
          <w:b/>
          <w:sz w:val="28"/>
          <w:szCs w:val="20"/>
        </w:rPr>
        <w:br/>
      </w:r>
      <w:r>
        <w:rPr>
          <w:b/>
          <w:sz w:val="28"/>
          <w:szCs w:val="20"/>
        </w:rPr>
        <w:t>Dimensions</w:t>
      </w:r>
    </w:p>
    <w:p w14:paraId="021060F1" w14:textId="77777777" w:rsidR="00F306EA" w:rsidRPr="00740F07" w:rsidRDefault="00F306EA" w:rsidP="00F306EA">
      <w:pPr>
        <w:jc w:val="center"/>
        <w:rPr>
          <w:rFonts w:cs="Arial"/>
          <w:b/>
          <w:bCs/>
          <w:szCs w:val="20"/>
        </w:rPr>
      </w:pPr>
      <w:r w:rsidRPr="00740F07">
        <w:rPr>
          <w:rFonts w:cs="Arial"/>
          <w:b/>
          <w:bCs/>
          <w:szCs w:val="20"/>
        </w:rPr>
        <w:t>Table</w:t>
      </w:r>
      <w:r w:rsidRPr="004736A7">
        <w:rPr>
          <w:rFonts w:cs="Arial"/>
          <w:b/>
          <w:bCs/>
          <w:szCs w:val="20"/>
        </w:rPr>
        <w:t xml:space="preserve"> 1</w:t>
      </w:r>
      <w:r w:rsidRPr="00740F07">
        <w:rPr>
          <w:rFonts w:cs="Arial"/>
          <w:b/>
          <w:bCs/>
          <w:szCs w:val="20"/>
        </w:rPr>
        <w:t xml:space="preserve">  - Guideline on the finished dimensions for duvets</w:t>
      </w:r>
    </w:p>
    <w:p w14:paraId="4963AB2F" w14:textId="77777777" w:rsidR="00F306EA" w:rsidRPr="00740F07" w:rsidRDefault="00F306EA" w:rsidP="00F306EA">
      <w:pPr>
        <w:rPr>
          <w:rFonts w:cs="Arial"/>
          <w:bCs/>
          <w:szCs w:val="20"/>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45" w:type="dxa"/>
          <w:left w:w="62" w:type="dxa"/>
          <w:bottom w:w="23" w:type="dxa"/>
          <w:right w:w="62" w:type="dxa"/>
        </w:tblCellMar>
        <w:tblLook w:val="01E0" w:firstRow="1" w:lastRow="1" w:firstColumn="1" w:lastColumn="1" w:noHBand="0" w:noVBand="0"/>
      </w:tblPr>
      <w:tblGrid>
        <w:gridCol w:w="1559"/>
        <w:gridCol w:w="1134"/>
        <w:gridCol w:w="1134"/>
      </w:tblGrid>
      <w:tr w:rsidR="00F306EA" w:rsidRPr="00740F07" w14:paraId="2CC10411" w14:textId="77777777" w:rsidTr="00B535AD">
        <w:trPr>
          <w:jc w:val="center"/>
        </w:trPr>
        <w:tc>
          <w:tcPr>
            <w:tcW w:w="1559" w:type="dxa"/>
            <w:vAlign w:val="center"/>
          </w:tcPr>
          <w:p w14:paraId="0FAAF54F" w14:textId="77777777" w:rsidR="00F306EA" w:rsidRPr="00740F07" w:rsidRDefault="00F306EA" w:rsidP="00B535AD">
            <w:pPr>
              <w:jc w:val="center"/>
              <w:rPr>
                <w:rFonts w:cs="Arial"/>
                <w:bCs/>
                <w:szCs w:val="20"/>
              </w:rPr>
            </w:pPr>
            <w:r w:rsidRPr="00740F07">
              <w:rPr>
                <w:rFonts w:cs="Arial"/>
                <w:bCs/>
                <w:szCs w:val="20"/>
              </w:rPr>
              <w:t>1</w:t>
            </w:r>
          </w:p>
        </w:tc>
        <w:tc>
          <w:tcPr>
            <w:tcW w:w="1134" w:type="dxa"/>
            <w:vAlign w:val="center"/>
          </w:tcPr>
          <w:p w14:paraId="2C9189E7" w14:textId="77777777" w:rsidR="00F306EA" w:rsidRPr="00740F07" w:rsidRDefault="00F306EA" w:rsidP="00B535AD">
            <w:pPr>
              <w:jc w:val="center"/>
              <w:rPr>
                <w:rFonts w:cs="Arial"/>
                <w:bCs/>
                <w:szCs w:val="20"/>
              </w:rPr>
            </w:pPr>
            <w:r w:rsidRPr="00740F07">
              <w:rPr>
                <w:rFonts w:cs="Arial"/>
                <w:bCs/>
                <w:szCs w:val="20"/>
              </w:rPr>
              <w:t>2</w:t>
            </w:r>
          </w:p>
        </w:tc>
        <w:tc>
          <w:tcPr>
            <w:tcW w:w="1134" w:type="dxa"/>
            <w:vAlign w:val="center"/>
          </w:tcPr>
          <w:p w14:paraId="66643137" w14:textId="77777777" w:rsidR="00F306EA" w:rsidRPr="00740F07" w:rsidRDefault="00F306EA" w:rsidP="00B535AD">
            <w:pPr>
              <w:jc w:val="center"/>
              <w:rPr>
                <w:rFonts w:cs="Arial"/>
                <w:bCs/>
                <w:szCs w:val="20"/>
              </w:rPr>
            </w:pPr>
            <w:r w:rsidRPr="00740F07">
              <w:rPr>
                <w:rFonts w:cs="Arial"/>
                <w:bCs/>
                <w:szCs w:val="20"/>
              </w:rPr>
              <w:t>3</w:t>
            </w:r>
          </w:p>
        </w:tc>
      </w:tr>
      <w:tr w:rsidR="00F306EA" w:rsidRPr="00740F07" w14:paraId="391A6842" w14:textId="77777777" w:rsidTr="00B535AD">
        <w:trPr>
          <w:jc w:val="center"/>
        </w:trPr>
        <w:tc>
          <w:tcPr>
            <w:tcW w:w="1559" w:type="dxa"/>
            <w:vMerge w:val="restart"/>
            <w:vAlign w:val="center"/>
          </w:tcPr>
          <w:p w14:paraId="03C5C809" w14:textId="77777777" w:rsidR="00F306EA" w:rsidRPr="00740F07" w:rsidRDefault="00F306EA" w:rsidP="00B535AD">
            <w:pPr>
              <w:jc w:val="center"/>
              <w:rPr>
                <w:rFonts w:cs="Arial"/>
                <w:b/>
                <w:bCs/>
                <w:szCs w:val="20"/>
              </w:rPr>
            </w:pPr>
            <w:r w:rsidRPr="00740F07">
              <w:rPr>
                <w:rFonts w:cs="Arial"/>
                <w:b/>
                <w:bCs/>
                <w:szCs w:val="20"/>
              </w:rPr>
              <w:t>Bed size</w:t>
            </w:r>
          </w:p>
        </w:tc>
        <w:tc>
          <w:tcPr>
            <w:tcW w:w="1134" w:type="dxa"/>
            <w:gridSpan w:val="2"/>
            <w:tcBorders>
              <w:bottom w:val="nil"/>
            </w:tcBorders>
            <w:vAlign w:val="center"/>
          </w:tcPr>
          <w:p w14:paraId="5597BC2A" w14:textId="77777777" w:rsidR="00F306EA" w:rsidRPr="00740F07" w:rsidRDefault="00F306EA" w:rsidP="00B535AD">
            <w:pPr>
              <w:jc w:val="center"/>
              <w:rPr>
                <w:rFonts w:cs="Arial"/>
                <w:b/>
                <w:bCs/>
                <w:szCs w:val="20"/>
              </w:rPr>
            </w:pPr>
            <w:r w:rsidRPr="00740F07">
              <w:rPr>
                <w:rFonts w:cs="Arial"/>
                <w:b/>
                <w:bCs/>
                <w:szCs w:val="20"/>
              </w:rPr>
              <w:t>Dimensions</w:t>
            </w:r>
          </w:p>
        </w:tc>
      </w:tr>
      <w:tr w:rsidR="00F306EA" w:rsidRPr="00740F07" w14:paraId="7A7B0129" w14:textId="77777777" w:rsidTr="00B535AD">
        <w:trPr>
          <w:jc w:val="center"/>
        </w:trPr>
        <w:tc>
          <w:tcPr>
            <w:tcW w:w="1559" w:type="dxa"/>
            <w:vMerge/>
            <w:vAlign w:val="center"/>
          </w:tcPr>
          <w:p w14:paraId="451E6D04" w14:textId="77777777" w:rsidR="00F306EA" w:rsidRPr="00740F07" w:rsidRDefault="00F306EA" w:rsidP="00B535AD">
            <w:pPr>
              <w:jc w:val="center"/>
              <w:rPr>
                <w:rFonts w:cs="Arial"/>
                <w:bCs/>
                <w:szCs w:val="20"/>
              </w:rPr>
            </w:pPr>
          </w:p>
        </w:tc>
        <w:tc>
          <w:tcPr>
            <w:tcW w:w="1134" w:type="dxa"/>
            <w:gridSpan w:val="2"/>
            <w:tcBorders>
              <w:top w:val="nil"/>
            </w:tcBorders>
            <w:vAlign w:val="center"/>
          </w:tcPr>
          <w:p w14:paraId="3B48FF68" w14:textId="77777777" w:rsidR="00F306EA" w:rsidRPr="00740F07" w:rsidRDefault="00F306EA" w:rsidP="00B535AD">
            <w:pPr>
              <w:jc w:val="center"/>
              <w:rPr>
                <w:rFonts w:cs="Arial"/>
                <w:bCs/>
                <w:szCs w:val="20"/>
              </w:rPr>
            </w:pPr>
            <w:r w:rsidRPr="00740F07">
              <w:rPr>
                <w:rFonts w:cs="Arial"/>
                <w:bCs/>
                <w:szCs w:val="20"/>
              </w:rPr>
              <w:t>cm</w:t>
            </w:r>
          </w:p>
        </w:tc>
      </w:tr>
      <w:tr w:rsidR="00F306EA" w:rsidRPr="00740F07" w14:paraId="148EE06D" w14:textId="77777777" w:rsidTr="00B535AD">
        <w:trPr>
          <w:jc w:val="center"/>
        </w:trPr>
        <w:tc>
          <w:tcPr>
            <w:tcW w:w="1559" w:type="dxa"/>
            <w:vMerge/>
            <w:vAlign w:val="center"/>
          </w:tcPr>
          <w:p w14:paraId="5BE86D91" w14:textId="77777777" w:rsidR="00F306EA" w:rsidRPr="00740F07" w:rsidRDefault="00F306EA" w:rsidP="00B535AD">
            <w:pPr>
              <w:jc w:val="center"/>
              <w:rPr>
                <w:rFonts w:cs="Arial"/>
                <w:bCs/>
                <w:szCs w:val="20"/>
              </w:rPr>
            </w:pPr>
          </w:p>
        </w:tc>
        <w:tc>
          <w:tcPr>
            <w:tcW w:w="1134" w:type="dxa"/>
            <w:vAlign w:val="center"/>
          </w:tcPr>
          <w:p w14:paraId="7EC02E43" w14:textId="77777777" w:rsidR="00F306EA" w:rsidRPr="00740F07" w:rsidRDefault="00F306EA" w:rsidP="00B535AD">
            <w:pPr>
              <w:jc w:val="center"/>
              <w:rPr>
                <w:rFonts w:cs="Arial"/>
                <w:b/>
                <w:bCs/>
                <w:szCs w:val="20"/>
              </w:rPr>
            </w:pPr>
            <w:r w:rsidRPr="00740F07">
              <w:rPr>
                <w:rFonts w:cs="Arial"/>
                <w:b/>
                <w:bCs/>
                <w:szCs w:val="20"/>
              </w:rPr>
              <w:t>Width</w:t>
            </w:r>
          </w:p>
        </w:tc>
        <w:tc>
          <w:tcPr>
            <w:tcW w:w="1134" w:type="dxa"/>
            <w:vAlign w:val="center"/>
          </w:tcPr>
          <w:p w14:paraId="2DBBB155" w14:textId="77777777" w:rsidR="00F306EA" w:rsidRPr="00740F07" w:rsidRDefault="00F306EA" w:rsidP="00B535AD">
            <w:pPr>
              <w:jc w:val="center"/>
              <w:rPr>
                <w:rFonts w:cs="Arial"/>
                <w:b/>
                <w:bCs/>
                <w:szCs w:val="20"/>
              </w:rPr>
            </w:pPr>
            <w:r w:rsidRPr="00740F07">
              <w:rPr>
                <w:rFonts w:cs="Arial"/>
                <w:b/>
                <w:bCs/>
                <w:szCs w:val="20"/>
              </w:rPr>
              <w:t>Length</w:t>
            </w:r>
          </w:p>
        </w:tc>
      </w:tr>
      <w:tr w:rsidR="00F306EA" w:rsidRPr="00740F07" w14:paraId="40754950" w14:textId="77777777" w:rsidTr="00B535AD">
        <w:trPr>
          <w:jc w:val="center"/>
        </w:trPr>
        <w:tc>
          <w:tcPr>
            <w:tcW w:w="1559" w:type="dxa"/>
          </w:tcPr>
          <w:p w14:paraId="48446135" w14:textId="77777777" w:rsidR="00F306EA" w:rsidRPr="00740F07" w:rsidRDefault="00F306EA" w:rsidP="00B535AD">
            <w:pPr>
              <w:rPr>
                <w:rFonts w:cs="Arial"/>
                <w:bCs/>
                <w:szCs w:val="20"/>
              </w:rPr>
            </w:pPr>
            <w:r w:rsidRPr="00740F07">
              <w:rPr>
                <w:rFonts w:cs="Arial"/>
                <w:bCs/>
                <w:szCs w:val="20"/>
              </w:rPr>
              <w:t>Single</w:t>
            </w:r>
          </w:p>
          <w:p w14:paraId="0251FD28" w14:textId="77777777" w:rsidR="00F306EA" w:rsidRPr="00740F07" w:rsidRDefault="00F306EA" w:rsidP="00B535AD">
            <w:pPr>
              <w:rPr>
                <w:rFonts w:cs="Arial"/>
                <w:bCs/>
                <w:szCs w:val="20"/>
              </w:rPr>
            </w:pPr>
            <w:r w:rsidRPr="00740F07">
              <w:rPr>
                <w:rFonts w:cs="Arial"/>
                <w:bCs/>
                <w:szCs w:val="20"/>
              </w:rPr>
              <w:t>Three-quarter</w:t>
            </w:r>
          </w:p>
          <w:p w14:paraId="1E69A546" w14:textId="77777777" w:rsidR="00F306EA" w:rsidRPr="00740F07" w:rsidRDefault="00F306EA" w:rsidP="00B535AD">
            <w:pPr>
              <w:rPr>
                <w:rFonts w:cs="Arial"/>
                <w:bCs/>
                <w:szCs w:val="20"/>
              </w:rPr>
            </w:pPr>
            <w:r w:rsidRPr="00740F07">
              <w:rPr>
                <w:rFonts w:cs="Arial"/>
                <w:bCs/>
                <w:szCs w:val="20"/>
              </w:rPr>
              <w:t>Double</w:t>
            </w:r>
          </w:p>
        </w:tc>
        <w:tc>
          <w:tcPr>
            <w:tcW w:w="1134" w:type="dxa"/>
          </w:tcPr>
          <w:p w14:paraId="55F63BAF" w14:textId="77777777" w:rsidR="00F306EA" w:rsidRPr="00740F07" w:rsidRDefault="00F306EA" w:rsidP="00B535AD">
            <w:pPr>
              <w:keepNext/>
              <w:keepLines/>
              <w:jc w:val="center"/>
              <w:rPr>
                <w:rFonts w:cs="Arial"/>
                <w:szCs w:val="20"/>
              </w:rPr>
            </w:pPr>
            <w:r w:rsidRPr="00740F07">
              <w:rPr>
                <w:rFonts w:cs="Arial"/>
                <w:szCs w:val="20"/>
              </w:rPr>
              <w:t>130-140</w:t>
            </w:r>
          </w:p>
          <w:p w14:paraId="625C7D77" w14:textId="77777777" w:rsidR="00F306EA" w:rsidRPr="00740F07" w:rsidRDefault="00F306EA" w:rsidP="00B535AD">
            <w:pPr>
              <w:keepNext/>
              <w:keepLines/>
              <w:jc w:val="center"/>
              <w:rPr>
                <w:rFonts w:cs="Arial"/>
                <w:szCs w:val="20"/>
              </w:rPr>
            </w:pPr>
            <w:r w:rsidRPr="00740F07">
              <w:rPr>
                <w:rFonts w:cs="Arial"/>
                <w:szCs w:val="20"/>
              </w:rPr>
              <w:t>150</w:t>
            </w:r>
          </w:p>
          <w:p w14:paraId="114636B8" w14:textId="77777777" w:rsidR="00F306EA" w:rsidRPr="00740F07" w:rsidRDefault="00F306EA" w:rsidP="00B535AD">
            <w:pPr>
              <w:keepNext/>
              <w:keepLines/>
              <w:jc w:val="center"/>
              <w:rPr>
                <w:rFonts w:cs="Arial"/>
                <w:szCs w:val="20"/>
              </w:rPr>
            </w:pPr>
            <w:r w:rsidRPr="00740F07">
              <w:rPr>
                <w:rFonts w:cs="Arial"/>
                <w:szCs w:val="20"/>
              </w:rPr>
              <w:t>200</w:t>
            </w:r>
          </w:p>
        </w:tc>
        <w:tc>
          <w:tcPr>
            <w:tcW w:w="1134" w:type="dxa"/>
          </w:tcPr>
          <w:p w14:paraId="4DADE751" w14:textId="77777777" w:rsidR="00F306EA" w:rsidRPr="00740F07" w:rsidRDefault="00F306EA" w:rsidP="00B535AD">
            <w:pPr>
              <w:keepNext/>
              <w:keepLines/>
              <w:jc w:val="center"/>
              <w:rPr>
                <w:rFonts w:cs="Arial"/>
                <w:szCs w:val="20"/>
              </w:rPr>
            </w:pPr>
            <w:r w:rsidRPr="00740F07">
              <w:rPr>
                <w:rFonts w:cs="Arial"/>
                <w:szCs w:val="20"/>
              </w:rPr>
              <w:t>200</w:t>
            </w:r>
          </w:p>
          <w:p w14:paraId="238FEA4A" w14:textId="77777777" w:rsidR="00F306EA" w:rsidRPr="00740F07" w:rsidRDefault="00F306EA" w:rsidP="00B535AD">
            <w:pPr>
              <w:keepNext/>
              <w:keepLines/>
              <w:jc w:val="center"/>
              <w:rPr>
                <w:rFonts w:cs="Arial"/>
                <w:szCs w:val="20"/>
              </w:rPr>
            </w:pPr>
            <w:r w:rsidRPr="00740F07">
              <w:rPr>
                <w:rFonts w:cs="Arial"/>
                <w:szCs w:val="20"/>
              </w:rPr>
              <w:t>200</w:t>
            </w:r>
          </w:p>
          <w:p w14:paraId="631BE6E2" w14:textId="77777777" w:rsidR="00F306EA" w:rsidRPr="00740F07" w:rsidRDefault="00F306EA" w:rsidP="00B535AD">
            <w:pPr>
              <w:keepNext/>
              <w:keepLines/>
              <w:jc w:val="center"/>
              <w:rPr>
                <w:rFonts w:cs="Arial"/>
                <w:szCs w:val="20"/>
              </w:rPr>
            </w:pPr>
            <w:r w:rsidRPr="00740F07">
              <w:rPr>
                <w:rFonts w:cs="Arial"/>
                <w:szCs w:val="20"/>
              </w:rPr>
              <w:t>200</w:t>
            </w:r>
          </w:p>
        </w:tc>
      </w:tr>
      <w:tr w:rsidR="00F306EA" w:rsidRPr="00740F07" w14:paraId="665EBCCE" w14:textId="77777777" w:rsidTr="00B535AD">
        <w:trPr>
          <w:jc w:val="center"/>
        </w:trPr>
        <w:tc>
          <w:tcPr>
            <w:tcW w:w="1559" w:type="dxa"/>
          </w:tcPr>
          <w:p w14:paraId="6E8A5A67" w14:textId="77777777" w:rsidR="00F306EA" w:rsidRPr="00740F07" w:rsidRDefault="00F306EA" w:rsidP="00B535AD">
            <w:pPr>
              <w:rPr>
                <w:rFonts w:cs="Arial"/>
                <w:bCs/>
                <w:szCs w:val="20"/>
              </w:rPr>
            </w:pPr>
            <w:r w:rsidRPr="00740F07">
              <w:rPr>
                <w:rFonts w:cs="Arial"/>
                <w:bCs/>
                <w:szCs w:val="20"/>
              </w:rPr>
              <w:t>Queen</w:t>
            </w:r>
          </w:p>
          <w:p w14:paraId="4CBB012D" w14:textId="77777777" w:rsidR="00F306EA" w:rsidRPr="00740F07" w:rsidRDefault="00F306EA" w:rsidP="00B535AD">
            <w:pPr>
              <w:rPr>
                <w:rFonts w:cs="Arial"/>
                <w:bCs/>
                <w:szCs w:val="20"/>
              </w:rPr>
            </w:pPr>
            <w:r w:rsidRPr="00740F07">
              <w:rPr>
                <w:rFonts w:cs="Arial"/>
                <w:bCs/>
                <w:szCs w:val="20"/>
              </w:rPr>
              <w:t>King</w:t>
            </w:r>
          </w:p>
          <w:p w14:paraId="3D28FA95" w14:textId="77777777" w:rsidR="00F306EA" w:rsidRPr="00740F07" w:rsidRDefault="00F306EA" w:rsidP="00B535AD">
            <w:pPr>
              <w:rPr>
                <w:rFonts w:cs="Arial"/>
                <w:bCs/>
                <w:szCs w:val="20"/>
              </w:rPr>
            </w:pPr>
            <w:r w:rsidRPr="00740F07">
              <w:rPr>
                <w:rFonts w:cs="Arial"/>
                <w:bCs/>
                <w:szCs w:val="20"/>
              </w:rPr>
              <w:t>Extra king</w:t>
            </w:r>
          </w:p>
        </w:tc>
        <w:tc>
          <w:tcPr>
            <w:tcW w:w="1134" w:type="dxa"/>
          </w:tcPr>
          <w:p w14:paraId="6821FACC" w14:textId="77777777" w:rsidR="00F306EA" w:rsidRPr="00740F07" w:rsidRDefault="00F306EA" w:rsidP="00B535AD">
            <w:pPr>
              <w:keepNext/>
              <w:keepLines/>
              <w:jc w:val="center"/>
              <w:rPr>
                <w:rFonts w:cs="Arial"/>
                <w:szCs w:val="20"/>
              </w:rPr>
            </w:pPr>
            <w:r w:rsidRPr="00740F07">
              <w:rPr>
                <w:rFonts w:cs="Arial"/>
                <w:szCs w:val="20"/>
              </w:rPr>
              <w:t>230</w:t>
            </w:r>
          </w:p>
          <w:p w14:paraId="7A9F47B0" w14:textId="77777777" w:rsidR="00F306EA" w:rsidRPr="00740F07" w:rsidRDefault="00F306EA" w:rsidP="00B535AD">
            <w:pPr>
              <w:keepNext/>
              <w:keepLines/>
              <w:jc w:val="center"/>
              <w:rPr>
                <w:rFonts w:cs="Arial"/>
                <w:szCs w:val="20"/>
              </w:rPr>
            </w:pPr>
            <w:r w:rsidRPr="00740F07">
              <w:rPr>
                <w:rFonts w:cs="Arial"/>
                <w:szCs w:val="20"/>
              </w:rPr>
              <w:t>230</w:t>
            </w:r>
          </w:p>
          <w:p w14:paraId="4B8E1423" w14:textId="77777777" w:rsidR="00F306EA" w:rsidRPr="00740F07" w:rsidRDefault="00F306EA" w:rsidP="00B535AD">
            <w:pPr>
              <w:keepNext/>
              <w:keepLines/>
              <w:jc w:val="center"/>
              <w:rPr>
                <w:rFonts w:cs="Arial"/>
                <w:szCs w:val="20"/>
              </w:rPr>
            </w:pPr>
            <w:r w:rsidRPr="00740F07">
              <w:rPr>
                <w:rFonts w:cs="Arial"/>
                <w:szCs w:val="20"/>
              </w:rPr>
              <w:t>250</w:t>
            </w:r>
          </w:p>
        </w:tc>
        <w:tc>
          <w:tcPr>
            <w:tcW w:w="1134" w:type="dxa"/>
          </w:tcPr>
          <w:p w14:paraId="24A75D74" w14:textId="77777777" w:rsidR="00F306EA" w:rsidRPr="00740F07" w:rsidRDefault="00F306EA" w:rsidP="00B535AD">
            <w:pPr>
              <w:keepNext/>
              <w:keepLines/>
              <w:jc w:val="center"/>
              <w:rPr>
                <w:rFonts w:cs="Arial"/>
                <w:szCs w:val="20"/>
              </w:rPr>
            </w:pPr>
            <w:r w:rsidRPr="00740F07">
              <w:rPr>
                <w:rFonts w:cs="Arial"/>
                <w:szCs w:val="20"/>
              </w:rPr>
              <w:t>200</w:t>
            </w:r>
          </w:p>
          <w:p w14:paraId="43B903B5" w14:textId="77777777" w:rsidR="00F306EA" w:rsidRPr="00740F07" w:rsidRDefault="00F306EA" w:rsidP="00B535AD">
            <w:pPr>
              <w:keepNext/>
              <w:keepLines/>
              <w:jc w:val="center"/>
              <w:rPr>
                <w:rFonts w:cs="Arial"/>
                <w:szCs w:val="20"/>
              </w:rPr>
            </w:pPr>
            <w:r w:rsidRPr="00740F07">
              <w:rPr>
                <w:rFonts w:cs="Arial"/>
                <w:szCs w:val="20"/>
              </w:rPr>
              <w:t>220</w:t>
            </w:r>
          </w:p>
          <w:p w14:paraId="2BD0050E" w14:textId="77777777" w:rsidR="00F306EA" w:rsidRPr="00740F07" w:rsidRDefault="00F306EA" w:rsidP="00B535AD">
            <w:pPr>
              <w:keepNext/>
              <w:keepLines/>
              <w:jc w:val="center"/>
              <w:rPr>
                <w:rFonts w:cs="Arial"/>
                <w:szCs w:val="20"/>
              </w:rPr>
            </w:pPr>
            <w:r w:rsidRPr="00740F07">
              <w:rPr>
                <w:rFonts w:cs="Arial"/>
                <w:szCs w:val="20"/>
              </w:rPr>
              <w:t>220</w:t>
            </w:r>
          </w:p>
        </w:tc>
      </w:tr>
    </w:tbl>
    <w:p w14:paraId="5B7E190E" w14:textId="77777777" w:rsidR="00F306EA" w:rsidRDefault="00F306EA" w:rsidP="00110BDE">
      <w:pPr>
        <w:spacing w:after="240" w:line="230" w:lineRule="atLeast"/>
        <w:ind w:left="800" w:hanging="400"/>
        <w:jc w:val="both"/>
        <w:rPr>
          <w:rFonts w:eastAsia="Arial"/>
          <w:szCs w:val="20"/>
        </w:rPr>
      </w:pPr>
    </w:p>
    <w:p w14:paraId="03157262" w14:textId="77777777" w:rsidR="009E423C" w:rsidRDefault="009E423C" w:rsidP="00110BDE">
      <w:pPr>
        <w:spacing w:after="240" w:line="230" w:lineRule="atLeast"/>
        <w:ind w:left="800" w:hanging="400"/>
        <w:jc w:val="both"/>
        <w:rPr>
          <w:rFonts w:eastAsia="Arial"/>
          <w:szCs w:val="20"/>
        </w:rPr>
      </w:pPr>
    </w:p>
    <w:p w14:paraId="5BAB89CD" w14:textId="77777777" w:rsidR="009E423C" w:rsidRDefault="009E423C" w:rsidP="00110BDE">
      <w:pPr>
        <w:spacing w:after="240" w:line="230" w:lineRule="atLeast"/>
        <w:ind w:left="800" w:hanging="400"/>
        <w:jc w:val="both"/>
        <w:rPr>
          <w:rFonts w:eastAsia="Arial"/>
          <w:szCs w:val="20"/>
        </w:rPr>
      </w:pPr>
    </w:p>
    <w:p w14:paraId="2C420966" w14:textId="77777777" w:rsidR="009E423C" w:rsidRPr="009E423C" w:rsidRDefault="009E423C" w:rsidP="009E423C">
      <w:pPr>
        <w:spacing w:after="240" w:line="230" w:lineRule="atLeast"/>
        <w:ind w:left="800" w:hanging="400"/>
        <w:jc w:val="both"/>
        <w:rPr>
          <w:rFonts w:eastAsia="Arial"/>
          <w:szCs w:val="20"/>
          <w:lang w:val="en-US"/>
        </w:rPr>
      </w:pPr>
    </w:p>
    <w:p w14:paraId="0580F16E" w14:textId="77777777" w:rsidR="009E423C" w:rsidRPr="009E423C" w:rsidRDefault="009E423C" w:rsidP="009E423C">
      <w:pPr>
        <w:spacing w:after="240" w:line="230" w:lineRule="atLeast"/>
        <w:ind w:left="800" w:hanging="400"/>
        <w:jc w:val="both"/>
        <w:rPr>
          <w:rFonts w:eastAsia="Arial"/>
          <w:szCs w:val="20"/>
          <w:lang w:val="en-US"/>
        </w:rPr>
      </w:pPr>
    </w:p>
    <w:p w14:paraId="28A6AC0A" w14:textId="5A8BD3D0" w:rsidR="009E423C" w:rsidRPr="009E423C" w:rsidRDefault="009E423C" w:rsidP="009E423C">
      <w:pPr>
        <w:spacing w:after="240" w:line="230" w:lineRule="atLeast"/>
        <w:ind w:left="800" w:hanging="400"/>
        <w:jc w:val="both"/>
        <w:rPr>
          <w:rFonts w:eastAsia="Arial"/>
          <w:b/>
          <w:szCs w:val="20"/>
          <w:u w:val="single"/>
          <w:lang w:val="en-US"/>
        </w:rPr>
      </w:pPr>
    </w:p>
    <w:p w14:paraId="5B5F1861" w14:textId="77777777" w:rsidR="009E423C" w:rsidRPr="009E423C" w:rsidRDefault="009E423C" w:rsidP="009E423C">
      <w:pPr>
        <w:spacing w:after="240" w:line="230" w:lineRule="atLeast"/>
        <w:ind w:left="800" w:hanging="400"/>
        <w:jc w:val="both"/>
        <w:rPr>
          <w:rFonts w:eastAsia="Arial"/>
          <w:szCs w:val="20"/>
          <w:lang w:val="en-US"/>
        </w:rPr>
      </w:pPr>
    </w:p>
    <w:p w14:paraId="3357C0C8" w14:textId="77777777" w:rsidR="009E423C" w:rsidRPr="00150A5E" w:rsidRDefault="009E423C" w:rsidP="00110BDE">
      <w:pPr>
        <w:spacing w:after="240" w:line="230" w:lineRule="atLeast"/>
        <w:ind w:left="800" w:hanging="400"/>
        <w:jc w:val="both"/>
        <w:rPr>
          <w:rFonts w:eastAsia="Arial"/>
          <w:szCs w:val="20"/>
          <w:lang w:val="en-US"/>
        </w:rPr>
      </w:pPr>
    </w:p>
    <w:p w14:paraId="02FA7AF6" w14:textId="0E2208EE" w:rsidR="00BB1F44" w:rsidRPr="00110BDE" w:rsidRDefault="00BB1F44" w:rsidP="00BF0713">
      <w:pPr>
        <w:keepNext/>
        <w:pageBreakBefore/>
        <w:tabs>
          <w:tab w:val="left" w:pos="1675"/>
        </w:tabs>
        <w:spacing w:after="760" w:line="-310" w:lineRule="auto"/>
        <w:ind w:left="720"/>
        <w:jc w:val="center"/>
        <w:rPr>
          <w:b/>
          <w:sz w:val="28"/>
          <w:szCs w:val="20"/>
        </w:rPr>
      </w:pPr>
      <w:bookmarkStart w:id="48" w:name="_Toc443470372"/>
      <w:bookmarkStart w:id="49" w:name="_Toc450303224"/>
      <w:bookmarkStart w:id="50" w:name="_Toc98497268"/>
      <w:r w:rsidRPr="00110BDE">
        <w:rPr>
          <w:b/>
          <w:sz w:val="28"/>
          <w:szCs w:val="20"/>
        </w:rPr>
        <w:lastRenderedPageBreak/>
        <w:t>Bibliography</w:t>
      </w:r>
    </w:p>
    <w:p w14:paraId="5E4BE996" w14:textId="77777777" w:rsidR="00BB1F44" w:rsidRDefault="00BB1F44" w:rsidP="00BF0713">
      <w:pPr>
        <w:tabs>
          <w:tab w:val="left" w:pos="663"/>
        </w:tabs>
        <w:spacing w:after="240" w:line="230" w:lineRule="atLeast"/>
        <w:ind w:left="663" w:hanging="663"/>
        <w:jc w:val="center"/>
        <w:rPr>
          <w:szCs w:val="20"/>
        </w:rPr>
      </w:pPr>
      <w:r w:rsidRPr="00A44545">
        <w:rPr>
          <w:szCs w:val="20"/>
        </w:rPr>
        <w:t>FDKS 2668: 2016, Duvet, quilts and accessory products — Specification</w:t>
      </w:r>
    </w:p>
    <w:p w14:paraId="429A9835" w14:textId="77777777" w:rsidR="00F53997" w:rsidRPr="00F53997" w:rsidRDefault="00F53997" w:rsidP="00F53997">
      <w:pPr>
        <w:rPr>
          <w:szCs w:val="20"/>
        </w:rPr>
      </w:pPr>
    </w:p>
    <w:p w14:paraId="7128CAAE" w14:textId="77777777" w:rsidR="00F53997" w:rsidRPr="00F53997" w:rsidRDefault="00F53997" w:rsidP="00F53997">
      <w:pPr>
        <w:rPr>
          <w:szCs w:val="20"/>
        </w:rPr>
      </w:pPr>
    </w:p>
    <w:p w14:paraId="6DA8BEF3" w14:textId="77777777" w:rsidR="00F53997" w:rsidRPr="00F53997" w:rsidRDefault="00F53997" w:rsidP="00F53997">
      <w:pPr>
        <w:rPr>
          <w:szCs w:val="20"/>
        </w:rPr>
      </w:pPr>
    </w:p>
    <w:p w14:paraId="3FC32554" w14:textId="77777777" w:rsidR="00F53997" w:rsidRPr="00F53997" w:rsidRDefault="00F53997" w:rsidP="00F53997">
      <w:pPr>
        <w:rPr>
          <w:szCs w:val="20"/>
        </w:rPr>
      </w:pPr>
    </w:p>
    <w:p w14:paraId="757BC902" w14:textId="77777777" w:rsidR="00F53997" w:rsidRPr="00F53997" w:rsidRDefault="00F53997" w:rsidP="00F53997">
      <w:pPr>
        <w:rPr>
          <w:szCs w:val="20"/>
        </w:rPr>
      </w:pPr>
    </w:p>
    <w:p w14:paraId="7D0055F3" w14:textId="77777777" w:rsidR="00F53997" w:rsidRDefault="00F53997" w:rsidP="00F53997">
      <w:pPr>
        <w:rPr>
          <w:szCs w:val="20"/>
        </w:rPr>
      </w:pPr>
    </w:p>
    <w:p w14:paraId="22C3C8FC" w14:textId="77777777" w:rsidR="00F53997" w:rsidRDefault="00F53997" w:rsidP="00F53997">
      <w:pPr>
        <w:rPr>
          <w:szCs w:val="20"/>
        </w:rPr>
      </w:pPr>
    </w:p>
    <w:p w14:paraId="6A332D4D" w14:textId="6E4B3245" w:rsidR="001F4EAF" w:rsidRDefault="00F53997" w:rsidP="00F53997">
      <w:pPr>
        <w:tabs>
          <w:tab w:val="left" w:pos="4220"/>
        </w:tabs>
        <w:rPr>
          <w:b/>
          <w:sz w:val="28"/>
          <w:szCs w:val="20"/>
        </w:rPr>
      </w:pPr>
      <w:r>
        <w:rPr>
          <w:szCs w:val="20"/>
        </w:rPr>
        <w:tab/>
      </w:r>
      <w:bookmarkEnd w:id="48"/>
      <w:bookmarkEnd w:id="49"/>
      <w:bookmarkEnd w:id="50"/>
    </w:p>
    <w:sectPr w:rsidR="001F4EAF" w:rsidSect="002B48D3">
      <w:headerReference w:type="even" r:id="rId34"/>
      <w:headerReference w:type="default" r:id="rId35"/>
      <w:footerReference w:type="even" r:id="rId36"/>
      <w:headerReference w:type="first" r:id="rId37"/>
      <w:type w:val="evenPage"/>
      <w:pgSz w:w="11906" w:h="16838" w:code="9"/>
      <w:pgMar w:top="1440" w:right="1080" w:bottom="1440" w:left="1080" w:header="1134" w:footer="113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4" w:author="Jane Wainaina" w:date="2026-09-18T14:31:00Z" w:initials="JW">
    <w:p w14:paraId="58FCC628" w14:textId="77777777" w:rsidR="00BC28BB" w:rsidRDefault="00BC28BB" w:rsidP="00BC28BB">
      <w:pPr>
        <w:pStyle w:val="CommentText"/>
      </w:pPr>
      <w:r>
        <w:rPr>
          <w:rStyle w:val="CommentReference"/>
        </w:rPr>
        <w:annotationRef/>
      </w:r>
      <w:r>
        <w:t>Annex not refenced in the body of the standard</w:t>
      </w:r>
    </w:p>
  </w:comment>
  <w:comment w:id="45" w:author="Jane Wainaina" w:date="2026-09-18T14:31:00Z" w:initials="JW">
    <w:p w14:paraId="238621A5" w14:textId="77777777" w:rsidR="006C7603" w:rsidRDefault="006C7603" w:rsidP="006C7603">
      <w:pPr>
        <w:pStyle w:val="CommentText"/>
      </w:pPr>
      <w:r>
        <w:rPr>
          <w:rStyle w:val="CommentReference"/>
        </w:rPr>
        <w:annotationRef/>
      </w:r>
      <w:r>
        <w:t>To be clarified after Public Review</w:t>
      </w:r>
    </w:p>
  </w:comment>
  <w:comment w:id="46" w:author="Jane Wainaina" w:date="2026-09-18T14:31:00Z" w:initials="JW">
    <w:p w14:paraId="7ECF911C" w14:textId="77777777" w:rsidR="006C7603" w:rsidRDefault="006C7603" w:rsidP="006C7603">
      <w:pPr>
        <w:pStyle w:val="CommentText"/>
      </w:pPr>
      <w:r>
        <w:rPr>
          <w:rStyle w:val="CommentReference"/>
        </w:rPr>
        <w:annotationRef/>
      </w:r>
      <w:r>
        <w:t>To be clarified after public review</w:t>
      </w:r>
    </w:p>
  </w:comment>
  <w:comment w:id="47" w:author="Jane Wainaina" w:date="2026-09-18T14:32:00Z" w:initials="JW">
    <w:p w14:paraId="7A2F691B" w14:textId="77777777" w:rsidR="002D49DD" w:rsidRDefault="002D49DD" w:rsidP="002D49DD">
      <w:pPr>
        <w:pStyle w:val="CommentText"/>
      </w:pPr>
      <w:r>
        <w:rPr>
          <w:rStyle w:val="CommentReference"/>
        </w:rPr>
        <w:annotationRef/>
      </w:r>
      <w:r>
        <w:t>Not refenced in the body of standard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FCC628" w15:done="0"/>
  <w15:commentEx w15:paraId="238621A5" w15:done="0"/>
  <w15:commentEx w15:paraId="7ECF911C" w15:done="0"/>
  <w15:commentEx w15:paraId="7A2F69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F3887E" w16cex:dateUtc="2026-09-18T11:31:00Z"/>
  <w16cex:commentExtensible w16cex:durableId="43CCD83F" w16cex:dateUtc="2026-09-18T11:31:00Z"/>
  <w16cex:commentExtensible w16cex:durableId="42E572A9" w16cex:dateUtc="2026-09-18T11:31:00Z"/>
  <w16cex:commentExtensible w16cex:durableId="2EC49BA4" w16cex:dateUtc="2026-09-18T1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FCC628" w16cid:durableId="6AF3887E"/>
  <w16cid:commentId w16cid:paraId="238621A5" w16cid:durableId="43CCD83F"/>
  <w16cid:commentId w16cid:paraId="7ECF911C" w16cid:durableId="42E572A9"/>
  <w16cid:commentId w16cid:paraId="7A2F691B" w16cid:durableId="2EC49B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F703B" w14:textId="77777777" w:rsidR="004644D2" w:rsidRDefault="004644D2">
      <w:r>
        <w:separator/>
      </w:r>
    </w:p>
  </w:endnote>
  <w:endnote w:type="continuationSeparator" w:id="0">
    <w:p w14:paraId="75F7B167" w14:textId="77777777" w:rsidR="004644D2" w:rsidRDefault="00464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ITCCentury-Book">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8380" w14:textId="77777777" w:rsidR="00A15CB7" w:rsidRDefault="00A15CB7"/>
  <w:p w14:paraId="49C1AEA0" w14:textId="77777777" w:rsidR="00A15CB7" w:rsidRDefault="00A15CB7">
    <w:pPr>
      <w:rPr>
        <w:b/>
        <w:bCs/>
        <w:sz w:val="24"/>
      </w:rPr>
    </w:pPr>
    <w:r>
      <w:rPr>
        <w:b/>
        <w:bCs/>
        <w:sz w:val="24"/>
      </w:rPr>
      <w:fldChar w:fldCharType="begin"/>
    </w:r>
    <w:r>
      <w:rPr>
        <w:b/>
        <w:bCs/>
        <w:sz w:val="24"/>
      </w:rPr>
      <w:instrText xml:space="preserve"> PAGE </w:instrText>
    </w:r>
    <w:r>
      <w:rPr>
        <w:b/>
        <w:bCs/>
        <w:sz w:val="24"/>
      </w:rPr>
      <w:fldChar w:fldCharType="separate"/>
    </w:r>
    <w:r>
      <w:rPr>
        <w:b/>
        <w:bCs/>
        <w:noProof/>
        <w:sz w:val="24"/>
      </w:rPr>
      <w:t>2</w:t>
    </w:r>
    <w:r>
      <w:rPr>
        <w:b/>
        <w:bCs/>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C2F3D" w14:textId="77777777" w:rsidR="00161CEB" w:rsidRDefault="00161C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tblLook w:val="01E0" w:firstRow="1" w:lastRow="1" w:firstColumn="1" w:lastColumn="1" w:noHBand="0" w:noVBand="0"/>
    </w:tblPr>
    <w:tblGrid>
      <w:gridCol w:w="4620"/>
      <w:gridCol w:w="4844"/>
    </w:tblGrid>
    <w:tr w:rsidR="009148BB" w:rsidRPr="009148BB" w14:paraId="4A40D34F" w14:textId="77777777" w:rsidTr="009148BB">
      <w:tc>
        <w:tcPr>
          <w:tcW w:w="4620" w:type="dxa"/>
          <w:vMerge w:val="restart"/>
          <w:hideMark/>
        </w:tcPr>
        <w:p w14:paraId="77C4A896" w14:textId="77777777" w:rsidR="009148BB" w:rsidRPr="009148BB" w:rsidRDefault="009148BB" w:rsidP="009148BB">
          <w:pPr>
            <w:pStyle w:val="Footer"/>
          </w:pPr>
          <w:r w:rsidRPr="009148BB">
            <w:rPr>
              <w:noProof/>
            </w:rPr>
            <w:drawing>
              <wp:inline distT="0" distB="0" distL="0" distR="0" wp14:anchorId="39ECEA2B" wp14:editId="6D0E9CD0">
                <wp:extent cx="819150" cy="762000"/>
                <wp:effectExtent l="0" t="0" r="0" b="0"/>
                <wp:docPr id="5297367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762000"/>
                        </a:xfrm>
                        <a:prstGeom prst="rect">
                          <a:avLst/>
                        </a:prstGeom>
                        <a:noFill/>
                        <a:ln>
                          <a:noFill/>
                        </a:ln>
                      </pic:spPr>
                    </pic:pic>
                  </a:graphicData>
                </a:graphic>
              </wp:inline>
            </w:drawing>
          </w:r>
        </w:p>
      </w:tc>
      <w:tc>
        <w:tcPr>
          <w:tcW w:w="4844" w:type="dxa"/>
          <w:hideMark/>
        </w:tcPr>
        <w:p w14:paraId="4E84731C" w14:textId="176C8828" w:rsidR="009148BB" w:rsidRPr="009148BB" w:rsidRDefault="009148BB" w:rsidP="009148BB">
          <w:pPr>
            <w:pStyle w:val="Footer"/>
          </w:pPr>
          <w:r w:rsidRPr="009148BB">
            <w:rPr>
              <w:bCs/>
            </w:rPr>
            <w:t xml:space="preserve">Reference No. DARS </w:t>
          </w:r>
        </w:p>
      </w:tc>
    </w:tr>
    <w:tr w:rsidR="009148BB" w:rsidRPr="009148BB" w14:paraId="087C1429" w14:textId="77777777" w:rsidTr="009148BB">
      <w:tc>
        <w:tcPr>
          <w:tcW w:w="0" w:type="auto"/>
          <w:vMerge/>
          <w:vAlign w:val="center"/>
          <w:hideMark/>
        </w:tcPr>
        <w:p w14:paraId="33F76B3F" w14:textId="77777777" w:rsidR="009148BB" w:rsidRPr="009148BB" w:rsidRDefault="009148BB" w:rsidP="009148BB">
          <w:pPr>
            <w:pStyle w:val="Footer"/>
          </w:pPr>
        </w:p>
      </w:tc>
      <w:tc>
        <w:tcPr>
          <w:tcW w:w="4844" w:type="dxa"/>
        </w:tcPr>
        <w:p w14:paraId="35DA18CB" w14:textId="77777777" w:rsidR="009148BB" w:rsidRPr="009148BB" w:rsidRDefault="009148BB" w:rsidP="009148BB">
          <w:pPr>
            <w:pStyle w:val="Footer"/>
            <w:rPr>
              <w:bCs/>
            </w:rPr>
          </w:pPr>
          <w:r w:rsidRPr="009148BB">
            <w:rPr>
              <w:bCs/>
            </w:rPr>
            <w:t xml:space="preserve">ICS </w:t>
          </w:r>
        </w:p>
        <w:p w14:paraId="0AF5F379" w14:textId="77777777" w:rsidR="009148BB" w:rsidRPr="009148BB" w:rsidRDefault="009148BB" w:rsidP="009148BB">
          <w:pPr>
            <w:pStyle w:val="Footer"/>
            <w:rPr>
              <w:bCs/>
            </w:rPr>
          </w:pPr>
        </w:p>
        <w:p w14:paraId="188A26A0" w14:textId="77777777" w:rsidR="009148BB" w:rsidRPr="009148BB" w:rsidRDefault="009148BB" w:rsidP="009148BB">
          <w:pPr>
            <w:pStyle w:val="Footer"/>
            <w:rPr>
              <w:bCs/>
            </w:rPr>
          </w:pPr>
        </w:p>
        <w:p w14:paraId="06F88E69" w14:textId="0E89EB3A" w:rsidR="009148BB" w:rsidRPr="009148BB" w:rsidRDefault="009148BB" w:rsidP="009148BB">
          <w:pPr>
            <w:pStyle w:val="Footer"/>
          </w:pPr>
          <w:r w:rsidRPr="009148BB">
            <w:rPr>
              <w:bCs/>
            </w:rPr>
            <w:t>© ARSO 202</w:t>
          </w:r>
          <w:r w:rsidR="009D335F">
            <w:rPr>
              <w:bCs/>
            </w:rPr>
            <w:t>6</w:t>
          </w:r>
        </w:p>
      </w:tc>
    </w:tr>
  </w:tbl>
  <w:p w14:paraId="1B1E1D59" w14:textId="77777777" w:rsidR="009148BB" w:rsidRDefault="009148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B779" w14:textId="77777777" w:rsidR="00A15CB7" w:rsidRDefault="00A15CB7">
    <w:pPr>
      <w:pStyle w:val="Footer"/>
      <w:jc w:val="right"/>
      <w:rPr>
        <w:lang w:val="en-ZA"/>
      </w:rPr>
    </w:pPr>
  </w:p>
  <w:p w14:paraId="38438DBA" w14:textId="77777777" w:rsidR="00A15CB7" w:rsidRDefault="00A15CB7">
    <w:pPr>
      <w:pStyle w:val="Footer"/>
      <w:jc w:val="right"/>
      <w:rPr>
        <w:b/>
        <w:bCs/>
        <w:sz w:val="24"/>
        <w:lang w:val="en-ZA"/>
      </w:rPr>
    </w:pPr>
    <w:r>
      <w:rPr>
        <w:rStyle w:val="PageNumber"/>
        <w:b/>
        <w:bCs/>
        <w:sz w:val="24"/>
      </w:rPr>
      <w:fldChar w:fldCharType="begin"/>
    </w:r>
    <w:r>
      <w:rPr>
        <w:rStyle w:val="PageNumber"/>
        <w:b/>
        <w:bCs/>
        <w:sz w:val="24"/>
      </w:rPr>
      <w:instrText xml:space="preserve"> PAGE </w:instrText>
    </w:r>
    <w:r>
      <w:rPr>
        <w:rStyle w:val="PageNumber"/>
        <w:b/>
        <w:bCs/>
        <w:sz w:val="24"/>
      </w:rPr>
      <w:fldChar w:fldCharType="separate"/>
    </w:r>
    <w:r w:rsidR="00475F9E">
      <w:rPr>
        <w:rStyle w:val="PageNumber"/>
        <w:b/>
        <w:bCs/>
        <w:noProof/>
        <w:sz w:val="24"/>
      </w:rPr>
      <w:t>1</w:t>
    </w:r>
    <w:r>
      <w:rPr>
        <w:rStyle w:val="PageNumber"/>
        <w:b/>
        <w:bCs/>
        <w:sz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5BBCE" w14:textId="77777777" w:rsidR="00A15CB7" w:rsidRDefault="00A15CB7"/>
  <w:p w14:paraId="2B72C9FE" w14:textId="77777777" w:rsidR="00A15CB7" w:rsidRDefault="00A15CB7">
    <w:pPr>
      <w:rPr>
        <w:b/>
        <w:bCs/>
        <w:sz w:val="24"/>
      </w:rPr>
    </w:pPr>
    <w:r>
      <w:rPr>
        <w:b/>
        <w:bCs/>
        <w:sz w:val="24"/>
      </w:rPr>
      <w:fldChar w:fldCharType="begin"/>
    </w:r>
    <w:r>
      <w:rPr>
        <w:b/>
        <w:bCs/>
        <w:sz w:val="24"/>
      </w:rPr>
      <w:instrText xml:space="preserve"> PAGE </w:instrText>
    </w:r>
    <w:r>
      <w:rPr>
        <w:b/>
        <w:bCs/>
        <w:sz w:val="24"/>
      </w:rPr>
      <w:fldChar w:fldCharType="separate"/>
    </w:r>
    <w:r w:rsidR="00475F9E">
      <w:rPr>
        <w:b/>
        <w:bCs/>
        <w:noProof/>
        <w:sz w:val="24"/>
      </w:rPr>
      <w:t>10</w:t>
    </w:r>
    <w:r>
      <w:rPr>
        <w:b/>
        <w:bCs/>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E61DD" w14:textId="77777777" w:rsidR="004644D2" w:rsidRDefault="004644D2">
      <w:r>
        <w:separator/>
      </w:r>
    </w:p>
  </w:footnote>
  <w:footnote w:type="continuationSeparator" w:id="0">
    <w:p w14:paraId="0C6058AB" w14:textId="77777777" w:rsidR="004644D2" w:rsidRDefault="004644D2">
      <w:r>
        <w:continuationSeparator/>
      </w:r>
    </w:p>
  </w:footnote>
  <w:footnote w:id="1">
    <w:p w14:paraId="6A4B20DF" w14:textId="786739C7" w:rsidR="00BE4AE0" w:rsidRDefault="00BE4AE0" w:rsidP="00BE4AE0">
      <w:pPr>
        <w:autoSpaceDE w:val="0"/>
        <w:autoSpaceDN w:val="0"/>
        <w:adjustRightInd w:val="0"/>
      </w:pPr>
      <w:r>
        <w:rPr>
          <w:rStyle w:val="FootnoteReference"/>
        </w:rPr>
        <w:t>*</w:t>
      </w:r>
      <w:r>
        <w:rPr>
          <w:sz w:val="16"/>
        </w:rPr>
        <w:t xml:space="preserve"> </w:t>
      </w:r>
      <w:r>
        <w:rPr>
          <w:rFonts w:ascii="Symbol" w:hAnsi="Symbol"/>
          <w:sz w:val="16"/>
          <w:szCs w:val="20"/>
        </w:rPr>
        <w:t></w:t>
      </w:r>
      <w:r>
        <w:rPr>
          <w:rFonts w:ascii="Symbol" w:hAnsi="Symbol"/>
          <w:sz w:val="16"/>
          <w:szCs w:val="20"/>
        </w:rPr>
        <w:t></w:t>
      </w:r>
      <w:r>
        <w:rPr>
          <w:rFonts w:ascii="ITCCentury-Book" w:hAnsi="ITCCentury-Book"/>
          <w:sz w:val="16"/>
          <w:szCs w:val="20"/>
        </w:rPr>
        <w:t>202</w:t>
      </w:r>
      <w:r w:rsidR="00347973">
        <w:rPr>
          <w:rFonts w:ascii="ITCCentury-Book" w:hAnsi="ITCCentury-Book"/>
          <w:sz w:val="16"/>
          <w:szCs w:val="20"/>
        </w:rPr>
        <w:t>6</w:t>
      </w:r>
      <w:r>
        <w:rPr>
          <w:rFonts w:ascii="ITCCentury-Book" w:hAnsi="ITCCentury-Book"/>
          <w:sz w:val="16"/>
          <w:szCs w:val="20"/>
        </w:rPr>
        <w:t xml:space="preserve"> ARSO — All rights of exploitation reserved worldwide for African Member States’ NSBs.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56D9B" w14:textId="16F3B3DF" w:rsidR="00161CEB" w:rsidRDefault="00161CEB">
    <w:pPr>
      <w:pStyle w:val="Header"/>
    </w:pPr>
    <w:r>
      <w:rPr>
        <w:noProof/>
      </w:rPr>
      <w:pict w14:anchorId="0C4039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64251" o:spid="_x0000_s1026" type="#_x0000_t136" style="position:absolute;margin-left:0;margin-top:0;width:624.6pt;height:62.45pt;rotation:315;z-index:-251655168;mso-position-horizontal:center;mso-position-horizontal-relative:margin;mso-position-vertical:center;mso-position-vertical-relative:margin" o:allowincell="f" fillcolor="#ffc000" stroked="f">
          <v:fill opacity=".5"/>
          <v:textpath style="font-family:&quot;Arial&quot;;font-size:1pt" string="PUBLIC REVIEW 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882B3" w14:textId="28415D02" w:rsidR="00161CEB" w:rsidRDefault="00161CEB">
    <w:pPr>
      <w:pStyle w:val="Header"/>
    </w:pPr>
    <w:r>
      <w:rPr>
        <w:noProof/>
      </w:rPr>
      <w:pict w14:anchorId="66A021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64252" o:spid="_x0000_s1027" type="#_x0000_t136" style="position:absolute;margin-left:0;margin-top:0;width:624.6pt;height:62.45pt;rotation:315;z-index:-251653120;mso-position-horizontal:center;mso-position-horizontal-relative:margin;mso-position-vertical:center;mso-position-vertical-relative:margin" o:allowincell="f" fillcolor="#ffc000" stroked="f">
          <v:fill opacity=".5"/>
          <v:textpath style="font-family:&quot;Arial&quot;;font-size:1pt" string="PUBLIC REVIEW 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tblLook w:val="01E0" w:firstRow="1" w:lastRow="1" w:firstColumn="1" w:lastColumn="1" w:noHBand="0" w:noVBand="0"/>
    </w:tblPr>
    <w:tblGrid>
      <w:gridCol w:w="4620"/>
      <w:gridCol w:w="4844"/>
    </w:tblGrid>
    <w:tr w:rsidR="007135B9" w:rsidRPr="00216275" w14:paraId="11FBE4EF" w14:textId="77777777" w:rsidTr="007135B9">
      <w:tc>
        <w:tcPr>
          <w:tcW w:w="4620" w:type="dxa"/>
          <w:vMerge w:val="restart"/>
          <w:hideMark/>
        </w:tcPr>
        <w:p w14:paraId="450F0500" w14:textId="77777777" w:rsidR="007135B9" w:rsidRPr="00216275" w:rsidRDefault="007135B9" w:rsidP="007135B9">
          <w:pPr>
            <w:pStyle w:val="Header"/>
            <w:rPr>
              <w:b/>
              <w:sz w:val="44"/>
              <w:szCs w:val="44"/>
            </w:rPr>
          </w:pPr>
          <w:r w:rsidRPr="00216275">
            <w:rPr>
              <w:b/>
              <w:sz w:val="44"/>
              <w:szCs w:val="44"/>
            </w:rPr>
            <w:t>AFRICAN STANDARD</w:t>
          </w:r>
        </w:p>
      </w:tc>
      <w:tc>
        <w:tcPr>
          <w:tcW w:w="4844" w:type="dxa"/>
        </w:tcPr>
        <w:p w14:paraId="6C3FAD76" w14:textId="77DD13BF" w:rsidR="007135B9" w:rsidRPr="00216275" w:rsidRDefault="00150A5E" w:rsidP="007135B9">
          <w:pPr>
            <w:pStyle w:val="Header"/>
            <w:rPr>
              <w:b/>
              <w:bCs/>
              <w:sz w:val="44"/>
              <w:szCs w:val="44"/>
            </w:rPr>
          </w:pPr>
          <w:r>
            <w:rPr>
              <w:b/>
              <w:bCs/>
              <w:sz w:val="44"/>
              <w:szCs w:val="44"/>
            </w:rPr>
            <w:t>D</w:t>
          </w:r>
          <w:r w:rsidR="007135B9" w:rsidRPr="00216275">
            <w:rPr>
              <w:b/>
              <w:bCs/>
              <w:sz w:val="44"/>
              <w:szCs w:val="44"/>
            </w:rPr>
            <w:t>ARS</w:t>
          </w:r>
          <w:r w:rsidR="00A328DA">
            <w:rPr>
              <w:b/>
              <w:bCs/>
              <w:sz w:val="44"/>
              <w:szCs w:val="44"/>
            </w:rPr>
            <w:t xml:space="preserve"> </w:t>
          </w:r>
          <w:r w:rsidR="002765A7">
            <w:rPr>
              <w:b/>
              <w:bCs/>
              <w:sz w:val="44"/>
              <w:szCs w:val="44"/>
            </w:rPr>
            <w:t>1597</w:t>
          </w:r>
          <w:r w:rsidR="009D335F">
            <w:rPr>
              <w:b/>
              <w:bCs/>
              <w:sz w:val="44"/>
              <w:szCs w:val="44"/>
            </w:rPr>
            <w:t>:2026</w:t>
          </w:r>
        </w:p>
        <w:p w14:paraId="61EE6740" w14:textId="77777777" w:rsidR="007135B9" w:rsidRPr="00216275" w:rsidRDefault="007135B9" w:rsidP="007135B9">
          <w:pPr>
            <w:pStyle w:val="Header"/>
            <w:rPr>
              <w:sz w:val="44"/>
              <w:szCs w:val="44"/>
            </w:rPr>
          </w:pPr>
        </w:p>
      </w:tc>
    </w:tr>
    <w:tr w:rsidR="007135B9" w:rsidRPr="00216275" w14:paraId="742C77F9" w14:textId="77777777" w:rsidTr="007135B9">
      <w:tc>
        <w:tcPr>
          <w:tcW w:w="0" w:type="auto"/>
          <w:vMerge/>
          <w:vAlign w:val="center"/>
          <w:hideMark/>
        </w:tcPr>
        <w:p w14:paraId="078A60C5" w14:textId="77777777" w:rsidR="007135B9" w:rsidRPr="00216275" w:rsidRDefault="007135B9" w:rsidP="007135B9">
          <w:pPr>
            <w:pStyle w:val="Header"/>
            <w:rPr>
              <w:b/>
              <w:sz w:val="44"/>
              <w:szCs w:val="44"/>
            </w:rPr>
          </w:pPr>
        </w:p>
      </w:tc>
      <w:tc>
        <w:tcPr>
          <w:tcW w:w="4844" w:type="dxa"/>
          <w:hideMark/>
        </w:tcPr>
        <w:p w14:paraId="62AF2507" w14:textId="2CB6872C" w:rsidR="007135B9" w:rsidRPr="00161CEB" w:rsidRDefault="007135B9" w:rsidP="007135B9">
          <w:pPr>
            <w:pStyle w:val="Header"/>
            <w:rPr>
              <w:b/>
              <w:sz w:val="44"/>
              <w:szCs w:val="44"/>
            </w:rPr>
          </w:pPr>
          <w:r w:rsidRPr="00161CEB">
            <w:rPr>
              <w:b/>
              <w:sz w:val="44"/>
              <w:szCs w:val="44"/>
            </w:rPr>
            <w:t xml:space="preserve">First Edition </w:t>
          </w:r>
        </w:p>
      </w:tc>
    </w:tr>
  </w:tbl>
  <w:p w14:paraId="69038404" w14:textId="0448C6E9" w:rsidR="00ED1A03" w:rsidRDefault="00161CEB">
    <w:pPr>
      <w:pStyle w:val="Header"/>
    </w:pPr>
    <w:r>
      <w:rPr>
        <w:noProof/>
      </w:rPr>
      <w:pict w14:anchorId="6478AB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64250" o:spid="_x0000_s1025" type="#_x0000_t136" style="position:absolute;margin-left:0;margin-top:0;width:624.6pt;height:62.45pt;rotation:315;z-index:-251657216;mso-position-horizontal:center;mso-position-horizontal-relative:margin;mso-position-vertical:center;mso-position-vertical-relative:margin" o:allowincell="f" fillcolor="#ffc000" stroked="f">
          <v:fill opacity=".5"/>
          <v:textpath style="font-family:&quot;Arial&quot;;font-size:1pt" string="PUBLIC REVIEW DRAF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D4CB" w14:textId="3CAB5D65" w:rsidR="00ED1A03" w:rsidRDefault="00161CEB">
    <w:pPr>
      <w:pStyle w:val="Header"/>
    </w:pPr>
    <w:r>
      <w:rPr>
        <w:noProof/>
      </w:rPr>
      <w:pict w14:anchorId="37D68B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64254" o:spid="_x0000_s1029" type="#_x0000_t136" style="position:absolute;margin-left:0;margin-top:0;width:624.6pt;height:62.45pt;rotation:315;z-index:-251649024;mso-position-horizontal:center;mso-position-horizontal-relative:margin;mso-position-vertical:center;mso-position-vertical-relative:margin" o:allowincell="f" fillcolor="#ffc000" stroked="f">
          <v:fill opacity=".5"/>
          <v:textpath style="font-family:&quot;Arial&quot;;font-size:1pt" string="PUBLIC REVIEW DRAF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CEC3D" w14:textId="4EF1E1B2" w:rsidR="00A15CB7" w:rsidRPr="008740B3" w:rsidRDefault="00161CEB" w:rsidP="008740B3">
    <w:pPr>
      <w:pStyle w:val="Header"/>
      <w:jc w:val="right"/>
      <w:rPr>
        <w:b/>
        <w:bCs/>
        <w:sz w:val="24"/>
        <w:lang w:val="en-ZA"/>
      </w:rPr>
    </w:pPr>
    <w:r>
      <w:rPr>
        <w:noProof/>
      </w:rPr>
      <w:pict w14:anchorId="500E48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64255" o:spid="_x0000_s1030" type="#_x0000_t136" style="position:absolute;left:0;text-align:left;margin-left:0;margin-top:0;width:624.6pt;height:62.45pt;rotation:315;z-index:-251646976;mso-position-horizontal:center;mso-position-horizontal-relative:margin;mso-position-vertical:center;mso-position-vertical-relative:margin" o:allowincell="f" fillcolor="#ffc000" stroked="f">
          <v:fill opacity=".5"/>
          <v:textpath style="font-family:&quot;Arial&quot;;font-size:1pt" string="PUBLIC REVIEW DRAFT"/>
        </v:shape>
      </w:pict>
    </w:r>
    <w:r w:rsidR="008924C8">
      <w:rPr>
        <w:b/>
        <w:bCs/>
        <w:sz w:val="24"/>
        <w:lang w:val="en-ZA"/>
      </w:rPr>
      <w:t>D</w:t>
    </w:r>
    <w:r w:rsidR="00475F9E">
      <w:rPr>
        <w:b/>
        <w:bCs/>
        <w:sz w:val="24"/>
        <w:lang w:val="en-ZA"/>
      </w:rPr>
      <w:t>ARS</w:t>
    </w:r>
    <w:r w:rsidR="00AF0077">
      <w:rPr>
        <w:b/>
        <w:bCs/>
        <w:sz w:val="24"/>
        <w:lang w:val="en-ZA"/>
      </w:rPr>
      <w:t xml:space="preserve"> </w:t>
    </w:r>
    <w:r w:rsidR="00515B71">
      <w:rPr>
        <w:b/>
        <w:bCs/>
        <w:sz w:val="24"/>
        <w:lang w:val="en-ZA"/>
      </w:rPr>
      <w:t>1597</w:t>
    </w:r>
    <w:r w:rsidR="00A15CB7">
      <w:rPr>
        <w:b/>
        <w:bCs/>
        <w:sz w:val="24"/>
        <w:lang w:val="en-ZA"/>
      </w:rPr>
      <w:t>:20</w:t>
    </w:r>
    <w:r w:rsidR="00C66AD7">
      <w:rPr>
        <w:b/>
        <w:bCs/>
        <w:sz w:val="24"/>
        <w:lang w:val="en-ZA"/>
      </w:rPr>
      <w:t>2</w:t>
    </w:r>
    <w:r w:rsidR="00A3181F">
      <w:rPr>
        <w:b/>
        <w:bCs/>
        <w:sz w:val="24"/>
        <w:lang w:val="en-ZA"/>
      </w:rPr>
      <w:t>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2E176" w14:textId="2C86F7DD" w:rsidR="00ED1A03" w:rsidRDefault="00161CEB">
    <w:pPr>
      <w:pStyle w:val="Header"/>
    </w:pPr>
    <w:r>
      <w:rPr>
        <w:noProof/>
      </w:rPr>
      <w:pict w14:anchorId="5DC6BE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64253" o:spid="_x0000_s1028" type="#_x0000_t136" style="position:absolute;margin-left:0;margin-top:0;width:624.6pt;height:62.45pt;rotation:315;z-index:-251651072;mso-position-horizontal:center;mso-position-horizontal-relative:margin;mso-position-vertical:center;mso-position-vertical-relative:margin" o:allowincell="f" fillcolor="#ffc000" stroked="f">
          <v:fill opacity=".5"/>
          <v:textpath style="font-family:&quot;Arial&quot;;font-size:1pt" string="PUBLIC REVIEW DRAFT"/>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65AEF" w14:textId="08A3907F" w:rsidR="00A15CB7" w:rsidRDefault="00161CEB">
    <w:pPr>
      <w:pStyle w:val="Header"/>
      <w:rPr>
        <w:lang w:val="en-ZA"/>
      </w:rPr>
    </w:pPr>
    <w:r>
      <w:rPr>
        <w:noProof/>
      </w:rPr>
      <w:pict w14:anchorId="47FB24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64257" o:spid="_x0000_s1032" type="#_x0000_t136" style="position:absolute;margin-left:0;margin-top:0;width:624.6pt;height:62.45pt;rotation:315;z-index:-251642880;mso-position-horizontal:center;mso-position-horizontal-relative:margin;mso-position-vertical:center;mso-position-vertical-relative:margin" o:allowincell="f" fillcolor="#ffc000" stroked="f">
          <v:fill opacity=".5"/>
          <v:textpath style="font-family:&quot;Arial&quot;;font-size:1pt" string="PUBLIC REVIEW DRAFT"/>
        </v:shape>
      </w:pict>
    </w:r>
  </w:p>
  <w:p w14:paraId="017B710C" w14:textId="77777777" w:rsidR="00A15CB7" w:rsidRDefault="00A15CB7">
    <w:pPr>
      <w:pStyle w:val="Header"/>
      <w:rPr>
        <w:lang w:val="en-Z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529D" w14:textId="722EB065" w:rsidR="00ED1A03" w:rsidRDefault="00161CEB">
    <w:pPr>
      <w:pStyle w:val="Header"/>
    </w:pPr>
    <w:r>
      <w:rPr>
        <w:noProof/>
      </w:rPr>
      <w:pict w14:anchorId="060B14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64258" o:spid="_x0000_s1033" type="#_x0000_t136" style="position:absolute;margin-left:0;margin-top:0;width:624.6pt;height:62.45pt;rotation:315;z-index:-251640832;mso-position-horizontal:center;mso-position-horizontal-relative:margin;mso-position-vertical:center;mso-position-vertical-relative:margin" o:allowincell="f" fillcolor="#ffc000" stroked="f">
          <v:fill opacity=".5"/>
          <v:textpath style="font-family:&quot;Arial&quot;;font-size:1pt" string="PUBLIC REVIEW DRAFT"/>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15EA1" w14:textId="74D5E30D" w:rsidR="00ED1A03" w:rsidRDefault="00161CEB">
    <w:pPr>
      <w:pStyle w:val="Header"/>
    </w:pPr>
    <w:r>
      <w:rPr>
        <w:noProof/>
      </w:rPr>
      <w:pict w14:anchorId="61BB98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764256" o:spid="_x0000_s1031" type="#_x0000_t136" style="position:absolute;margin-left:0;margin-top:0;width:624.6pt;height:62.45pt;rotation:315;z-index:-251644928;mso-position-horizontal:center;mso-position-horizontal-relative:margin;mso-position-vertical:center;mso-position-vertical-relative:margin" o:allowincell="f" fillcolor="#ffc000" stroked="f">
          <v:fill opacity=".5"/>
          <v:textpath style="font-family:&quot;Arial&quot;;font-size:1pt" string="PUBLIC REVIEW 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141F"/>
    <w:multiLevelType w:val="hybridMultilevel"/>
    <w:tmpl w:val="4CACC0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1E0648"/>
    <w:multiLevelType w:val="hybridMultilevel"/>
    <w:tmpl w:val="496E88AA"/>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11FB04D1"/>
    <w:multiLevelType w:val="hybridMultilevel"/>
    <w:tmpl w:val="02C21E08"/>
    <w:lvl w:ilvl="0" w:tplc="B11CECC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CD0C0A"/>
    <w:multiLevelType w:val="hybridMultilevel"/>
    <w:tmpl w:val="034AADF2"/>
    <w:lvl w:ilvl="0" w:tplc="012C2B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671FB2"/>
    <w:multiLevelType w:val="hybridMultilevel"/>
    <w:tmpl w:val="4C7217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962351"/>
    <w:multiLevelType w:val="hybridMultilevel"/>
    <w:tmpl w:val="6A26D2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A80407"/>
    <w:multiLevelType w:val="hybridMultilevel"/>
    <w:tmpl w:val="BF409B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6C1E6C"/>
    <w:multiLevelType w:val="hybridMultilevel"/>
    <w:tmpl w:val="973ECC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151643"/>
    <w:multiLevelType w:val="hybridMultilevel"/>
    <w:tmpl w:val="9FCCBB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161EC7"/>
    <w:multiLevelType w:val="hybridMultilevel"/>
    <w:tmpl w:val="E6E454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AC1241"/>
    <w:multiLevelType w:val="hybridMultilevel"/>
    <w:tmpl w:val="EF9849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025A0C"/>
    <w:multiLevelType w:val="multilevel"/>
    <w:tmpl w:val="6ECE40C8"/>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102F87"/>
    <w:multiLevelType w:val="hybridMultilevel"/>
    <w:tmpl w:val="1F72C8F4"/>
    <w:lvl w:ilvl="0" w:tplc="04090017">
      <w:start w:val="1"/>
      <w:numFmt w:val="lowerLetter"/>
      <w:lvlText w:val="%1)"/>
      <w:lvlJc w:val="left"/>
      <w:pPr>
        <w:ind w:left="720"/>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55070E9"/>
    <w:multiLevelType w:val="hybridMultilevel"/>
    <w:tmpl w:val="F18639FC"/>
    <w:lvl w:ilvl="0" w:tplc="08090017">
      <w:start w:val="1"/>
      <w:numFmt w:val="lowerLetter"/>
      <w:lvlText w:val="%1)"/>
      <w:lvlJc w:val="left"/>
      <w:pPr>
        <w:ind w:left="90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B9921FF"/>
    <w:multiLevelType w:val="hybridMultilevel"/>
    <w:tmpl w:val="E6E804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8E56B2"/>
    <w:multiLevelType w:val="hybridMultilevel"/>
    <w:tmpl w:val="661E16C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4292549"/>
    <w:multiLevelType w:val="hybridMultilevel"/>
    <w:tmpl w:val="F6223D7A"/>
    <w:lvl w:ilvl="0" w:tplc="B11CECC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0A0A01"/>
    <w:multiLevelType w:val="hybridMultilevel"/>
    <w:tmpl w:val="F9ACED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0517051">
    <w:abstractNumId w:val="15"/>
  </w:num>
  <w:num w:numId="2" w16cid:durableId="1470242457">
    <w:abstractNumId w:val="1"/>
  </w:num>
  <w:num w:numId="3" w16cid:durableId="1393774334">
    <w:abstractNumId w:val="6"/>
  </w:num>
  <w:num w:numId="4" w16cid:durableId="233006019">
    <w:abstractNumId w:val="4"/>
  </w:num>
  <w:num w:numId="5" w16cid:durableId="1819489397">
    <w:abstractNumId w:val="8"/>
  </w:num>
  <w:num w:numId="6" w16cid:durableId="1165514404">
    <w:abstractNumId w:val="17"/>
  </w:num>
  <w:num w:numId="7" w16cid:durableId="553006244">
    <w:abstractNumId w:val="14"/>
  </w:num>
  <w:num w:numId="8" w16cid:durableId="2145387649">
    <w:abstractNumId w:val="10"/>
  </w:num>
  <w:num w:numId="9" w16cid:durableId="1972710803">
    <w:abstractNumId w:val="5"/>
  </w:num>
  <w:num w:numId="10" w16cid:durableId="768088297">
    <w:abstractNumId w:val="9"/>
  </w:num>
  <w:num w:numId="11" w16cid:durableId="321203774">
    <w:abstractNumId w:val="12"/>
  </w:num>
  <w:num w:numId="12" w16cid:durableId="125394241">
    <w:abstractNumId w:val="3"/>
  </w:num>
  <w:num w:numId="13" w16cid:durableId="1803888511">
    <w:abstractNumId w:val="0"/>
  </w:num>
  <w:num w:numId="14" w16cid:durableId="390154541">
    <w:abstractNumId w:val="11"/>
  </w:num>
  <w:num w:numId="15" w16cid:durableId="25064294">
    <w:abstractNumId w:val="13"/>
  </w:num>
  <w:num w:numId="16" w16cid:durableId="406998934">
    <w:abstractNumId w:val="2"/>
  </w:num>
  <w:num w:numId="17" w16cid:durableId="904336647">
    <w:abstractNumId w:val="7"/>
  </w:num>
  <w:num w:numId="18" w16cid:durableId="137265201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e Wainaina">
    <w15:presenceInfo w15:providerId="AD" w15:userId="S::jwainaina@kebs.go.ke::260d47d0-750e-457e-aa88-e0deea34cb5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EF2"/>
    <w:rsid w:val="0000074C"/>
    <w:rsid w:val="00002142"/>
    <w:rsid w:val="00005C72"/>
    <w:rsid w:val="00006455"/>
    <w:rsid w:val="0000674F"/>
    <w:rsid w:val="00012B25"/>
    <w:rsid w:val="0001434A"/>
    <w:rsid w:val="00014562"/>
    <w:rsid w:val="00016491"/>
    <w:rsid w:val="00020658"/>
    <w:rsid w:val="000212FC"/>
    <w:rsid w:val="0002306E"/>
    <w:rsid w:val="0002536B"/>
    <w:rsid w:val="00026415"/>
    <w:rsid w:val="0003160F"/>
    <w:rsid w:val="0004054D"/>
    <w:rsid w:val="000429E3"/>
    <w:rsid w:val="00042E10"/>
    <w:rsid w:val="000477F7"/>
    <w:rsid w:val="000508F1"/>
    <w:rsid w:val="0005234D"/>
    <w:rsid w:val="00054BF5"/>
    <w:rsid w:val="00054D3E"/>
    <w:rsid w:val="000564DA"/>
    <w:rsid w:val="00056ECE"/>
    <w:rsid w:val="000609EA"/>
    <w:rsid w:val="00067D27"/>
    <w:rsid w:val="000709D7"/>
    <w:rsid w:val="00071ECB"/>
    <w:rsid w:val="00073C84"/>
    <w:rsid w:val="00074942"/>
    <w:rsid w:val="00075251"/>
    <w:rsid w:val="00076160"/>
    <w:rsid w:val="00082E09"/>
    <w:rsid w:val="00082F80"/>
    <w:rsid w:val="000914C9"/>
    <w:rsid w:val="00091DB3"/>
    <w:rsid w:val="000A1F34"/>
    <w:rsid w:val="000A5A01"/>
    <w:rsid w:val="000B1812"/>
    <w:rsid w:val="000B2057"/>
    <w:rsid w:val="000B560C"/>
    <w:rsid w:val="000B68CC"/>
    <w:rsid w:val="000C0E8A"/>
    <w:rsid w:val="000C290B"/>
    <w:rsid w:val="000C3B03"/>
    <w:rsid w:val="000C48AE"/>
    <w:rsid w:val="000C5722"/>
    <w:rsid w:val="000D5D34"/>
    <w:rsid w:val="000E1AC5"/>
    <w:rsid w:val="000E2633"/>
    <w:rsid w:val="000E4B5B"/>
    <w:rsid w:val="000E7C99"/>
    <w:rsid w:val="000E7E83"/>
    <w:rsid w:val="000F1664"/>
    <w:rsid w:val="00110BDE"/>
    <w:rsid w:val="00113748"/>
    <w:rsid w:val="00120FEA"/>
    <w:rsid w:val="00122C85"/>
    <w:rsid w:val="0012609E"/>
    <w:rsid w:val="0012723A"/>
    <w:rsid w:val="0012767E"/>
    <w:rsid w:val="00134F8A"/>
    <w:rsid w:val="00140509"/>
    <w:rsid w:val="00140B70"/>
    <w:rsid w:val="0014271B"/>
    <w:rsid w:val="00150A5E"/>
    <w:rsid w:val="00152C73"/>
    <w:rsid w:val="001563B9"/>
    <w:rsid w:val="001571BC"/>
    <w:rsid w:val="00160F14"/>
    <w:rsid w:val="00161CEB"/>
    <w:rsid w:val="0016254E"/>
    <w:rsid w:val="00162E37"/>
    <w:rsid w:val="0016755A"/>
    <w:rsid w:val="0016756C"/>
    <w:rsid w:val="00174F86"/>
    <w:rsid w:val="00184B68"/>
    <w:rsid w:val="001856DA"/>
    <w:rsid w:val="00192BE6"/>
    <w:rsid w:val="00197F14"/>
    <w:rsid w:val="001A1322"/>
    <w:rsid w:val="001A2927"/>
    <w:rsid w:val="001A29A7"/>
    <w:rsid w:val="001A3C22"/>
    <w:rsid w:val="001A5EA7"/>
    <w:rsid w:val="001A6251"/>
    <w:rsid w:val="001A7CC7"/>
    <w:rsid w:val="001B2808"/>
    <w:rsid w:val="001B3EB4"/>
    <w:rsid w:val="001B71F3"/>
    <w:rsid w:val="001C0B66"/>
    <w:rsid w:val="001C70DA"/>
    <w:rsid w:val="001D3CD5"/>
    <w:rsid w:val="001D6AF0"/>
    <w:rsid w:val="001E0217"/>
    <w:rsid w:val="001E4E04"/>
    <w:rsid w:val="001F11D0"/>
    <w:rsid w:val="001F4EAF"/>
    <w:rsid w:val="00204508"/>
    <w:rsid w:val="00204F61"/>
    <w:rsid w:val="00205B0D"/>
    <w:rsid w:val="002069BB"/>
    <w:rsid w:val="0020773B"/>
    <w:rsid w:val="00213831"/>
    <w:rsid w:val="00214FB6"/>
    <w:rsid w:val="00216275"/>
    <w:rsid w:val="00222449"/>
    <w:rsid w:val="00223A70"/>
    <w:rsid w:val="0022503D"/>
    <w:rsid w:val="00227614"/>
    <w:rsid w:val="00230A50"/>
    <w:rsid w:val="00233E38"/>
    <w:rsid w:val="00244A9A"/>
    <w:rsid w:val="002539E7"/>
    <w:rsid w:val="00261F90"/>
    <w:rsid w:val="00262D2A"/>
    <w:rsid w:val="002710CC"/>
    <w:rsid w:val="0027144D"/>
    <w:rsid w:val="00272559"/>
    <w:rsid w:val="002765A7"/>
    <w:rsid w:val="00284763"/>
    <w:rsid w:val="0029057C"/>
    <w:rsid w:val="002915B7"/>
    <w:rsid w:val="00291F17"/>
    <w:rsid w:val="00293954"/>
    <w:rsid w:val="0029747F"/>
    <w:rsid w:val="002A2366"/>
    <w:rsid w:val="002A2F8B"/>
    <w:rsid w:val="002A71B4"/>
    <w:rsid w:val="002B02A2"/>
    <w:rsid w:val="002B48D3"/>
    <w:rsid w:val="002C2860"/>
    <w:rsid w:val="002C3CB4"/>
    <w:rsid w:val="002C6EBF"/>
    <w:rsid w:val="002D3D28"/>
    <w:rsid w:val="002D49DD"/>
    <w:rsid w:val="002D4F35"/>
    <w:rsid w:val="002F0357"/>
    <w:rsid w:val="002F1908"/>
    <w:rsid w:val="002F42F3"/>
    <w:rsid w:val="003009E9"/>
    <w:rsid w:val="00301081"/>
    <w:rsid w:val="00305D15"/>
    <w:rsid w:val="00306EB5"/>
    <w:rsid w:val="003078F3"/>
    <w:rsid w:val="00311DD4"/>
    <w:rsid w:val="00313A93"/>
    <w:rsid w:val="00314329"/>
    <w:rsid w:val="00316699"/>
    <w:rsid w:val="003247CE"/>
    <w:rsid w:val="00330110"/>
    <w:rsid w:val="00332B83"/>
    <w:rsid w:val="00333623"/>
    <w:rsid w:val="00336809"/>
    <w:rsid w:val="003428BF"/>
    <w:rsid w:val="003443E3"/>
    <w:rsid w:val="003446CD"/>
    <w:rsid w:val="0034603A"/>
    <w:rsid w:val="003472D9"/>
    <w:rsid w:val="00347973"/>
    <w:rsid w:val="00351278"/>
    <w:rsid w:val="00351700"/>
    <w:rsid w:val="00351C60"/>
    <w:rsid w:val="00353D80"/>
    <w:rsid w:val="00355767"/>
    <w:rsid w:val="00357C2D"/>
    <w:rsid w:val="00363ADE"/>
    <w:rsid w:val="003705EA"/>
    <w:rsid w:val="00380F89"/>
    <w:rsid w:val="003831DE"/>
    <w:rsid w:val="00383846"/>
    <w:rsid w:val="0038423A"/>
    <w:rsid w:val="00384AF6"/>
    <w:rsid w:val="00385489"/>
    <w:rsid w:val="003863D4"/>
    <w:rsid w:val="003900AF"/>
    <w:rsid w:val="003931AE"/>
    <w:rsid w:val="003960CE"/>
    <w:rsid w:val="003A1F09"/>
    <w:rsid w:val="003A529A"/>
    <w:rsid w:val="003B1B71"/>
    <w:rsid w:val="003B6AC4"/>
    <w:rsid w:val="003C1D12"/>
    <w:rsid w:val="003C4E4C"/>
    <w:rsid w:val="003C52ED"/>
    <w:rsid w:val="003C6B8C"/>
    <w:rsid w:val="003D2F2F"/>
    <w:rsid w:val="003D418D"/>
    <w:rsid w:val="003E1273"/>
    <w:rsid w:val="003E2A22"/>
    <w:rsid w:val="003E3A49"/>
    <w:rsid w:val="003E4540"/>
    <w:rsid w:val="003E485C"/>
    <w:rsid w:val="003E52C9"/>
    <w:rsid w:val="003E6EBE"/>
    <w:rsid w:val="003F354E"/>
    <w:rsid w:val="003F48DE"/>
    <w:rsid w:val="003F6198"/>
    <w:rsid w:val="00401B60"/>
    <w:rsid w:val="0040711B"/>
    <w:rsid w:val="00416F81"/>
    <w:rsid w:val="0041768A"/>
    <w:rsid w:val="0042043F"/>
    <w:rsid w:val="00420B07"/>
    <w:rsid w:val="00420B1C"/>
    <w:rsid w:val="00422F65"/>
    <w:rsid w:val="004355B5"/>
    <w:rsid w:val="00435A7B"/>
    <w:rsid w:val="00447748"/>
    <w:rsid w:val="00451D40"/>
    <w:rsid w:val="00453244"/>
    <w:rsid w:val="00456AAC"/>
    <w:rsid w:val="00460789"/>
    <w:rsid w:val="00461CA9"/>
    <w:rsid w:val="004644D2"/>
    <w:rsid w:val="004663BE"/>
    <w:rsid w:val="00470574"/>
    <w:rsid w:val="00472EBB"/>
    <w:rsid w:val="00475F87"/>
    <w:rsid w:val="00475F9E"/>
    <w:rsid w:val="004778CE"/>
    <w:rsid w:val="00480597"/>
    <w:rsid w:val="00482113"/>
    <w:rsid w:val="00482847"/>
    <w:rsid w:val="00483A1B"/>
    <w:rsid w:val="0048483E"/>
    <w:rsid w:val="004865AA"/>
    <w:rsid w:val="0049003C"/>
    <w:rsid w:val="0049398C"/>
    <w:rsid w:val="004954F4"/>
    <w:rsid w:val="00495E17"/>
    <w:rsid w:val="00497DF3"/>
    <w:rsid w:val="004A4343"/>
    <w:rsid w:val="004A5B65"/>
    <w:rsid w:val="004A739E"/>
    <w:rsid w:val="004B26F5"/>
    <w:rsid w:val="004B5BFC"/>
    <w:rsid w:val="004B6F5B"/>
    <w:rsid w:val="004B718F"/>
    <w:rsid w:val="004D3503"/>
    <w:rsid w:val="004D365B"/>
    <w:rsid w:val="004D6C1D"/>
    <w:rsid w:val="004D7991"/>
    <w:rsid w:val="004E0015"/>
    <w:rsid w:val="004E5B61"/>
    <w:rsid w:val="004F068A"/>
    <w:rsid w:val="004F09D6"/>
    <w:rsid w:val="004F59BD"/>
    <w:rsid w:val="004F6752"/>
    <w:rsid w:val="00501CEB"/>
    <w:rsid w:val="0051067D"/>
    <w:rsid w:val="005107BD"/>
    <w:rsid w:val="00514AF9"/>
    <w:rsid w:val="00515B71"/>
    <w:rsid w:val="00520506"/>
    <w:rsid w:val="00520AC3"/>
    <w:rsid w:val="00524556"/>
    <w:rsid w:val="00534FDF"/>
    <w:rsid w:val="00535A96"/>
    <w:rsid w:val="00536090"/>
    <w:rsid w:val="005409A9"/>
    <w:rsid w:val="0054131B"/>
    <w:rsid w:val="00542B20"/>
    <w:rsid w:val="00542D71"/>
    <w:rsid w:val="00544C36"/>
    <w:rsid w:val="0054747A"/>
    <w:rsid w:val="00551349"/>
    <w:rsid w:val="00552E3B"/>
    <w:rsid w:val="0055725C"/>
    <w:rsid w:val="00560077"/>
    <w:rsid w:val="005607A1"/>
    <w:rsid w:val="00564EA8"/>
    <w:rsid w:val="005657BB"/>
    <w:rsid w:val="00565E59"/>
    <w:rsid w:val="0057294A"/>
    <w:rsid w:val="005770B5"/>
    <w:rsid w:val="00577677"/>
    <w:rsid w:val="0059355E"/>
    <w:rsid w:val="00593FE2"/>
    <w:rsid w:val="00594201"/>
    <w:rsid w:val="00596DC1"/>
    <w:rsid w:val="005A0AF7"/>
    <w:rsid w:val="005A25DB"/>
    <w:rsid w:val="005A2955"/>
    <w:rsid w:val="005B3609"/>
    <w:rsid w:val="005B4007"/>
    <w:rsid w:val="005C2BB7"/>
    <w:rsid w:val="005C616C"/>
    <w:rsid w:val="005D074D"/>
    <w:rsid w:val="005D11D5"/>
    <w:rsid w:val="005D25A5"/>
    <w:rsid w:val="005D7585"/>
    <w:rsid w:val="005E01A9"/>
    <w:rsid w:val="005E19B7"/>
    <w:rsid w:val="005E2067"/>
    <w:rsid w:val="005E7C5D"/>
    <w:rsid w:val="005F18C6"/>
    <w:rsid w:val="005F1DEC"/>
    <w:rsid w:val="005F7EC7"/>
    <w:rsid w:val="00600442"/>
    <w:rsid w:val="00601FD1"/>
    <w:rsid w:val="0060279D"/>
    <w:rsid w:val="00606548"/>
    <w:rsid w:val="00606871"/>
    <w:rsid w:val="006157A4"/>
    <w:rsid w:val="00616468"/>
    <w:rsid w:val="00617BFB"/>
    <w:rsid w:val="00631307"/>
    <w:rsid w:val="00637B6A"/>
    <w:rsid w:val="00637CA2"/>
    <w:rsid w:val="00641162"/>
    <w:rsid w:val="00643B1C"/>
    <w:rsid w:val="0065482F"/>
    <w:rsid w:val="0065543A"/>
    <w:rsid w:val="006613E0"/>
    <w:rsid w:val="00662433"/>
    <w:rsid w:val="00666702"/>
    <w:rsid w:val="006733A0"/>
    <w:rsid w:val="00674E5B"/>
    <w:rsid w:val="00677145"/>
    <w:rsid w:val="00677F73"/>
    <w:rsid w:val="00681EE2"/>
    <w:rsid w:val="0068221D"/>
    <w:rsid w:val="006832CE"/>
    <w:rsid w:val="00686AF2"/>
    <w:rsid w:val="0069081B"/>
    <w:rsid w:val="00691CE0"/>
    <w:rsid w:val="00695A51"/>
    <w:rsid w:val="006A0D37"/>
    <w:rsid w:val="006A115A"/>
    <w:rsid w:val="006A3228"/>
    <w:rsid w:val="006A450F"/>
    <w:rsid w:val="006A538C"/>
    <w:rsid w:val="006A5C0F"/>
    <w:rsid w:val="006B48CE"/>
    <w:rsid w:val="006B69AD"/>
    <w:rsid w:val="006C179E"/>
    <w:rsid w:val="006C24CA"/>
    <w:rsid w:val="006C3EAE"/>
    <w:rsid w:val="006C6536"/>
    <w:rsid w:val="006C6A73"/>
    <w:rsid w:val="006C7603"/>
    <w:rsid w:val="006D0144"/>
    <w:rsid w:val="006D3D72"/>
    <w:rsid w:val="006E2524"/>
    <w:rsid w:val="006E58AD"/>
    <w:rsid w:val="006E61BF"/>
    <w:rsid w:val="006F0C71"/>
    <w:rsid w:val="006F12C5"/>
    <w:rsid w:val="006F2E81"/>
    <w:rsid w:val="006F35BB"/>
    <w:rsid w:val="006F37BC"/>
    <w:rsid w:val="006F47F6"/>
    <w:rsid w:val="007123B9"/>
    <w:rsid w:val="007135B9"/>
    <w:rsid w:val="007143BC"/>
    <w:rsid w:val="00714E9B"/>
    <w:rsid w:val="00714EF6"/>
    <w:rsid w:val="007179CD"/>
    <w:rsid w:val="007207D3"/>
    <w:rsid w:val="00733A4E"/>
    <w:rsid w:val="00733C31"/>
    <w:rsid w:val="00750734"/>
    <w:rsid w:val="007510D9"/>
    <w:rsid w:val="00754A6E"/>
    <w:rsid w:val="0076002D"/>
    <w:rsid w:val="007726A9"/>
    <w:rsid w:val="00775AF8"/>
    <w:rsid w:val="00776635"/>
    <w:rsid w:val="00780AD3"/>
    <w:rsid w:val="00782896"/>
    <w:rsid w:val="0078290A"/>
    <w:rsid w:val="00784FEA"/>
    <w:rsid w:val="00787472"/>
    <w:rsid w:val="00791771"/>
    <w:rsid w:val="00793864"/>
    <w:rsid w:val="00794C97"/>
    <w:rsid w:val="0079579F"/>
    <w:rsid w:val="007A347B"/>
    <w:rsid w:val="007A5DFB"/>
    <w:rsid w:val="007A798C"/>
    <w:rsid w:val="007B08E0"/>
    <w:rsid w:val="007C65C0"/>
    <w:rsid w:val="007C6B3E"/>
    <w:rsid w:val="007D1F51"/>
    <w:rsid w:val="007D3299"/>
    <w:rsid w:val="007D3869"/>
    <w:rsid w:val="007D3B5F"/>
    <w:rsid w:val="007D69B1"/>
    <w:rsid w:val="007E30B9"/>
    <w:rsid w:val="007E6CD8"/>
    <w:rsid w:val="007F02FB"/>
    <w:rsid w:val="007F29F1"/>
    <w:rsid w:val="007F2B23"/>
    <w:rsid w:val="007F37B7"/>
    <w:rsid w:val="007F68AA"/>
    <w:rsid w:val="007F6E1D"/>
    <w:rsid w:val="007F6EDD"/>
    <w:rsid w:val="00801DA7"/>
    <w:rsid w:val="00802506"/>
    <w:rsid w:val="00804522"/>
    <w:rsid w:val="00806C53"/>
    <w:rsid w:val="0080762C"/>
    <w:rsid w:val="00811BFE"/>
    <w:rsid w:val="00813FD9"/>
    <w:rsid w:val="00815821"/>
    <w:rsid w:val="00815C86"/>
    <w:rsid w:val="00821E9C"/>
    <w:rsid w:val="00832CBA"/>
    <w:rsid w:val="00840FEE"/>
    <w:rsid w:val="008432E2"/>
    <w:rsid w:val="0084332C"/>
    <w:rsid w:val="00843C9F"/>
    <w:rsid w:val="00847598"/>
    <w:rsid w:val="00852030"/>
    <w:rsid w:val="0085375B"/>
    <w:rsid w:val="00853F56"/>
    <w:rsid w:val="0085773A"/>
    <w:rsid w:val="00861483"/>
    <w:rsid w:val="0086228D"/>
    <w:rsid w:val="00863F73"/>
    <w:rsid w:val="0086774A"/>
    <w:rsid w:val="008740B3"/>
    <w:rsid w:val="0087693D"/>
    <w:rsid w:val="00882D30"/>
    <w:rsid w:val="00885BDC"/>
    <w:rsid w:val="00886586"/>
    <w:rsid w:val="008924C8"/>
    <w:rsid w:val="00892727"/>
    <w:rsid w:val="00893C02"/>
    <w:rsid w:val="00896439"/>
    <w:rsid w:val="008A3CDE"/>
    <w:rsid w:val="008B1663"/>
    <w:rsid w:val="008B195D"/>
    <w:rsid w:val="008B246B"/>
    <w:rsid w:val="008B5620"/>
    <w:rsid w:val="008C5164"/>
    <w:rsid w:val="008C617C"/>
    <w:rsid w:val="008D5B23"/>
    <w:rsid w:val="008E2F96"/>
    <w:rsid w:val="008E6119"/>
    <w:rsid w:val="008F68F6"/>
    <w:rsid w:val="00901A40"/>
    <w:rsid w:val="00901D19"/>
    <w:rsid w:val="00907374"/>
    <w:rsid w:val="009134AA"/>
    <w:rsid w:val="009148BB"/>
    <w:rsid w:val="0091792D"/>
    <w:rsid w:val="009214E1"/>
    <w:rsid w:val="00924A70"/>
    <w:rsid w:val="00927E80"/>
    <w:rsid w:val="00937BB4"/>
    <w:rsid w:val="00940CE5"/>
    <w:rsid w:val="00941D1A"/>
    <w:rsid w:val="00943A9E"/>
    <w:rsid w:val="0094446C"/>
    <w:rsid w:val="00951441"/>
    <w:rsid w:val="00952C33"/>
    <w:rsid w:val="00963405"/>
    <w:rsid w:val="00971683"/>
    <w:rsid w:val="00974FD1"/>
    <w:rsid w:val="00975D67"/>
    <w:rsid w:val="00976500"/>
    <w:rsid w:val="00976CBE"/>
    <w:rsid w:val="009811A2"/>
    <w:rsid w:val="00982D72"/>
    <w:rsid w:val="00983D7F"/>
    <w:rsid w:val="009866A8"/>
    <w:rsid w:val="00993507"/>
    <w:rsid w:val="0099359B"/>
    <w:rsid w:val="009A0317"/>
    <w:rsid w:val="009A376C"/>
    <w:rsid w:val="009A419E"/>
    <w:rsid w:val="009A4FD5"/>
    <w:rsid w:val="009B0A1B"/>
    <w:rsid w:val="009B29E6"/>
    <w:rsid w:val="009B39E0"/>
    <w:rsid w:val="009B57AC"/>
    <w:rsid w:val="009C3391"/>
    <w:rsid w:val="009C57FE"/>
    <w:rsid w:val="009C7FFC"/>
    <w:rsid w:val="009D335F"/>
    <w:rsid w:val="009D3799"/>
    <w:rsid w:val="009D3E3E"/>
    <w:rsid w:val="009D405C"/>
    <w:rsid w:val="009D7A41"/>
    <w:rsid w:val="009E423C"/>
    <w:rsid w:val="009E5FD3"/>
    <w:rsid w:val="009F169F"/>
    <w:rsid w:val="009F4EB8"/>
    <w:rsid w:val="00A07DDA"/>
    <w:rsid w:val="00A12408"/>
    <w:rsid w:val="00A14596"/>
    <w:rsid w:val="00A15344"/>
    <w:rsid w:val="00A15CB7"/>
    <w:rsid w:val="00A240A5"/>
    <w:rsid w:val="00A3052D"/>
    <w:rsid w:val="00A3181F"/>
    <w:rsid w:val="00A328DA"/>
    <w:rsid w:val="00A40987"/>
    <w:rsid w:val="00A413E0"/>
    <w:rsid w:val="00A44545"/>
    <w:rsid w:val="00A45F6B"/>
    <w:rsid w:val="00A50AF2"/>
    <w:rsid w:val="00A50CF1"/>
    <w:rsid w:val="00A64F9B"/>
    <w:rsid w:val="00A679CF"/>
    <w:rsid w:val="00A70DAD"/>
    <w:rsid w:val="00A72904"/>
    <w:rsid w:val="00A75BE9"/>
    <w:rsid w:val="00A7669B"/>
    <w:rsid w:val="00A778BC"/>
    <w:rsid w:val="00A824F1"/>
    <w:rsid w:val="00A84F45"/>
    <w:rsid w:val="00A9270B"/>
    <w:rsid w:val="00A92EEE"/>
    <w:rsid w:val="00A93066"/>
    <w:rsid w:val="00A9434F"/>
    <w:rsid w:val="00A966CE"/>
    <w:rsid w:val="00AA118E"/>
    <w:rsid w:val="00AA25A0"/>
    <w:rsid w:val="00AA3C95"/>
    <w:rsid w:val="00AA414A"/>
    <w:rsid w:val="00AB2A1E"/>
    <w:rsid w:val="00AB3F58"/>
    <w:rsid w:val="00AB6BA0"/>
    <w:rsid w:val="00AB7758"/>
    <w:rsid w:val="00AC042C"/>
    <w:rsid w:val="00AC0F37"/>
    <w:rsid w:val="00AC66FA"/>
    <w:rsid w:val="00AD686E"/>
    <w:rsid w:val="00AD78CD"/>
    <w:rsid w:val="00AE0954"/>
    <w:rsid w:val="00AE2ABE"/>
    <w:rsid w:val="00AE355F"/>
    <w:rsid w:val="00AE450F"/>
    <w:rsid w:val="00AF0077"/>
    <w:rsid w:val="00B00453"/>
    <w:rsid w:val="00B047E9"/>
    <w:rsid w:val="00B0638D"/>
    <w:rsid w:val="00B12EC9"/>
    <w:rsid w:val="00B1556D"/>
    <w:rsid w:val="00B21206"/>
    <w:rsid w:val="00B219D6"/>
    <w:rsid w:val="00B23635"/>
    <w:rsid w:val="00B2370A"/>
    <w:rsid w:val="00B240C3"/>
    <w:rsid w:val="00B3069F"/>
    <w:rsid w:val="00B32017"/>
    <w:rsid w:val="00B34C40"/>
    <w:rsid w:val="00B35BBF"/>
    <w:rsid w:val="00B35FD7"/>
    <w:rsid w:val="00B45E0B"/>
    <w:rsid w:val="00B472B8"/>
    <w:rsid w:val="00B57663"/>
    <w:rsid w:val="00B66137"/>
    <w:rsid w:val="00B66550"/>
    <w:rsid w:val="00B66793"/>
    <w:rsid w:val="00B72F23"/>
    <w:rsid w:val="00B762AA"/>
    <w:rsid w:val="00B81F42"/>
    <w:rsid w:val="00B85A70"/>
    <w:rsid w:val="00B86FC7"/>
    <w:rsid w:val="00B87380"/>
    <w:rsid w:val="00B93095"/>
    <w:rsid w:val="00B94C84"/>
    <w:rsid w:val="00BA0996"/>
    <w:rsid w:val="00BA6A1B"/>
    <w:rsid w:val="00BA6F1A"/>
    <w:rsid w:val="00BB0176"/>
    <w:rsid w:val="00BB0ED0"/>
    <w:rsid w:val="00BB1F44"/>
    <w:rsid w:val="00BB2429"/>
    <w:rsid w:val="00BB2560"/>
    <w:rsid w:val="00BB415F"/>
    <w:rsid w:val="00BB4420"/>
    <w:rsid w:val="00BB4991"/>
    <w:rsid w:val="00BB74A7"/>
    <w:rsid w:val="00BB7FFC"/>
    <w:rsid w:val="00BC28BB"/>
    <w:rsid w:val="00BC5998"/>
    <w:rsid w:val="00BD1061"/>
    <w:rsid w:val="00BD14B3"/>
    <w:rsid w:val="00BD587C"/>
    <w:rsid w:val="00BD68FD"/>
    <w:rsid w:val="00BE0551"/>
    <w:rsid w:val="00BE2E25"/>
    <w:rsid w:val="00BE4052"/>
    <w:rsid w:val="00BE4769"/>
    <w:rsid w:val="00BE4AE0"/>
    <w:rsid w:val="00BE6DE5"/>
    <w:rsid w:val="00BE6E6B"/>
    <w:rsid w:val="00BF0713"/>
    <w:rsid w:val="00BF33D4"/>
    <w:rsid w:val="00C01208"/>
    <w:rsid w:val="00C03677"/>
    <w:rsid w:val="00C053A8"/>
    <w:rsid w:val="00C110AF"/>
    <w:rsid w:val="00C1273C"/>
    <w:rsid w:val="00C336FE"/>
    <w:rsid w:val="00C37EEB"/>
    <w:rsid w:val="00C403C1"/>
    <w:rsid w:val="00C42735"/>
    <w:rsid w:val="00C4282D"/>
    <w:rsid w:val="00C57B87"/>
    <w:rsid w:val="00C6084F"/>
    <w:rsid w:val="00C61BCB"/>
    <w:rsid w:val="00C66AD7"/>
    <w:rsid w:val="00C70F1A"/>
    <w:rsid w:val="00C70F7D"/>
    <w:rsid w:val="00C71651"/>
    <w:rsid w:val="00C7203C"/>
    <w:rsid w:val="00C736FC"/>
    <w:rsid w:val="00C77C8A"/>
    <w:rsid w:val="00C805F8"/>
    <w:rsid w:val="00C9026C"/>
    <w:rsid w:val="00C9067B"/>
    <w:rsid w:val="00C91570"/>
    <w:rsid w:val="00C94B52"/>
    <w:rsid w:val="00C95245"/>
    <w:rsid w:val="00C95AFB"/>
    <w:rsid w:val="00C96533"/>
    <w:rsid w:val="00C96BF4"/>
    <w:rsid w:val="00C97406"/>
    <w:rsid w:val="00CA1B14"/>
    <w:rsid w:val="00CA6653"/>
    <w:rsid w:val="00CB1D15"/>
    <w:rsid w:val="00CB379D"/>
    <w:rsid w:val="00CB4E1F"/>
    <w:rsid w:val="00CC1FA8"/>
    <w:rsid w:val="00CC4127"/>
    <w:rsid w:val="00CC46FB"/>
    <w:rsid w:val="00CC5C5A"/>
    <w:rsid w:val="00CD0A10"/>
    <w:rsid w:val="00CD20AC"/>
    <w:rsid w:val="00CE09C6"/>
    <w:rsid w:val="00CE19CF"/>
    <w:rsid w:val="00CE5F58"/>
    <w:rsid w:val="00CE677E"/>
    <w:rsid w:val="00CE719F"/>
    <w:rsid w:val="00CF31EC"/>
    <w:rsid w:val="00CF3E35"/>
    <w:rsid w:val="00D00389"/>
    <w:rsid w:val="00D00AF2"/>
    <w:rsid w:val="00D07B30"/>
    <w:rsid w:val="00D12BBC"/>
    <w:rsid w:val="00D1563D"/>
    <w:rsid w:val="00D22FDE"/>
    <w:rsid w:val="00D23D5D"/>
    <w:rsid w:val="00D31181"/>
    <w:rsid w:val="00D31D6C"/>
    <w:rsid w:val="00D32099"/>
    <w:rsid w:val="00D356FB"/>
    <w:rsid w:val="00D36C81"/>
    <w:rsid w:val="00D4505E"/>
    <w:rsid w:val="00D47209"/>
    <w:rsid w:val="00D500CF"/>
    <w:rsid w:val="00D63927"/>
    <w:rsid w:val="00D71BA6"/>
    <w:rsid w:val="00D76365"/>
    <w:rsid w:val="00D773E7"/>
    <w:rsid w:val="00D77D8B"/>
    <w:rsid w:val="00D85417"/>
    <w:rsid w:val="00D86398"/>
    <w:rsid w:val="00D92051"/>
    <w:rsid w:val="00D9298A"/>
    <w:rsid w:val="00D92EEC"/>
    <w:rsid w:val="00D96122"/>
    <w:rsid w:val="00DA186A"/>
    <w:rsid w:val="00DA642D"/>
    <w:rsid w:val="00DB382E"/>
    <w:rsid w:val="00DB41E1"/>
    <w:rsid w:val="00DB496B"/>
    <w:rsid w:val="00DB6505"/>
    <w:rsid w:val="00DB6F73"/>
    <w:rsid w:val="00DC1862"/>
    <w:rsid w:val="00DC56DF"/>
    <w:rsid w:val="00DC58FF"/>
    <w:rsid w:val="00DD0198"/>
    <w:rsid w:val="00DD17C8"/>
    <w:rsid w:val="00DD1D74"/>
    <w:rsid w:val="00DD3B08"/>
    <w:rsid w:val="00DF59B5"/>
    <w:rsid w:val="00DF6F61"/>
    <w:rsid w:val="00DF7BBE"/>
    <w:rsid w:val="00E01D16"/>
    <w:rsid w:val="00E0360C"/>
    <w:rsid w:val="00E06EC2"/>
    <w:rsid w:val="00E11A9D"/>
    <w:rsid w:val="00E12D76"/>
    <w:rsid w:val="00E132B4"/>
    <w:rsid w:val="00E13462"/>
    <w:rsid w:val="00E311D4"/>
    <w:rsid w:val="00E313DB"/>
    <w:rsid w:val="00E34E79"/>
    <w:rsid w:val="00E40B7C"/>
    <w:rsid w:val="00E417E0"/>
    <w:rsid w:val="00E42669"/>
    <w:rsid w:val="00E42703"/>
    <w:rsid w:val="00E42DB1"/>
    <w:rsid w:val="00E51D91"/>
    <w:rsid w:val="00E55267"/>
    <w:rsid w:val="00E572FA"/>
    <w:rsid w:val="00E60A00"/>
    <w:rsid w:val="00E621FB"/>
    <w:rsid w:val="00E62723"/>
    <w:rsid w:val="00E654AA"/>
    <w:rsid w:val="00E7046B"/>
    <w:rsid w:val="00E709B0"/>
    <w:rsid w:val="00E72A70"/>
    <w:rsid w:val="00E74448"/>
    <w:rsid w:val="00E779CF"/>
    <w:rsid w:val="00E85ABE"/>
    <w:rsid w:val="00E85D90"/>
    <w:rsid w:val="00E91CB6"/>
    <w:rsid w:val="00E927E1"/>
    <w:rsid w:val="00E974D4"/>
    <w:rsid w:val="00EA0604"/>
    <w:rsid w:val="00EA231D"/>
    <w:rsid w:val="00EA255C"/>
    <w:rsid w:val="00EA3649"/>
    <w:rsid w:val="00EA79C0"/>
    <w:rsid w:val="00EB0E96"/>
    <w:rsid w:val="00EB3401"/>
    <w:rsid w:val="00EB34AB"/>
    <w:rsid w:val="00EB49E5"/>
    <w:rsid w:val="00EB516F"/>
    <w:rsid w:val="00EC03B2"/>
    <w:rsid w:val="00EC5036"/>
    <w:rsid w:val="00EC588A"/>
    <w:rsid w:val="00EC7644"/>
    <w:rsid w:val="00ED062E"/>
    <w:rsid w:val="00ED1A03"/>
    <w:rsid w:val="00ED3724"/>
    <w:rsid w:val="00EE1AF7"/>
    <w:rsid w:val="00EE23F9"/>
    <w:rsid w:val="00EE2D23"/>
    <w:rsid w:val="00EE4005"/>
    <w:rsid w:val="00EE5407"/>
    <w:rsid w:val="00EE7B80"/>
    <w:rsid w:val="00EF3D2D"/>
    <w:rsid w:val="00EF6D66"/>
    <w:rsid w:val="00F00210"/>
    <w:rsid w:val="00F0170F"/>
    <w:rsid w:val="00F0586F"/>
    <w:rsid w:val="00F10970"/>
    <w:rsid w:val="00F16370"/>
    <w:rsid w:val="00F25EBA"/>
    <w:rsid w:val="00F26873"/>
    <w:rsid w:val="00F306EA"/>
    <w:rsid w:val="00F324A6"/>
    <w:rsid w:val="00F4090F"/>
    <w:rsid w:val="00F40CA7"/>
    <w:rsid w:val="00F437C0"/>
    <w:rsid w:val="00F44295"/>
    <w:rsid w:val="00F443EE"/>
    <w:rsid w:val="00F447D0"/>
    <w:rsid w:val="00F45F99"/>
    <w:rsid w:val="00F50314"/>
    <w:rsid w:val="00F53997"/>
    <w:rsid w:val="00F55F80"/>
    <w:rsid w:val="00F606BB"/>
    <w:rsid w:val="00F628CF"/>
    <w:rsid w:val="00F66FDB"/>
    <w:rsid w:val="00F727A8"/>
    <w:rsid w:val="00F72D8E"/>
    <w:rsid w:val="00F73190"/>
    <w:rsid w:val="00F73EF2"/>
    <w:rsid w:val="00F746DE"/>
    <w:rsid w:val="00F7647B"/>
    <w:rsid w:val="00F83710"/>
    <w:rsid w:val="00F85350"/>
    <w:rsid w:val="00F940F4"/>
    <w:rsid w:val="00FA207F"/>
    <w:rsid w:val="00FA2498"/>
    <w:rsid w:val="00FA2759"/>
    <w:rsid w:val="00FA4D65"/>
    <w:rsid w:val="00FA6B0E"/>
    <w:rsid w:val="00FA7897"/>
    <w:rsid w:val="00FA7A79"/>
    <w:rsid w:val="00FB2007"/>
    <w:rsid w:val="00FB46FC"/>
    <w:rsid w:val="00FC20BF"/>
    <w:rsid w:val="00FC37E9"/>
    <w:rsid w:val="00FD1704"/>
    <w:rsid w:val="00FD23B8"/>
    <w:rsid w:val="00FD3106"/>
    <w:rsid w:val="00FD40CC"/>
    <w:rsid w:val="00FE0FB1"/>
    <w:rsid w:val="00FE513A"/>
    <w:rsid w:val="00FF1F91"/>
    <w:rsid w:val="00FF7D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450DE5"/>
  <w14:defaultImageDpi w14:val="0"/>
  <w15:docId w15:val="{DBE218E8-46A0-4A13-8FB1-0946C95E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2A22"/>
    <w:rPr>
      <w:rFonts w:ascii="Arial" w:hAnsi="Arial"/>
      <w:szCs w:val="24"/>
      <w:lang w:val="en-GB" w:eastAsia="en-US"/>
    </w:rPr>
  </w:style>
  <w:style w:type="paragraph" w:styleId="Heading1">
    <w:name w:val="heading 1"/>
    <w:basedOn w:val="Normal"/>
    <w:next w:val="Normal"/>
    <w:link w:val="Heading1Char"/>
    <w:uiPriority w:val="9"/>
    <w:qFormat/>
    <w:pPr>
      <w:keepNext/>
      <w:jc w:val="right"/>
      <w:outlineLvl w:val="0"/>
    </w:pPr>
    <w:rPr>
      <w:rFonts w:cs="Arial"/>
      <w:b/>
      <w:bCs/>
      <w:sz w:val="44"/>
      <w:szCs w:val="44"/>
    </w:rPr>
  </w:style>
  <w:style w:type="paragraph" w:styleId="Heading2">
    <w:name w:val="heading 2"/>
    <w:aliases w:val="Chapter Title"/>
    <w:basedOn w:val="Normal"/>
    <w:next w:val="Normal"/>
    <w:link w:val="Heading2Char"/>
    <w:uiPriority w:val="9"/>
    <w:qFormat/>
    <w:pPr>
      <w:keepNext/>
      <w:outlineLvl w:val="1"/>
    </w:pPr>
    <w:rPr>
      <w:outline/>
      <w:color w:val="000000"/>
      <w:sz w:val="44"/>
      <w14:textOutline w14:w="9525" w14:cap="flat" w14:cmpd="sng" w14:algn="ctr">
        <w14:solidFill>
          <w14:srgbClr w14:val="000000"/>
        </w14:solidFill>
        <w14:prstDash w14:val="solid"/>
        <w14:round/>
      </w14:textOutline>
      <w14:textFill>
        <w14:noFill/>
      </w14:textFill>
    </w:rPr>
  </w:style>
  <w:style w:type="paragraph" w:styleId="Heading3">
    <w:name w:val="heading 3"/>
    <w:basedOn w:val="Normal"/>
    <w:next w:val="Normal"/>
    <w:link w:val="Heading3Char"/>
    <w:uiPriority w:val="9"/>
    <w:qFormat/>
    <w:pPr>
      <w:keepNext/>
      <w:outlineLvl w:val="2"/>
    </w:pPr>
    <w:rPr>
      <w:sz w:val="32"/>
    </w:rPr>
  </w:style>
  <w:style w:type="paragraph" w:styleId="Heading4">
    <w:name w:val="heading 4"/>
    <w:aliases w:val="Map Title"/>
    <w:basedOn w:val="Normal"/>
    <w:next w:val="Normal"/>
    <w:link w:val="Heading4Char"/>
    <w:uiPriority w:val="9"/>
    <w:qFormat/>
    <w:pPr>
      <w:keepNext/>
      <w:outlineLvl w:val="3"/>
    </w:pPr>
    <w:rPr>
      <w:b/>
      <w:bCs/>
      <w:sz w:val="40"/>
    </w:rPr>
  </w:style>
  <w:style w:type="paragraph" w:styleId="Heading5">
    <w:name w:val="heading 5"/>
    <w:aliases w:val="Block Label"/>
    <w:basedOn w:val="Normal"/>
    <w:next w:val="Normal"/>
    <w:link w:val="Heading5Char"/>
    <w:uiPriority w:val="9"/>
    <w:qFormat/>
    <w:pPr>
      <w:keepNext/>
      <w:tabs>
        <w:tab w:val="left" w:pos="1080"/>
      </w:tabs>
      <w:jc w:val="center"/>
      <w:outlineLvl w:val="4"/>
    </w:pPr>
    <w:rPr>
      <w:b/>
      <w:bCs/>
    </w:rPr>
  </w:style>
  <w:style w:type="paragraph" w:styleId="Heading6">
    <w:name w:val="heading 6"/>
    <w:basedOn w:val="Normal"/>
    <w:next w:val="Normal"/>
    <w:link w:val="Heading6Char"/>
    <w:uiPriority w:val="9"/>
    <w:qFormat/>
    <w:pPr>
      <w:keepNext/>
      <w:tabs>
        <w:tab w:val="left" w:pos="1080"/>
      </w:tabs>
      <w:jc w:val="right"/>
      <w:outlineLvl w:val="5"/>
    </w:pPr>
    <w:rPr>
      <w:b/>
      <w:bCs/>
      <w:sz w:val="22"/>
    </w:rPr>
  </w:style>
  <w:style w:type="paragraph" w:styleId="Heading7">
    <w:name w:val="heading 7"/>
    <w:basedOn w:val="Normal"/>
    <w:next w:val="Normal"/>
    <w:link w:val="Heading7Char"/>
    <w:uiPriority w:val="9"/>
    <w:qFormat/>
    <w:pPr>
      <w:keepNext/>
      <w:tabs>
        <w:tab w:val="left" w:pos="1080"/>
      </w:tabs>
      <w:jc w:val="center"/>
      <w:outlineLvl w:val="6"/>
    </w:pPr>
    <w:rPr>
      <w:b/>
      <w:bCs/>
      <w:sz w:val="28"/>
    </w:rPr>
  </w:style>
  <w:style w:type="paragraph" w:styleId="Heading8">
    <w:name w:val="heading 8"/>
    <w:basedOn w:val="Normal"/>
    <w:next w:val="Normal"/>
    <w:link w:val="Heading8Char"/>
    <w:uiPriority w:val="9"/>
    <w:qFormat/>
    <w:pPr>
      <w:keepNext/>
      <w:jc w:val="center"/>
      <w:outlineLvl w:val="7"/>
    </w:pPr>
    <w:rPr>
      <w:b/>
      <w:bCs/>
      <w:sz w:val="26"/>
    </w:rPr>
  </w:style>
  <w:style w:type="paragraph" w:styleId="Heading9">
    <w:name w:val="heading 9"/>
    <w:basedOn w:val="Normal"/>
    <w:next w:val="Normal"/>
    <w:link w:val="Heading9Char"/>
    <w:uiPriority w:val="9"/>
    <w:qFormat/>
    <w:pPr>
      <w:keepNext/>
      <w:tabs>
        <w:tab w:val="left" w:pos="3960"/>
      </w:tabs>
      <w:outlineLvl w:val="8"/>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F95"/>
    <w:rPr>
      <w:rFonts w:asciiTheme="majorHAnsi" w:eastAsiaTheme="majorEastAsia" w:hAnsiTheme="majorHAnsi" w:cstheme="majorBidi"/>
      <w:b/>
      <w:bCs/>
      <w:kern w:val="32"/>
      <w:sz w:val="32"/>
      <w:szCs w:val="32"/>
      <w:lang w:val="en-GB" w:eastAsia="en-US"/>
    </w:rPr>
  </w:style>
  <w:style w:type="character" w:customStyle="1" w:styleId="Heading2Char">
    <w:name w:val="Heading 2 Char"/>
    <w:aliases w:val="Chapter Title Char"/>
    <w:basedOn w:val="DefaultParagraphFont"/>
    <w:link w:val="Heading2"/>
    <w:uiPriority w:val="9"/>
    <w:semiHidden/>
    <w:rsid w:val="00191F95"/>
    <w:rPr>
      <w:rFonts w:asciiTheme="majorHAnsi" w:eastAsiaTheme="majorEastAsia" w:hAnsiTheme="majorHAnsi" w:cstheme="majorBidi"/>
      <w:b/>
      <w:bCs/>
      <w:i/>
      <w:iCs/>
      <w:sz w:val="28"/>
      <w:szCs w:val="28"/>
      <w:lang w:val="en-GB" w:eastAsia="en-US"/>
    </w:rPr>
  </w:style>
  <w:style w:type="character" w:customStyle="1" w:styleId="Heading3Char">
    <w:name w:val="Heading 3 Char"/>
    <w:basedOn w:val="DefaultParagraphFont"/>
    <w:link w:val="Heading3"/>
    <w:uiPriority w:val="9"/>
    <w:semiHidden/>
    <w:rsid w:val="00191F95"/>
    <w:rPr>
      <w:rFonts w:asciiTheme="majorHAnsi" w:eastAsiaTheme="majorEastAsia" w:hAnsiTheme="majorHAnsi" w:cstheme="majorBidi"/>
      <w:b/>
      <w:bCs/>
      <w:sz w:val="26"/>
      <w:szCs w:val="26"/>
      <w:lang w:val="en-GB" w:eastAsia="en-US"/>
    </w:rPr>
  </w:style>
  <w:style w:type="character" w:customStyle="1" w:styleId="Heading4Char">
    <w:name w:val="Heading 4 Char"/>
    <w:aliases w:val="Map Title Char"/>
    <w:basedOn w:val="DefaultParagraphFont"/>
    <w:link w:val="Heading4"/>
    <w:uiPriority w:val="9"/>
    <w:semiHidden/>
    <w:rsid w:val="00191F95"/>
    <w:rPr>
      <w:rFonts w:asciiTheme="minorHAnsi" w:eastAsiaTheme="minorEastAsia" w:hAnsiTheme="minorHAnsi" w:cstheme="minorBidi"/>
      <w:b/>
      <w:bCs/>
      <w:sz w:val="28"/>
      <w:szCs w:val="28"/>
      <w:lang w:val="en-GB" w:eastAsia="en-US"/>
    </w:rPr>
  </w:style>
  <w:style w:type="character" w:customStyle="1" w:styleId="Heading5Char">
    <w:name w:val="Heading 5 Char"/>
    <w:aliases w:val="Block Label Char"/>
    <w:basedOn w:val="DefaultParagraphFont"/>
    <w:link w:val="Heading5"/>
    <w:uiPriority w:val="9"/>
    <w:semiHidden/>
    <w:rsid w:val="00191F95"/>
    <w:rPr>
      <w:rFonts w:asciiTheme="minorHAnsi" w:eastAsiaTheme="minorEastAsia" w:hAnsiTheme="minorHAnsi" w:cstheme="minorBidi"/>
      <w:b/>
      <w:bCs/>
      <w:i/>
      <w:iCs/>
      <w:sz w:val="26"/>
      <w:szCs w:val="26"/>
      <w:lang w:val="en-GB" w:eastAsia="en-US"/>
    </w:rPr>
  </w:style>
  <w:style w:type="character" w:customStyle="1" w:styleId="Heading6Char">
    <w:name w:val="Heading 6 Char"/>
    <w:basedOn w:val="DefaultParagraphFont"/>
    <w:link w:val="Heading6"/>
    <w:uiPriority w:val="9"/>
    <w:semiHidden/>
    <w:rsid w:val="00191F95"/>
    <w:rPr>
      <w:rFonts w:asciiTheme="minorHAnsi" w:eastAsiaTheme="minorEastAsia" w:hAnsiTheme="minorHAnsi" w:cstheme="minorBidi"/>
      <w:b/>
      <w:bCs/>
      <w:sz w:val="22"/>
      <w:szCs w:val="22"/>
      <w:lang w:val="en-GB" w:eastAsia="en-US"/>
    </w:rPr>
  </w:style>
  <w:style w:type="character" w:customStyle="1" w:styleId="Heading7Char">
    <w:name w:val="Heading 7 Char"/>
    <w:basedOn w:val="DefaultParagraphFont"/>
    <w:link w:val="Heading7"/>
    <w:uiPriority w:val="9"/>
    <w:semiHidden/>
    <w:rsid w:val="00191F95"/>
    <w:rPr>
      <w:rFonts w:asciiTheme="minorHAnsi" w:eastAsiaTheme="minorEastAsia" w:hAnsiTheme="minorHAnsi" w:cstheme="minorBidi"/>
      <w:sz w:val="24"/>
      <w:szCs w:val="24"/>
      <w:lang w:val="en-GB" w:eastAsia="en-US"/>
    </w:rPr>
  </w:style>
  <w:style w:type="character" w:customStyle="1" w:styleId="Heading8Char">
    <w:name w:val="Heading 8 Char"/>
    <w:basedOn w:val="DefaultParagraphFont"/>
    <w:link w:val="Heading8"/>
    <w:uiPriority w:val="9"/>
    <w:semiHidden/>
    <w:rsid w:val="00191F95"/>
    <w:rPr>
      <w:rFonts w:asciiTheme="minorHAnsi" w:eastAsiaTheme="minorEastAsia" w:hAnsiTheme="minorHAnsi" w:cstheme="minorBidi"/>
      <w:i/>
      <w:iCs/>
      <w:sz w:val="24"/>
      <w:szCs w:val="24"/>
      <w:lang w:val="en-GB" w:eastAsia="en-US"/>
    </w:rPr>
  </w:style>
  <w:style w:type="character" w:customStyle="1" w:styleId="Heading9Char">
    <w:name w:val="Heading 9 Char"/>
    <w:basedOn w:val="DefaultParagraphFont"/>
    <w:link w:val="Heading9"/>
    <w:uiPriority w:val="9"/>
    <w:semiHidden/>
    <w:rsid w:val="00191F95"/>
    <w:rPr>
      <w:rFonts w:asciiTheme="majorHAnsi" w:eastAsiaTheme="majorEastAsia" w:hAnsiTheme="majorHAnsi" w:cstheme="majorBidi"/>
      <w:sz w:val="22"/>
      <w:szCs w:val="22"/>
      <w:lang w:val="en-GB"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rsid w:val="00191F95"/>
    <w:rPr>
      <w:rFonts w:ascii="Arial" w:hAnsi="Arial"/>
      <w:szCs w:val="24"/>
      <w:lang w:val="en-GB"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rsid w:val="00191F95"/>
    <w:rPr>
      <w:rFonts w:ascii="Arial" w:hAnsi="Arial"/>
      <w:szCs w:val="24"/>
      <w:lang w:val="en-GB" w:eastAsia="en-US"/>
    </w:rPr>
  </w:style>
  <w:style w:type="character" w:styleId="PageNumber">
    <w:name w:val="page number"/>
    <w:basedOn w:val="DefaultParagraphFont"/>
    <w:uiPriority w:val="99"/>
    <w:rPr>
      <w:rFonts w:cs="Times New Roman"/>
    </w:rPr>
  </w:style>
  <w:style w:type="paragraph" w:styleId="BodyTextIndent">
    <w:name w:val="Body Text Indent"/>
    <w:basedOn w:val="Normal"/>
    <w:link w:val="BodyTextIndentChar"/>
    <w:uiPriority w:val="99"/>
    <w:pPr>
      <w:tabs>
        <w:tab w:val="left" w:pos="249"/>
      </w:tabs>
      <w:ind w:left="284" w:hanging="284"/>
      <w:jc w:val="both"/>
    </w:pPr>
    <w:rPr>
      <w:rFonts w:cs="Arial"/>
      <w:szCs w:val="20"/>
    </w:rPr>
  </w:style>
  <w:style w:type="character" w:customStyle="1" w:styleId="BodyTextIndentChar">
    <w:name w:val="Body Text Indent Char"/>
    <w:basedOn w:val="DefaultParagraphFont"/>
    <w:link w:val="BodyTextIndent"/>
    <w:uiPriority w:val="99"/>
    <w:semiHidden/>
    <w:rsid w:val="00191F95"/>
    <w:rPr>
      <w:rFonts w:ascii="Arial" w:hAnsi="Arial"/>
      <w:szCs w:val="24"/>
      <w:lang w:val="en-GB" w:eastAsia="en-US"/>
    </w:rPr>
  </w:style>
  <w:style w:type="paragraph" w:styleId="BodyText">
    <w:name w:val="Body Text"/>
    <w:basedOn w:val="Normal"/>
    <w:link w:val="BodyTextChar"/>
    <w:uiPriority w:val="99"/>
    <w:pPr>
      <w:jc w:val="both"/>
    </w:pPr>
    <w:rPr>
      <w:rFonts w:cs="Arial"/>
    </w:rPr>
  </w:style>
  <w:style w:type="character" w:customStyle="1" w:styleId="BodyTextChar">
    <w:name w:val="Body Text Char"/>
    <w:basedOn w:val="DefaultParagraphFont"/>
    <w:link w:val="BodyText"/>
    <w:uiPriority w:val="99"/>
    <w:semiHidden/>
    <w:rsid w:val="00191F95"/>
    <w:rPr>
      <w:rFonts w:ascii="Arial" w:hAnsi="Arial"/>
      <w:szCs w:val="24"/>
      <w:lang w:val="en-GB" w:eastAsia="en-US"/>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sid w:val="00191F95"/>
    <w:rPr>
      <w:sz w:val="0"/>
      <w:szCs w:val="0"/>
      <w:lang w:val="en-GB" w:eastAsia="en-US"/>
    </w:rPr>
  </w:style>
  <w:style w:type="paragraph" w:styleId="Revision">
    <w:name w:val="Revision"/>
    <w:hidden/>
    <w:uiPriority w:val="99"/>
    <w:semiHidden/>
    <w:rsid w:val="001E4E04"/>
    <w:rPr>
      <w:rFonts w:ascii="Arial" w:hAnsi="Arial"/>
      <w:szCs w:val="24"/>
      <w:lang w:val="en-GB" w:eastAsia="en-US"/>
    </w:rPr>
  </w:style>
  <w:style w:type="character" w:styleId="CommentReference">
    <w:name w:val="annotation reference"/>
    <w:basedOn w:val="DefaultParagraphFont"/>
    <w:semiHidden/>
    <w:unhideWhenUsed/>
    <w:rsid w:val="00140509"/>
    <w:rPr>
      <w:sz w:val="16"/>
      <w:szCs w:val="16"/>
    </w:rPr>
  </w:style>
  <w:style w:type="paragraph" w:styleId="CommentText">
    <w:name w:val="annotation text"/>
    <w:basedOn w:val="Normal"/>
    <w:link w:val="CommentTextChar"/>
    <w:unhideWhenUsed/>
    <w:rsid w:val="00140509"/>
    <w:rPr>
      <w:szCs w:val="20"/>
    </w:rPr>
  </w:style>
  <w:style w:type="character" w:customStyle="1" w:styleId="CommentTextChar">
    <w:name w:val="Comment Text Char"/>
    <w:basedOn w:val="DefaultParagraphFont"/>
    <w:link w:val="CommentText"/>
    <w:rsid w:val="00140509"/>
    <w:rPr>
      <w:rFonts w:ascii="Arial" w:hAnsi="Arial"/>
      <w:lang w:val="en-GB" w:eastAsia="en-US"/>
    </w:rPr>
  </w:style>
  <w:style w:type="paragraph" w:styleId="CommentSubject">
    <w:name w:val="annotation subject"/>
    <w:basedOn w:val="CommentText"/>
    <w:next w:val="CommentText"/>
    <w:link w:val="CommentSubjectChar"/>
    <w:semiHidden/>
    <w:unhideWhenUsed/>
    <w:rsid w:val="00140509"/>
    <w:rPr>
      <w:b/>
      <w:bCs/>
    </w:rPr>
  </w:style>
  <w:style w:type="character" w:customStyle="1" w:styleId="CommentSubjectChar">
    <w:name w:val="Comment Subject Char"/>
    <w:basedOn w:val="CommentTextChar"/>
    <w:link w:val="CommentSubject"/>
    <w:semiHidden/>
    <w:rsid w:val="00140509"/>
    <w:rPr>
      <w:rFonts w:ascii="Arial" w:hAnsi="Arial"/>
      <w:b/>
      <w:bCs/>
      <w:lang w:val="en-GB" w:eastAsia="en-US"/>
    </w:rPr>
  </w:style>
  <w:style w:type="paragraph" w:customStyle="1" w:styleId="pf0">
    <w:name w:val="pf0"/>
    <w:basedOn w:val="Normal"/>
    <w:rsid w:val="00B35BBF"/>
    <w:pPr>
      <w:spacing w:before="100" w:beforeAutospacing="1" w:after="100" w:afterAutospacing="1"/>
    </w:pPr>
    <w:rPr>
      <w:rFonts w:ascii="Times New Roman" w:hAnsi="Times New Roman"/>
      <w:sz w:val="24"/>
      <w:lang w:val="en-US"/>
    </w:rPr>
  </w:style>
  <w:style w:type="character" w:customStyle="1" w:styleId="cf01">
    <w:name w:val="cf01"/>
    <w:basedOn w:val="DefaultParagraphFont"/>
    <w:rsid w:val="00B35BBF"/>
    <w:rPr>
      <w:rFonts w:ascii="Segoe UI" w:hAnsi="Segoe UI" w:cs="Segoe UI" w:hint="default"/>
      <w:sz w:val="18"/>
      <w:szCs w:val="18"/>
    </w:rPr>
  </w:style>
  <w:style w:type="paragraph" w:styleId="ListParagraph">
    <w:name w:val="List Paragraph"/>
    <w:basedOn w:val="Normal"/>
    <w:uiPriority w:val="34"/>
    <w:qFormat/>
    <w:rsid w:val="002A2F8B"/>
    <w:pPr>
      <w:ind w:left="720"/>
      <w:contextualSpacing/>
    </w:pPr>
  </w:style>
  <w:style w:type="table" w:styleId="TableGrid">
    <w:name w:val="Table Grid"/>
    <w:basedOn w:val="TableNormal"/>
    <w:uiPriority w:val="59"/>
    <w:rsid w:val="00346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F68F6"/>
    <w:rPr>
      <w:color w:val="666666"/>
    </w:rPr>
  </w:style>
  <w:style w:type="character" w:styleId="FootnoteReference">
    <w:name w:val="footnote reference"/>
    <w:semiHidden/>
    <w:rsid w:val="00BE4AE0"/>
    <w:rPr>
      <w:vertAlign w:val="superscript"/>
    </w:rPr>
  </w:style>
  <w:style w:type="paragraph" w:styleId="TOC1">
    <w:name w:val="toc 1"/>
    <w:basedOn w:val="Normal"/>
    <w:next w:val="Normal"/>
    <w:uiPriority w:val="39"/>
    <w:rsid w:val="00861483"/>
    <w:pPr>
      <w:tabs>
        <w:tab w:val="left" w:pos="720"/>
        <w:tab w:val="right" w:leader="dot" w:pos="9752"/>
      </w:tabs>
      <w:suppressAutoHyphens/>
      <w:spacing w:before="120" w:line="230" w:lineRule="atLeast"/>
      <w:ind w:left="720" w:right="500" w:hanging="720"/>
    </w:pPr>
    <w:rPr>
      <w:b/>
      <w:noProof/>
      <w:szCs w:val="20"/>
    </w:rPr>
  </w:style>
  <w:style w:type="paragraph" w:styleId="TOC2">
    <w:name w:val="toc 2"/>
    <w:basedOn w:val="TOC1"/>
    <w:next w:val="Normal"/>
    <w:uiPriority w:val="39"/>
    <w:rsid w:val="00861483"/>
    <w:pPr>
      <w:spacing w:before="0"/>
    </w:pPr>
  </w:style>
  <w:style w:type="paragraph" w:styleId="TOC3">
    <w:name w:val="toc 3"/>
    <w:basedOn w:val="TOC2"/>
    <w:next w:val="Normal"/>
    <w:uiPriority w:val="39"/>
    <w:rsid w:val="00861483"/>
  </w:style>
  <w:style w:type="paragraph" w:customStyle="1" w:styleId="zzContents">
    <w:name w:val="zzContents"/>
    <w:basedOn w:val="Normal"/>
    <w:next w:val="TOC1"/>
    <w:rsid w:val="00861483"/>
    <w:pPr>
      <w:keepNext/>
      <w:pageBreakBefore/>
      <w:tabs>
        <w:tab w:val="left" w:pos="400"/>
      </w:tabs>
      <w:suppressAutoHyphens/>
      <w:spacing w:before="960" w:after="310" w:line="310" w:lineRule="exact"/>
    </w:pPr>
    <w:rPr>
      <w:b/>
      <w:sz w:val="28"/>
      <w:szCs w:val="20"/>
    </w:rPr>
  </w:style>
  <w:style w:type="paragraph" w:customStyle="1" w:styleId="Definition">
    <w:name w:val="Definition"/>
    <w:basedOn w:val="Normal"/>
    <w:next w:val="Normal"/>
    <w:rsid w:val="00C96533"/>
    <w:pPr>
      <w:spacing w:after="240" w:line="230" w:lineRule="atLeast"/>
      <w:jc w:val="both"/>
    </w:pPr>
    <w:rPr>
      <w:szCs w:val="20"/>
    </w:rPr>
  </w:style>
  <w:style w:type="paragraph" w:customStyle="1" w:styleId="Terms">
    <w:name w:val="Term(s)"/>
    <w:basedOn w:val="Normal"/>
    <w:next w:val="Definition"/>
    <w:rsid w:val="00C96533"/>
    <w:pPr>
      <w:keepNext/>
      <w:suppressAutoHyphens/>
      <w:spacing w:line="230" w:lineRule="atLeast"/>
    </w:pPr>
    <w:rPr>
      <w:b/>
      <w:szCs w:val="20"/>
    </w:rPr>
  </w:style>
  <w:style w:type="paragraph" w:customStyle="1" w:styleId="TermNum">
    <w:name w:val="TermNum"/>
    <w:basedOn w:val="Normal"/>
    <w:next w:val="Terms"/>
    <w:rsid w:val="00C96533"/>
    <w:pPr>
      <w:keepNext/>
      <w:spacing w:line="230" w:lineRule="atLeast"/>
      <w:jc w:val="both"/>
    </w:pPr>
    <w:rPr>
      <w:b/>
      <w:szCs w:val="20"/>
    </w:rPr>
  </w:style>
  <w:style w:type="paragraph" w:customStyle="1" w:styleId="Default">
    <w:name w:val="Default"/>
    <w:rsid w:val="00C96533"/>
    <w:pPr>
      <w:autoSpaceDE w:val="0"/>
      <w:autoSpaceDN w:val="0"/>
      <w:adjustRightInd w:val="0"/>
    </w:pPr>
    <w:rPr>
      <w:rFonts w:ascii="Arial" w:hAnsi="Arial" w:cs="Arial"/>
      <w:color w:val="000000"/>
      <w:sz w:val="24"/>
      <w:szCs w:val="24"/>
      <w:lang w:val="en-US" w:eastAsia="en-US"/>
    </w:rPr>
  </w:style>
  <w:style w:type="paragraph" w:customStyle="1" w:styleId="a2">
    <w:name w:val="a2"/>
    <w:basedOn w:val="Heading2"/>
    <w:next w:val="Normal"/>
    <w:rsid w:val="009B29E6"/>
    <w:pPr>
      <w:tabs>
        <w:tab w:val="left" w:pos="500"/>
        <w:tab w:val="left" w:pos="720"/>
      </w:tabs>
      <w:suppressAutoHyphens/>
      <w:spacing w:before="270" w:after="240" w:line="270" w:lineRule="exact"/>
    </w:pPr>
    <w:rPr>
      <w:b/>
      <w:outline w:val="0"/>
      <w:sz w:val="24"/>
      <w:szCs w:val="20"/>
      <w14:textOutline w14:w="0" w14:cap="rnd" w14:cmpd="sng" w14:algn="ctr">
        <w14:noFill/>
        <w14:prstDash w14:val="solid"/>
        <w14:bevel/>
      </w14:textOutline>
      <w14:textFill>
        <w14:solidFill>
          <w14:srgbClr w14:val="000000"/>
        </w14:solidFill>
      </w14:textFill>
    </w:rPr>
  </w:style>
  <w:style w:type="paragraph" w:customStyle="1" w:styleId="ANNEX">
    <w:name w:val="ANNEX"/>
    <w:basedOn w:val="Normal"/>
    <w:next w:val="Normal"/>
    <w:rsid w:val="009B29E6"/>
    <w:pPr>
      <w:keepNext/>
      <w:pageBreakBefore/>
      <w:spacing w:after="760" w:line="-310" w:lineRule="auto"/>
      <w:jc w:val="center"/>
    </w:pPr>
    <w:rPr>
      <w:b/>
      <w:sz w:val="28"/>
      <w:szCs w:val="20"/>
    </w:rPr>
  </w:style>
  <w:style w:type="paragraph" w:customStyle="1" w:styleId="Special">
    <w:name w:val="Special"/>
    <w:basedOn w:val="Normal"/>
    <w:next w:val="Normal"/>
    <w:rsid w:val="009B29E6"/>
    <w:pPr>
      <w:spacing w:after="240" w:line="230" w:lineRule="atLeast"/>
      <w:jc w:val="both"/>
    </w:pPr>
    <w:rPr>
      <w:szCs w:val="20"/>
    </w:rPr>
  </w:style>
  <w:style w:type="paragraph" w:customStyle="1" w:styleId="zzSTDTitle">
    <w:name w:val="zzSTDTitle"/>
    <w:basedOn w:val="Normal"/>
    <w:next w:val="Normal"/>
    <w:rsid w:val="00EB3401"/>
    <w:pPr>
      <w:suppressAutoHyphens/>
      <w:spacing w:before="400" w:after="760" w:line="-350" w:lineRule="auto"/>
    </w:pPr>
    <w:rPr>
      <w:b/>
      <w:color w:val="0000FF"/>
      <w:sz w:val="32"/>
      <w:szCs w:val="20"/>
    </w:rPr>
  </w:style>
  <w:style w:type="paragraph" w:customStyle="1" w:styleId="Note">
    <w:name w:val="Note"/>
    <w:basedOn w:val="Normal"/>
    <w:next w:val="Normal"/>
    <w:rsid w:val="006A3228"/>
    <w:pPr>
      <w:tabs>
        <w:tab w:val="left" w:pos="960"/>
      </w:tabs>
      <w:spacing w:after="240" w:line="210" w:lineRule="atLeast"/>
      <w:jc w:val="both"/>
    </w:pPr>
    <w:rPr>
      <w:sz w:val="18"/>
      <w:szCs w:val="20"/>
    </w:rPr>
  </w:style>
  <w:style w:type="character" w:styleId="Strong">
    <w:name w:val="Strong"/>
    <w:basedOn w:val="DefaultParagraphFont"/>
    <w:uiPriority w:val="22"/>
    <w:qFormat/>
    <w:rsid w:val="000212FC"/>
    <w:rPr>
      <w:b/>
      <w:bCs/>
    </w:rPr>
  </w:style>
  <w:style w:type="character" w:customStyle="1" w:styleId="cf11">
    <w:name w:val="cf11"/>
    <w:basedOn w:val="DefaultParagraphFont"/>
    <w:rsid w:val="00020658"/>
    <w:rPr>
      <w:rFonts w:ascii="Segoe UI" w:hAnsi="Segoe UI" w:cs="Segoe UI" w:hint="default"/>
      <w:color w:val="EE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69287">
      <w:bodyDiv w:val="1"/>
      <w:marLeft w:val="0"/>
      <w:marRight w:val="0"/>
      <w:marTop w:val="0"/>
      <w:marBottom w:val="0"/>
      <w:divBdr>
        <w:top w:val="none" w:sz="0" w:space="0" w:color="auto"/>
        <w:left w:val="none" w:sz="0" w:space="0" w:color="auto"/>
        <w:bottom w:val="none" w:sz="0" w:space="0" w:color="auto"/>
        <w:right w:val="none" w:sz="0" w:space="0" w:color="auto"/>
      </w:divBdr>
    </w:div>
    <w:div w:id="75637678">
      <w:bodyDiv w:val="1"/>
      <w:marLeft w:val="0"/>
      <w:marRight w:val="0"/>
      <w:marTop w:val="0"/>
      <w:marBottom w:val="0"/>
      <w:divBdr>
        <w:top w:val="none" w:sz="0" w:space="0" w:color="auto"/>
        <w:left w:val="none" w:sz="0" w:space="0" w:color="auto"/>
        <w:bottom w:val="none" w:sz="0" w:space="0" w:color="auto"/>
        <w:right w:val="none" w:sz="0" w:space="0" w:color="auto"/>
      </w:divBdr>
    </w:div>
    <w:div w:id="227618452">
      <w:bodyDiv w:val="1"/>
      <w:marLeft w:val="0"/>
      <w:marRight w:val="0"/>
      <w:marTop w:val="0"/>
      <w:marBottom w:val="0"/>
      <w:divBdr>
        <w:top w:val="none" w:sz="0" w:space="0" w:color="auto"/>
        <w:left w:val="none" w:sz="0" w:space="0" w:color="auto"/>
        <w:bottom w:val="none" w:sz="0" w:space="0" w:color="auto"/>
        <w:right w:val="none" w:sz="0" w:space="0" w:color="auto"/>
      </w:divBdr>
    </w:div>
    <w:div w:id="526872736">
      <w:bodyDiv w:val="1"/>
      <w:marLeft w:val="0"/>
      <w:marRight w:val="0"/>
      <w:marTop w:val="0"/>
      <w:marBottom w:val="0"/>
      <w:divBdr>
        <w:top w:val="none" w:sz="0" w:space="0" w:color="auto"/>
        <w:left w:val="none" w:sz="0" w:space="0" w:color="auto"/>
        <w:bottom w:val="none" w:sz="0" w:space="0" w:color="auto"/>
        <w:right w:val="none" w:sz="0" w:space="0" w:color="auto"/>
      </w:divBdr>
    </w:div>
    <w:div w:id="648484132">
      <w:bodyDiv w:val="1"/>
      <w:marLeft w:val="0"/>
      <w:marRight w:val="0"/>
      <w:marTop w:val="0"/>
      <w:marBottom w:val="0"/>
      <w:divBdr>
        <w:top w:val="none" w:sz="0" w:space="0" w:color="auto"/>
        <w:left w:val="none" w:sz="0" w:space="0" w:color="auto"/>
        <w:bottom w:val="none" w:sz="0" w:space="0" w:color="auto"/>
        <w:right w:val="none" w:sz="0" w:space="0" w:color="auto"/>
      </w:divBdr>
    </w:div>
    <w:div w:id="957302179">
      <w:bodyDiv w:val="1"/>
      <w:marLeft w:val="0"/>
      <w:marRight w:val="0"/>
      <w:marTop w:val="0"/>
      <w:marBottom w:val="0"/>
      <w:divBdr>
        <w:top w:val="none" w:sz="0" w:space="0" w:color="auto"/>
        <w:left w:val="none" w:sz="0" w:space="0" w:color="auto"/>
        <w:bottom w:val="none" w:sz="0" w:space="0" w:color="auto"/>
        <w:right w:val="none" w:sz="0" w:space="0" w:color="auto"/>
      </w:divBdr>
    </w:div>
    <w:div w:id="959845057">
      <w:bodyDiv w:val="1"/>
      <w:marLeft w:val="0"/>
      <w:marRight w:val="0"/>
      <w:marTop w:val="0"/>
      <w:marBottom w:val="0"/>
      <w:divBdr>
        <w:top w:val="none" w:sz="0" w:space="0" w:color="auto"/>
        <w:left w:val="none" w:sz="0" w:space="0" w:color="auto"/>
        <w:bottom w:val="none" w:sz="0" w:space="0" w:color="auto"/>
        <w:right w:val="none" w:sz="0" w:space="0" w:color="auto"/>
      </w:divBdr>
    </w:div>
    <w:div w:id="1155950572">
      <w:bodyDiv w:val="1"/>
      <w:marLeft w:val="0"/>
      <w:marRight w:val="0"/>
      <w:marTop w:val="0"/>
      <w:marBottom w:val="0"/>
      <w:divBdr>
        <w:top w:val="none" w:sz="0" w:space="0" w:color="auto"/>
        <w:left w:val="none" w:sz="0" w:space="0" w:color="auto"/>
        <w:bottom w:val="none" w:sz="0" w:space="0" w:color="auto"/>
        <w:right w:val="none" w:sz="0" w:space="0" w:color="auto"/>
      </w:divBdr>
    </w:div>
    <w:div w:id="1495949158">
      <w:bodyDiv w:val="1"/>
      <w:marLeft w:val="0"/>
      <w:marRight w:val="0"/>
      <w:marTop w:val="0"/>
      <w:marBottom w:val="0"/>
      <w:divBdr>
        <w:top w:val="none" w:sz="0" w:space="0" w:color="auto"/>
        <w:left w:val="none" w:sz="0" w:space="0" w:color="auto"/>
        <w:bottom w:val="none" w:sz="0" w:space="0" w:color="auto"/>
        <w:right w:val="none" w:sz="0" w:space="0" w:color="auto"/>
      </w:divBdr>
    </w:div>
    <w:div w:id="1636521323">
      <w:bodyDiv w:val="1"/>
      <w:marLeft w:val="0"/>
      <w:marRight w:val="0"/>
      <w:marTop w:val="0"/>
      <w:marBottom w:val="0"/>
      <w:divBdr>
        <w:top w:val="none" w:sz="0" w:space="0" w:color="auto"/>
        <w:left w:val="none" w:sz="0" w:space="0" w:color="auto"/>
        <w:bottom w:val="none" w:sz="0" w:space="0" w:color="auto"/>
        <w:right w:val="none" w:sz="0" w:space="0" w:color="auto"/>
      </w:divBdr>
    </w:div>
    <w:div w:id="1681199132">
      <w:bodyDiv w:val="1"/>
      <w:marLeft w:val="0"/>
      <w:marRight w:val="0"/>
      <w:marTop w:val="0"/>
      <w:marBottom w:val="0"/>
      <w:divBdr>
        <w:top w:val="none" w:sz="0" w:space="0" w:color="auto"/>
        <w:left w:val="none" w:sz="0" w:space="0" w:color="auto"/>
        <w:bottom w:val="none" w:sz="0" w:space="0" w:color="auto"/>
        <w:right w:val="none" w:sz="0" w:space="0" w:color="auto"/>
      </w:divBdr>
    </w:div>
    <w:div w:id="1705252194">
      <w:bodyDiv w:val="1"/>
      <w:marLeft w:val="0"/>
      <w:marRight w:val="0"/>
      <w:marTop w:val="0"/>
      <w:marBottom w:val="0"/>
      <w:divBdr>
        <w:top w:val="none" w:sz="0" w:space="0" w:color="auto"/>
        <w:left w:val="none" w:sz="0" w:space="0" w:color="auto"/>
        <w:bottom w:val="none" w:sz="0" w:space="0" w:color="auto"/>
        <w:right w:val="none" w:sz="0" w:space="0" w:color="auto"/>
      </w:divBdr>
    </w:div>
    <w:div w:id="1782143018">
      <w:bodyDiv w:val="1"/>
      <w:marLeft w:val="0"/>
      <w:marRight w:val="0"/>
      <w:marTop w:val="0"/>
      <w:marBottom w:val="0"/>
      <w:divBdr>
        <w:top w:val="none" w:sz="0" w:space="0" w:color="auto"/>
        <w:left w:val="none" w:sz="0" w:space="0" w:color="auto"/>
        <w:bottom w:val="none" w:sz="0" w:space="0" w:color="auto"/>
        <w:right w:val="none" w:sz="0" w:space="0" w:color="auto"/>
      </w:divBdr>
    </w:div>
    <w:div w:id="212221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www.iso.org/iso/home/store/catalogue_tc/catalogue_detail.htm?csnumber=44688&amp;commid=48148" TargetMode="External"/><Relationship Id="rId39"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www.arso-oran.org/arso@arso-oran.org" TargetMode="External"/><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iso.org/iso/home/store/catalogue_tc/catalogue_detail.htm?csnumber=51276&amp;commid=48148" TargetMode="External"/><Relationship Id="rId33" Type="http://schemas.microsoft.com/office/2018/08/relationships/commentsExtensible" Target="commentsExtensible.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yperlink" Target="http://www.iso.org/iso/home/store/catalogue_tc/catalogue_detail.htm?csnumber=57973&amp;commid=4814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arso-oran.org" TargetMode="External"/><Relationship Id="rId32" Type="http://schemas.microsoft.com/office/2016/09/relationships/commentsIds" Target="commentsIds.xml"/><Relationship Id="rId37" Type="http://schemas.openxmlformats.org/officeDocument/2006/relationships/header" Target="header9.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arso-oran.org/arso@arso-oran.org" TargetMode="External"/><Relationship Id="rId28" Type="http://schemas.openxmlformats.org/officeDocument/2006/relationships/hyperlink" Target="http://www.iso.org/iso/home/store/catalogue_tc/catalogue_detail.htm?csnumber=41372&amp;commid=48148" TargetMode="External"/><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4.xml"/><Relationship Id="rId31"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arso-oran.org" TargetMode="External"/><Relationship Id="rId27" Type="http://schemas.openxmlformats.org/officeDocument/2006/relationships/hyperlink" Target="http://www.iso.org/iso/home/store/catalogue_tc/catalogue_detail.htm?csnumber=22234&amp;commid=48148" TargetMode="External"/><Relationship Id="rId30" Type="http://schemas.openxmlformats.org/officeDocument/2006/relationships/comments" Target="comments.xml"/><Relationship Id="rId35" Type="http://schemas.openxmlformats.org/officeDocument/2006/relationships/header" Target="header8.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DC4FC6B8DE3CE40BD99EDD0CEC40911" ma:contentTypeVersion="" ma:contentTypeDescription="Create a new document." ma:contentTypeScope="" ma:versionID="0623cd3fa133a28a22909918682117c4">
  <xsd:schema xmlns:xsd="http://www.w3.org/2001/XMLSchema" xmlns:xs="http://www.w3.org/2001/XMLSchema" xmlns:p="http://schemas.microsoft.com/office/2006/metadata/properties" xmlns:ns2="6309e69c-ec72-47cd-9ac2-5507821afaf9" targetNamespace="http://schemas.microsoft.com/office/2006/metadata/properties" ma:root="true" ma:fieldsID="ac84aecc4a5eb8c91a1c232d2d1ecfe5" ns2:_="">
    <xsd:import namespace="6309e69c-ec72-47cd-9ac2-5507821afaf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9e69c-ec72-47cd-9ac2-5507821afaf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83E84E-9D93-40D0-A5F5-169DFE9C1DA3}">
  <ds:schemaRefs>
    <ds:schemaRef ds:uri="http://schemas.openxmlformats.org/officeDocument/2006/bibliography"/>
  </ds:schemaRefs>
</ds:datastoreItem>
</file>

<file path=customXml/itemProps2.xml><?xml version="1.0" encoding="utf-8"?>
<ds:datastoreItem xmlns:ds="http://schemas.openxmlformats.org/officeDocument/2006/customXml" ds:itemID="{20CE5CB1-6651-489A-AC3D-95B983FF0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9e69c-ec72-47cd-9ac2-5507821afa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79848E-1B36-4EDF-A559-662051EB3D0D}">
  <ds:schemaRefs>
    <ds:schemaRef ds:uri="http://schemas.microsoft.com/sharepoint/v3/contenttype/forms"/>
  </ds:schemaRefs>
</ds:datastoreItem>
</file>

<file path=customXml/itemProps4.xml><?xml version="1.0" encoding="utf-8"?>
<ds:datastoreItem xmlns:ds="http://schemas.openxmlformats.org/officeDocument/2006/customXml" ds:itemID="{B9EBAED1-EC12-4C1E-A59B-4188D4D0ED9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f107ec1-6b77-4abe-9acc-e4d1f94394a2}" enabled="0" method="" siteId="{af107ec1-6b77-4abe-9acc-e4d1f94394a2}" removed="1"/>
</clbl:labelList>
</file>

<file path=docProps/app.xml><?xml version="1.0" encoding="utf-8"?>
<Properties xmlns="http://schemas.openxmlformats.org/officeDocument/2006/extended-properties" xmlns:vt="http://schemas.openxmlformats.org/officeDocument/2006/docPropsVTypes">
  <Template>Normal</Template>
  <TotalTime>47</TotalTime>
  <Pages>23</Pages>
  <Words>3993</Words>
  <Characters>20845</Characters>
  <Application>Microsoft Office Word</Application>
  <DocSecurity>0</DocSecurity>
  <Lines>1158</Lines>
  <Paragraphs>730</Paragraphs>
  <ScaleCrop>false</ScaleCrop>
  <HeadingPairs>
    <vt:vector size="2" baseType="variant">
      <vt:variant>
        <vt:lpstr>Title</vt:lpstr>
      </vt:variant>
      <vt:variant>
        <vt:i4>1</vt:i4>
      </vt:variant>
    </vt:vector>
  </HeadingPairs>
  <TitlesOfParts>
    <vt:vector size="1" baseType="lpstr">
      <vt:lpstr>SANS63ED5_06-02-29_wp_CS</vt:lpstr>
    </vt:vector>
  </TitlesOfParts>
  <Manager>Cleo</Manager>
  <Company>Microsoft</Company>
  <LinksUpToDate>false</LinksUpToDate>
  <CharactersWithSpaces>24108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SANS63ED5_06-02-29_wp_CS</dc:title>
  <dc:creator>Deborah Kusi Appiah</dc:creator>
  <cp:lastModifiedBy>Jane Wainaina</cp:lastModifiedBy>
  <cp:revision>34</cp:revision>
  <cp:lastPrinted>2009-10-01T12:08:00Z</cp:lastPrinted>
  <dcterms:created xsi:type="dcterms:W3CDTF">2026-08-20T08:39:00Z</dcterms:created>
  <dcterms:modified xsi:type="dcterms:W3CDTF">2026-09-18T11:41:00Z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0x0101001DC4FC6B8DE3CE40BD99EDD0CEC40911</vt:lpwstr>
  </property>
  <property fmtid="{D5CDD505-2E9C-101B-9397-08002B2CF9AE}" pid="3" name="GrammarlyDocumentId">
    <vt:lpwstr>4964fc1b-732e-4d20-a5f0-8f8a178ae5d3</vt:lpwstr>
  </property>
</Properties>
</file>