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1951E" w14:textId="3ACB7AAC" w:rsidR="001F3F6D" w:rsidRPr="002F14E4" w:rsidRDefault="001F3F6D" w:rsidP="00DB6E21">
      <w:pPr>
        <w:autoSpaceDE w:val="0"/>
        <w:autoSpaceDN w:val="0"/>
        <w:adjustRightInd w:val="0"/>
        <w:spacing w:after="0" w:line="276" w:lineRule="auto"/>
        <w:jc w:val="center"/>
        <w:rPr>
          <w:rFonts w:ascii="Arial Narrow" w:eastAsia="Times New Roman" w:hAnsi="Arial Narrow" w:cs="Arial"/>
          <w:kern w:val="0"/>
          <w:lang w:val="en-GB"/>
          <w14:ligatures w14:val="none"/>
        </w:rPr>
      </w:pPr>
      <w:bookmarkStart w:id="0" w:name="_Toc20859731"/>
      <w:bookmarkStart w:id="1" w:name="_Toc20860264"/>
      <w:bookmarkStart w:id="2" w:name="_Toc20860798"/>
      <w:bookmarkStart w:id="3" w:name="_Toc23774359"/>
      <w:bookmarkStart w:id="4" w:name="_Toc24013020"/>
      <w:bookmarkStart w:id="5" w:name="_Toc471815045"/>
      <w:bookmarkStart w:id="6" w:name="_Toc471815533"/>
      <w:bookmarkStart w:id="7" w:name="_Toc471815688"/>
      <w:bookmarkStart w:id="8" w:name="_Toc471815948"/>
      <w:bookmarkStart w:id="9" w:name="_Toc471816104"/>
      <w:bookmarkStart w:id="10" w:name="_Toc474741740"/>
      <w:bookmarkStart w:id="11" w:name="_Toc474741898"/>
      <w:bookmarkStart w:id="12" w:name="_Toc474742056"/>
      <w:bookmarkStart w:id="13" w:name="_Toc474742213"/>
      <w:bookmarkStart w:id="14" w:name="_Toc474742546"/>
      <w:bookmarkStart w:id="15" w:name="_Ref509914401"/>
      <w:r w:rsidRPr="002F14E4">
        <w:rPr>
          <w:rFonts w:ascii="Arial Narrow" w:eastAsia="Times New Roman" w:hAnsi="Arial Narrow" w:cs="Arial"/>
          <w:b/>
          <w:bCs/>
          <w:color w:val="000000"/>
          <w:kern w:val="0"/>
          <w:lang w:val="en-GB"/>
          <w14:ligatures w14:val="none"/>
        </w:rPr>
        <w:t xml:space="preserve">APPENDIX </w:t>
      </w:r>
      <w:r w:rsidR="00292C65" w:rsidRPr="002F14E4">
        <w:rPr>
          <w:rFonts w:ascii="Arial Narrow" w:eastAsia="Times New Roman" w:hAnsi="Arial Narrow" w:cs="Arial"/>
          <w:b/>
          <w:bCs/>
          <w:color w:val="000000"/>
          <w:kern w:val="0"/>
          <w:lang w:val="en-GB"/>
          <w14:ligatures w14:val="none"/>
        </w:rPr>
        <w:t>A</w:t>
      </w:r>
      <w:r w:rsidR="30401E99" w:rsidRPr="002F14E4">
        <w:rPr>
          <w:rFonts w:ascii="Arial Narrow" w:eastAsia="Times New Roman" w:hAnsi="Arial Narrow" w:cs="Arial"/>
          <w:b/>
          <w:bCs/>
          <w:color w:val="000000"/>
          <w:kern w:val="0"/>
          <w:lang w:val="en-GB"/>
          <w14:ligatures w14:val="none"/>
        </w:rPr>
        <w:t>B</w:t>
      </w:r>
      <w:r w:rsidRPr="002F14E4">
        <w:rPr>
          <w:rFonts w:ascii="Arial Narrow" w:eastAsia="Times New Roman" w:hAnsi="Arial Narrow" w:cs="Arial"/>
          <w:b/>
          <w:bCs/>
          <w:color w:val="000000"/>
          <w:kern w:val="0"/>
          <w:lang w:val="en-GB"/>
          <w14:ligatures w14:val="none"/>
        </w:rPr>
        <w:br/>
      </w:r>
      <w:r w:rsidRPr="002F14E4">
        <w:rPr>
          <w:rFonts w:ascii="Arial Narrow" w:eastAsia="Times New Roman" w:hAnsi="Arial Narrow" w:cs="Arial"/>
          <w:b/>
          <w:bCs/>
          <w:kern w:val="0"/>
          <w:lang w:val="en-GB"/>
          <w14:ligatures w14:val="none"/>
        </w:rPr>
        <w:t>SYSTEMATIC REVIEW FORM</w:t>
      </w:r>
      <w:bookmarkEnd w:id="0"/>
      <w:bookmarkEnd w:id="1"/>
      <w:bookmarkEnd w:id="2"/>
      <w:bookmarkEnd w:id="3"/>
      <w:bookmarkEnd w:id="4"/>
      <w:r w:rsidRPr="002F14E4">
        <w:rPr>
          <w:rFonts w:ascii="Arial Narrow" w:eastAsia="Times New Roman" w:hAnsi="Arial Narrow" w:cs="Arial"/>
          <w:b/>
          <w:bCs/>
          <w:kern w:val="0"/>
          <w:lang w:val="en-GB"/>
          <w14:ligatures w14:val="none"/>
        </w:rPr>
        <w:t xml:space="preserve"> </w:t>
      </w:r>
      <w:bookmarkEnd w:id="5"/>
      <w:bookmarkEnd w:id="6"/>
      <w:bookmarkEnd w:id="7"/>
      <w:bookmarkEnd w:id="8"/>
      <w:bookmarkEnd w:id="9"/>
      <w:bookmarkEnd w:id="10"/>
      <w:bookmarkEnd w:id="11"/>
      <w:bookmarkEnd w:id="12"/>
      <w:bookmarkEnd w:id="13"/>
      <w:bookmarkEnd w:id="14"/>
      <w:bookmarkEnd w:id="15"/>
    </w:p>
    <w:p w14:paraId="6092A305" w14:textId="15BAF030" w:rsidR="001F3F6D" w:rsidRPr="002F14E4" w:rsidRDefault="001F3F6D" w:rsidP="001F3F6D">
      <w:pPr>
        <w:autoSpaceDE w:val="0"/>
        <w:autoSpaceDN w:val="0"/>
        <w:adjustRightInd w:val="0"/>
        <w:spacing w:after="0" w:line="240" w:lineRule="auto"/>
        <w:jc w:val="right"/>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CPR183/F1</w:t>
      </w:r>
      <w:r w:rsidR="190059EB" w:rsidRPr="002F14E4">
        <w:rPr>
          <w:rFonts w:ascii="Arial Narrow" w:eastAsia="Times New Roman" w:hAnsi="Arial Narrow" w:cs="Arial"/>
          <w:b/>
          <w:bCs/>
          <w:kern w:val="0"/>
          <w:lang w:val="en-GB"/>
          <w14:ligatures w14:val="none"/>
        </w:rPr>
        <w:t>2</w:t>
      </w:r>
    </w:p>
    <w:p w14:paraId="7484F238" w14:textId="77777777" w:rsidR="001F3F6D" w:rsidRPr="002F14E4" w:rsidRDefault="001F3F6D" w:rsidP="001F3F6D">
      <w:pPr>
        <w:autoSpaceDE w:val="0"/>
        <w:autoSpaceDN w:val="0"/>
        <w:adjustRightInd w:val="0"/>
        <w:spacing w:after="0" w:line="240" w:lineRule="auto"/>
        <w:jc w:val="center"/>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KENYA BUREAU OF STANDARDS</w:t>
      </w:r>
    </w:p>
    <w:p w14:paraId="2B4D54C4" w14:textId="77777777" w:rsidR="001F3F6D" w:rsidRPr="002F14E4" w:rsidRDefault="001F3F6D" w:rsidP="001F3F6D">
      <w:pPr>
        <w:autoSpaceDE w:val="0"/>
        <w:autoSpaceDN w:val="0"/>
        <w:adjustRightInd w:val="0"/>
        <w:spacing w:after="0" w:line="240" w:lineRule="auto"/>
        <w:jc w:val="center"/>
        <w:rPr>
          <w:rFonts w:ascii="Arial Narrow" w:eastAsia="Times New Roman" w:hAnsi="Arial Narrow" w:cs="Arial"/>
          <w:b/>
          <w:bCs/>
          <w:kern w:val="0"/>
          <w:lang w:val="en-GB"/>
          <w14:ligatures w14:val="none"/>
        </w:rPr>
      </w:pPr>
    </w:p>
    <w:tbl>
      <w:tblPr>
        <w:tblW w:w="13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8"/>
        <w:gridCol w:w="5017"/>
        <w:gridCol w:w="6750"/>
      </w:tblGrid>
      <w:tr w:rsidR="001F3F6D" w:rsidRPr="002F14E4" w14:paraId="4FBBF8F2" w14:textId="77777777" w:rsidTr="00653961">
        <w:tc>
          <w:tcPr>
            <w:tcW w:w="2178" w:type="dxa"/>
            <w:tcBorders>
              <w:top w:val="single" w:sz="4" w:space="0" w:color="auto"/>
              <w:left w:val="single" w:sz="4" w:space="0" w:color="auto"/>
              <w:bottom w:val="single" w:sz="4" w:space="0" w:color="auto"/>
              <w:right w:val="single" w:sz="4" w:space="0" w:color="auto"/>
            </w:tcBorders>
          </w:tcPr>
          <w:p w14:paraId="50B9B7F2" w14:textId="77777777" w:rsidR="001F3F6D" w:rsidRPr="002F14E4" w:rsidRDefault="001F3F6D" w:rsidP="00802FE2">
            <w:pPr>
              <w:tabs>
                <w:tab w:val="center" w:pos="4320"/>
                <w:tab w:val="right" w:pos="8640"/>
              </w:tabs>
              <w:spacing w:after="0" w:line="240" w:lineRule="auto"/>
              <w:rPr>
                <w:rFonts w:ascii="Arial Narrow" w:eastAsia="Times New Roman" w:hAnsi="Arial Narrow" w:cs="Arial"/>
                <w:b/>
                <w:kern w:val="0"/>
                <w:lang w:val="en-GB"/>
                <w14:ligatures w14:val="none"/>
              </w:rPr>
            </w:pPr>
            <w:r w:rsidRPr="002F14E4">
              <w:rPr>
                <w:rFonts w:ascii="Arial Narrow" w:eastAsia="Times New Roman" w:hAnsi="Arial Narrow" w:cs="Arial"/>
                <w:b/>
                <w:kern w:val="0"/>
                <w:lang w:val="en-GB"/>
                <w14:ligatures w14:val="none"/>
              </w:rPr>
              <w:t>Document Type:</w:t>
            </w:r>
          </w:p>
        </w:tc>
        <w:tc>
          <w:tcPr>
            <w:tcW w:w="11767" w:type="dxa"/>
            <w:gridSpan w:val="2"/>
            <w:tcBorders>
              <w:top w:val="single" w:sz="4" w:space="0" w:color="auto"/>
              <w:left w:val="single" w:sz="4" w:space="0" w:color="auto"/>
              <w:bottom w:val="single" w:sz="4" w:space="0" w:color="auto"/>
              <w:right w:val="single" w:sz="4" w:space="0" w:color="auto"/>
            </w:tcBorders>
          </w:tcPr>
          <w:p w14:paraId="7FD2A975" w14:textId="77777777" w:rsidR="001F3F6D" w:rsidRPr="002F14E4" w:rsidRDefault="001F3F6D" w:rsidP="00802FE2">
            <w:pPr>
              <w:spacing w:after="0"/>
              <w:rPr>
                <w:rFonts w:ascii="Arial Narrow" w:eastAsia="Times New Roman" w:hAnsi="Arial Narrow" w:cs="Arial"/>
                <w:b/>
                <w:bCs/>
                <w:kern w:val="0"/>
                <w:lang w:val="en-GB"/>
                <w14:ligatures w14:val="none"/>
              </w:rPr>
            </w:pPr>
            <w:r w:rsidRPr="002F14E4">
              <w:rPr>
                <w:rFonts w:ascii="Arial Narrow" w:eastAsia="Times New Roman" w:hAnsi="Arial Narrow" w:cs="Arial"/>
                <w:b/>
                <w:bCs/>
                <w:kern w:val="0"/>
                <w:lang w:val="en-GB"/>
                <w14:ligatures w14:val="none"/>
              </w:rPr>
              <w:t>Systematic Review Questionnaire</w:t>
            </w:r>
          </w:p>
        </w:tc>
      </w:tr>
      <w:tr w:rsidR="001F3F6D" w:rsidRPr="002F14E4" w14:paraId="440FB405" w14:textId="77777777" w:rsidTr="00653961">
        <w:trPr>
          <w:trHeight w:val="368"/>
        </w:trPr>
        <w:tc>
          <w:tcPr>
            <w:tcW w:w="2178" w:type="dxa"/>
            <w:vMerge w:val="restart"/>
            <w:tcBorders>
              <w:top w:val="single" w:sz="4" w:space="0" w:color="auto"/>
              <w:left w:val="single" w:sz="4" w:space="0" w:color="auto"/>
              <w:bottom w:val="single" w:sz="4" w:space="0" w:color="auto"/>
              <w:right w:val="single" w:sz="4" w:space="0" w:color="auto"/>
            </w:tcBorders>
          </w:tcPr>
          <w:p w14:paraId="794A3719" w14:textId="77777777" w:rsidR="001F3F6D" w:rsidRPr="002F14E4" w:rsidRDefault="001F3F6D" w:rsidP="00802FE2">
            <w:pPr>
              <w:tabs>
                <w:tab w:val="center" w:pos="4320"/>
                <w:tab w:val="right" w:pos="8640"/>
              </w:tabs>
              <w:spacing w:after="0" w:line="240" w:lineRule="auto"/>
              <w:rPr>
                <w:rFonts w:ascii="Arial Narrow" w:eastAsia="Times New Roman" w:hAnsi="Arial Narrow" w:cs="Arial"/>
                <w:b/>
                <w:kern w:val="0"/>
                <w:lang w:val="en-GB"/>
                <w14:ligatures w14:val="none"/>
              </w:rPr>
            </w:pPr>
            <w:r w:rsidRPr="002F14E4">
              <w:rPr>
                <w:rFonts w:ascii="Arial Narrow" w:eastAsia="Times New Roman" w:hAnsi="Arial Narrow" w:cs="Arial"/>
                <w:b/>
                <w:kern w:val="0"/>
                <w:lang w:val="en-GB"/>
                <w14:ligatures w14:val="none"/>
              </w:rPr>
              <w:t>Dates:</w:t>
            </w:r>
          </w:p>
        </w:tc>
        <w:tc>
          <w:tcPr>
            <w:tcW w:w="5017" w:type="dxa"/>
            <w:tcBorders>
              <w:top w:val="single" w:sz="4" w:space="0" w:color="auto"/>
              <w:left w:val="single" w:sz="4" w:space="0" w:color="auto"/>
              <w:bottom w:val="single" w:sz="4" w:space="0" w:color="auto"/>
              <w:right w:val="single" w:sz="4" w:space="0" w:color="auto"/>
            </w:tcBorders>
          </w:tcPr>
          <w:p w14:paraId="2F30BC75" w14:textId="77777777" w:rsidR="001F3F6D" w:rsidRPr="002F14E4" w:rsidRDefault="001F3F6D" w:rsidP="00802FE2">
            <w:pPr>
              <w:tabs>
                <w:tab w:val="center" w:pos="4320"/>
                <w:tab w:val="right" w:pos="8640"/>
              </w:tabs>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Circulation date</w:t>
            </w:r>
          </w:p>
        </w:tc>
        <w:tc>
          <w:tcPr>
            <w:tcW w:w="6750" w:type="dxa"/>
            <w:tcBorders>
              <w:top w:val="single" w:sz="4" w:space="0" w:color="auto"/>
              <w:left w:val="single" w:sz="4" w:space="0" w:color="auto"/>
              <w:bottom w:val="single" w:sz="4" w:space="0" w:color="auto"/>
              <w:right w:val="single" w:sz="4" w:space="0" w:color="auto"/>
            </w:tcBorders>
          </w:tcPr>
          <w:p w14:paraId="7BBAB070" w14:textId="77777777" w:rsidR="001F3F6D" w:rsidRPr="002F14E4" w:rsidRDefault="001F3F6D" w:rsidP="00802FE2">
            <w:pPr>
              <w:tabs>
                <w:tab w:val="center" w:pos="4320"/>
                <w:tab w:val="right" w:pos="8640"/>
              </w:tabs>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Closing date</w:t>
            </w:r>
          </w:p>
        </w:tc>
      </w:tr>
      <w:tr w:rsidR="001F3F6D" w:rsidRPr="002F14E4" w14:paraId="4ACFEE42" w14:textId="77777777" w:rsidTr="00653961">
        <w:trPr>
          <w:trHeight w:val="557"/>
        </w:trPr>
        <w:tc>
          <w:tcPr>
            <w:tcW w:w="0" w:type="auto"/>
            <w:vMerge/>
            <w:vAlign w:val="center"/>
          </w:tcPr>
          <w:p w14:paraId="2979FD0F" w14:textId="77777777" w:rsidR="001F3F6D" w:rsidRPr="002F14E4" w:rsidRDefault="001F3F6D" w:rsidP="00802FE2">
            <w:pPr>
              <w:tabs>
                <w:tab w:val="center" w:pos="4320"/>
                <w:tab w:val="right" w:pos="8640"/>
              </w:tabs>
              <w:spacing w:after="0" w:line="240" w:lineRule="auto"/>
              <w:rPr>
                <w:rFonts w:ascii="Arial Narrow" w:eastAsia="Times New Roman" w:hAnsi="Arial Narrow" w:cs="Arial"/>
                <w:b/>
                <w:kern w:val="0"/>
                <w:lang w:val="en-GB"/>
                <w14:ligatures w14:val="none"/>
              </w:rPr>
            </w:pPr>
          </w:p>
        </w:tc>
        <w:tc>
          <w:tcPr>
            <w:tcW w:w="5017" w:type="dxa"/>
            <w:tcBorders>
              <w:top w:val="single" w:sz="4" w:space="0" w:color="auto"/>
              <w:left w:val="single" w:sz="4" w:space="0" w:color="auto"/>
              <w:bottom w:val="single" w:sz="4" w:space="0" w:color="auto"/>
              <w:right w:val="single" w:sz="4" w:space="0" w:color="auto"/>
            </w:tcBorders>
          </w:tcPr>
          <w:p w14:paraId="47EDE8BD" w14:textId="47A0E3A5" w:rsidR="001F3F6D" w:rsidRPr="002F14E4" w:rsidRDefault="00151BFD" w:rsidP="00802FE2">
            <w:pPr>
              <w:tabs>
                <w:tab w:val="center" w:pos="4320"/>
                <w:tab w:val="right" w:pos="8640"/>
              </w:tabs>
              <w:spacing w:after="0" w:line="240" w:lineRule="auto"/>
              <w:rPr>
                <w:rFonts w:ascii="Arial Narrow" w:eastAsia="Times New Roman" w:hAnsi="Arial Narrow" w:cs="Arial"/>
                <w:kern w:val="0"/>
                <w:lang w:val="en-GB"/>
                <w14:ligatures w14:val="none"/>
              </w:rPr>
            </w:pPr>
            <w:r w:rsidRPr="002F14E4">
              <w:rPr>
                <w:rFonts w:ascii="Arial Narrow" w:hAnsi="Arial Narrow" w:cs="Arial"/>
                <w:lang w:val="en-GB"/>
              </w:rPr>
              <w:t>2026/08/26</w:t>
            </w:r>
          </w:p>
        </w:tc>
        <w:tc>
          <w:tcPr>
            <w:tcW w:w="6750" w:type="dxa"/>
            <w:tcBorders>
              <w:top w:val="single" w:sz="4" w:space="0" w:color="auto"/>
              <w:left w:val="single" w:sz="4" w:space="0" w:color="auto"/>
              <w:bottom w:val="single" w:sz="4" w:space="0" w:color="auto"/>
              <w:right w:val="single" w:sz="4" w:space="0" w:color="auto"/>
            </w:tcBorders>
          </w:tcPr>
          <w:p w14:paraId="0D066EA9" w14:textId="498A6DBE" w:rsidR="001F3F6D" w:rsidRPr="002F14E4" w:rsidRDefault="00151BFD" w:rsidP="00802FE2">
            <w:pPr>
              <w:tabs>
                <w:tab w:val="center" w:pos="4320"/>
                <w:tab w:val="right" w:pos="8640"/>
              </w:tabs>
              <w:spacing w:after="0" w:line="240" w:lineRule="auto"/>
              <w:rPr>
                <w:rFonts w:ascii="Arial Narrow" w:eastAsia="Times New Roman" w:hAnsi="Arial Narrow" w:cs="Arial"/>
                <w:kern w:val="0"/>
                <w:lang w:val="en-GB"/>
                <w14:ligatures w14:val="none"/>
              </w:rPr>
            </w:pPr>
            <w:r w:rsidRPr="002F14E4">
              <w:rPr>
                <w:rFonts w:ascii="Arial Narrow" w:hAnsi="Arial Narrow" w:cs="Arial"/>
                <w:lang w:val="en-GB"/>
              </w:rPr>
              <w:t>2026/0</w:t>
            </w:r>
            <w:r w:rsidRPr="002F14E4">
              <w:rPr>
                <w:rFonts w:ascii="Arial Narrow" w:hAnsi="Arial Narrow" w:cs="Arial"/>
                <w:lang w:val="en-GB"/>
              </w:rPr>
              <w:t>9</w:t>
            </w:r>
            <w:r w:rsidRPr="002F14E4">
              <w:rPr>
                <w:rFonts w:ascii="Arial Narrow" w:hAnsi="Arial Narrow" w:cs="Arial"/>
                <w:lang w:val="en-GB"/>
              </w:rPr>
              <w:t>/2</w:t>
            </w:r>
            <w:r w:rsidRPr="002F14E4">
              <w:rPr>
                <w:rFonts w:ascii="Arial Narrow" w:hAnsi="Arial Narrow" w:cs="Arial"/>
                <w:lang w:val="en-GB"/>
              </w:rPr>
              <w:t>5</w:t>
            </w:r>
          </w:p>
        </w:tc>
      </w:tr>
      <w:tr w:rsidR="001F3F6D" w:rsidRPr="002F14E4" w14:paraId="26774C6B" w14:textId="77777777" w:rsidTr="00653961">
        <w:tc>
          <w:tcPr>
            <w:tcW w:w="2178" w:type="dxa"/>
            <w:tcBorders>
              <w:top w:val="single" w:sz="4" w:space="0" w:color="auto"/>
              <w:left w:val="single" w:sz="4" w:space="0" w:color="auto"/>
              <w:bottom w:val="single" w:sz="4" w:space="0" w:color="auto"/>
              <w:right w:val="single" w:sz="4" w:space="0" w:color="auto"/>
            </w:tcBorders>
          </w:tcPr>
          <w:p w14:paraId="25F441E7" w14:textId="77777777" w:rsidR="001F3F6D" w:rsidRPr="002F14E4" w:rsidRDefault="001F3F6D" w:rsidP="00802FE2">
            <w:pPr>
              <w:tabs>
                <w:tab w:val="center" w:pos="4320"/>
                <w:tab w:val="right" w:pos="8640"/>
              </w:tabs>
              <w:spacing w:after="0" w:line="240" w:lineRule="auto"/>
              <w:rPr>
                <w:rFonts w:ascii="Arial Narrow" w:eastAsia="Times New Roman" w:hAnsi="Arial Narrow" w:cs="Arial"/>
                <w:b/>
                <w:kern w:val="0"/>
                <w:lang w:val="en-GB"/>
                <w14:ligatures w14:val="none"/>
              </w:rPr>
            </w:pPr>
            <w:r w:rsidRPr="002F14E4">
              <w:rPr>
                <w:rFonts w:ascii="Arial Narrow" w:eastAsia="Times New Roman" w:hAnsi="Arial Narrow" w:cs="Arial"/>
                <w:b/>
                <w:kern w:val="0"/>
                <w:lang w:val="en-GB"/>
                <w14:ligatures w14:val="none"/>
              </w:rPr>
              <w:t>TC Secretary</w:t>
            </w:r>
          </w:p>
        </w:tc>
        <w:tc>
          <w:tcPr>
            <w:tcW w:w="11767" w:type="dxa"/>
            <w:gridSpan w:val="2"/>
            <w:tcBorders>
              <w:top w:val="single" w:sz="4" w:space="0" w:color="auto"/>
              <w:left w:val="single" w:sz="4" w:space="0" w:color="auto"/>
              <w:bottom w:val="single" w:sz="4" w:space="0" w:color="auto"/>
              <w:right w:val="single" w:sz="4" w:space="0" w:color="auto"/>
            </w:tcBorders>
          </w:tcPr>
          <w:p w14:paraId="26911249" w14:textId="73E5C1EF" w:rsidR="001F3F6D" w:rsidRPr="002F14E4" w:rsidRDefault="001F3F6D" w:rsidP="00802FE2">
            <w:pPr>
              <w:tabs>
                <w:tab w:val="center" w:pos="4320"/>
                <w:tab w:val="right" w:pos="8640"/>
              </w:tabs>
              <w:spacing w:after="0" w:line="240" w:lineRule="auto"/>
              <w:rPr>
                <w:rFonts w:ascii="Arial Narrow" w:hAnsi="Arial Narrow" w:cs="Arial"/>
                <w:b/>
                <w:lang w:val="en-GB"/>
              </w:rPr>
            </w:pPr>
            <w:r w:rsidRPr="002F14E4">
              <w:rPr>
                <w:rFonts w:ascii="Arial Narrow" w:hAnsi="Arial Narrow" w:cs="Arial"/>
                <w:b/>
                <w:lang w:val="en-GB"/>
              </w:rPr>
              <w:t xml:space="preserve">This form shall be filled, signed and returned to Kenya Bureau of Standards for the attention of </w:t>
            </w:r>
            <w:r w:rsidR="00151BFD" w:rsidRPr="002F14E4">
              <w:rPr>
                <w:rFonts w:ascii="Arial Narrow" w:hAnsi="Arial Narrow" w:cs="Arial"/>
                <w:b/>
                <w:lang w:val="en-GB"/>
              </w:rPr>
              <w:t>Ken Oduor (</w:t>
            </w:r>
            <w:hyperlink r:id="rId9" w:history="1">
              <w:r w:rsidR="00151BFD" w:rsidRPr="002F14E4">
                <w:rPr>
                  <w:rStyle w:val="Hyperlink"/>
                  <w:rFonts w:ascii="Arial Narrow" w:hAnsi="Arial Narrow" w:cs="Arial"/>
                  <w:b/>
                  <w:lang w:val="en-GB"/>
                </w:rPr>
                <w:t>oduork@kebs.go.ke</w:t>
              </w:r>
            </w:hyperlink>
            <w:r w:rsidR="00151BFD" w:rsidRPr="002F14E4">
              <w:rPr>
                <w:rFonts w:ascii="Arial Narrow" w:hAnsi="Arial Narrow" w:cs="Arial"/>
                <w:b/>
                <w:lang w:val="en-GB"/>
              </w:rPr>
              <w:t>)</w:t>
            </w:r>
          </w:p>
        </w:tc>
      </w:tr>
    </w:tbl>
    <w:p w14:paraId="49BB6CCD" w14:textId="77777777" w:rsidR="001F3F6D" w:rsidRPr="002F14E4" w:rsidRDefault="001F3F6D" w:rsidP="001F3F6D">
      <w:pPr>
        <w:autoSpaceDE w:val="0"/>
        <w:autoSpaceDN w:val="0"/>
        <w:adjustRightInd w:val="0"/>
        <w:spacing w:after="0" w:line="240" w:lineRule="auto"/>
        <w:rPr>
          <w:rFonts w:ascii="Arial Narrow" w:eastAsia="Times New Roman" w:hAnsi="Arial Narrow" w:cs="Arial"/>
          <w:b/>
          <w:kern w:val="0"/>
          <w:lang w:val="en-GB"/>
          <w14:ligatures w14:val="none"/>
        </w:rPr>
      </w:pPr>
    </w:p>
    <w:p w14:paraId="3649DCB3" w14:textId="57560E54"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The Kenya Bureau of Standards is in the process of reviewing the Kenya Standard(s) as detailed in t</w:t>
      </w:r>
      <w:r w:rsidR="00154EE0" w:rsidRPr="002F14E4">
        <w:rPr>
          <w:rFonts w:ascii="Arial Narrow" w:eastAsia="Times New Roman" w:hAnsi="Arial Narrow" w:cs="Arial"/>
          <w:kern w:val="0"/>
          <w:lang w:val="en-GB"/>
          <w14:ligatures w14:val="none"/>
        </w:rPr>
        <w:t>he</w:t>
      </w:r>
      <w:r w:rsidRPr="002F14E4">
        <w:rPr>
          <w:rFonts w:ascii="Arial Narrow" w:eastAsia="Times New Roman" w:hAnsi="Arial Narrow" w:cs="Arial"/>
          <w:kern w:val="0"/>
          <w:lang w:val="en-GB"/>
          <w14:ligatures w14:val="none"/>
        </w:rPr>
        <w:t xml:space="preserve"> list</w:t>
      </w:r>
      <w:r w:rsidR="00732C51" w:rsidRPr="002F14E4">
        <w:rPr>
          <w:rFonts w:ascii="Arial Narrow" w:eastAsia="Times New Roman" w:hAnsi="Arial Narrow" w:cs="Arial"/>
          <w:kern w:val="0"/>
          <w:lang w:val="en-GB"/>
          <w14:ligatures w14:val="none"/>
        </w:rPr>
        <w:t xml:space="preserve"> </w:t>
      </w:r>
      <w:r w:rsidRPr="002F14E4">
        <w:rPr>
          <w:rFonts w:ascii="Arial Narrow" w:eastAsia="Times New Roman" w:hAnsi="Arial Narrow" w:cs="Arial"/>
          <w:kern w:val="0"/>
          <w:lang w:val="en-GB"/>
          <w14:ligatures w14:val="none"/>
        </w:rPr>
        <w:t>of Kenya Standard(s) for Systematic Review.</w:t>
      </w:r>
    </w:p>
    <w:p w14:paraId="4AA48BE7" w14:textId="77777777"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p>
    <w:p w14:paraId="259804B2" w14:textId="77777777"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 xml:space="preserve">We are therefore seeking views from potential users in respect of relevance and effectiveness of the standard(s) listed below in addressing current market needs, regulatory needs and scientific and technological development.  </w:t>
      </w:r>
    </w:p>
    <w:p w14:paraId="53F8EA18" w14:textId="77777777"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p>
    <w:p w14:paraId="0F3974DC" w14:textId="77777777"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The Standard(s) are available at the Kenya Bureau of Standards Information Centre.  Please tick (mark) and fill your preference of the listed option.  (If the spaces provided are not enough, please attach a separate sheet of paper).</w:t>
      </w:r>
    </w:p>
    <w:p w14:paraId="2A44E31B" w14:textId="77777777" w:rsidR="001F3F6D" w:rsidRPr="002F14E4" w:rsidRDefault="001F3F6D" w:rsidP="001F3F6D">
      <w:pPr>
        <w:autoSpaceDE w:val="0"/>
        <w:autoSpaceDN w:val="0"/>
        <w:adjustRightInd w:val="0"/>
        <w:spacing w:after="0" w:line="240" w:lineRule="auto"/>
        <w:jc w:val="both"/>
        <w:rPr>
          <w:rFonts w:ascii="Arial Narrow" w:eastAsia="Times New Roman" w:hAnsi="Arial Narrow" w:cs="Arial"/>
          <w:kern w:val="0"/>
          <w:lang w:val="en-GB"/>
          <w14:ligatures w14:val="none"/>
        </w:rPr>
      </w:pPr>
    </w:p>
    <w:p w14:paraId="2FC94BB7" w14:textId="77777777" w:rsidR="001F3F6D" w:rsidRPr="002F14E4" w:rsidRDefault="001F3F6D" w:rsidP="001F3F6D">
      <w:pPr>
        <w:autoSpaceDE w:val="0"/>
        <w:autoSpaceDN w:val="0"/>
        <w:adjustRightInd w:val="0"/>
        <w:spacing w:after="0" w:line="240" w:lineRule="auto"/>
        <w:jc w:val="both"/>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Please indicate your choice out of the following 4 actions which you prefer to be taken on each of these Kenya Standards.</w:t>
      </w:r>
    </w:p>
    <w:p w14:paraId="586A7B34" w14:textId="77777777"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 xml:space="preserve">    </w:t>
      </w:r>
    </w:p>
    <w:tbl>
      <w:tblPr>
        <w:tblStyle w:val="TableGrid"/>
        <w:tblW w:w="5000" w:type="pct"/>
        <w:tblLook w:val="04A0" w:firstRow="1" w:lastRow="0" w:firstColumn="1" w:lastColumn="0" w:noHBand="0" w:noVBand="1"/>
      </w:tblPr>
      <w:tblGrid>
        <w:gridCol w:w="517"/>
        <w:gridCol w:w="6943"/>
        <w:gridCol w:w="1339"/>
        <w:gridCol w:w="968"/>
        <w:gridCol w:w="1259"/>
        <w:gridCol w:w="1179"/>
        <w:gridCol w:w="1739"/>
      </w:tblGrid>
      <w:tr w:rsidR="00AA4C8E" w:rsidRPr="002F14E4" w14:paraId="29439C5D" w14:textId="77777777" w:rsidTr="00EA107A">
        <w:tc>
          <w:tcPr>
            <w:tcW w:w="0" w:type="auto"/>
            <w:hideMark/>
          </w:tcPr>
          <w:p w14:paraId="64C9BFEA" w14:textId="77777777" w:rsidR="00AA4C8E" w:rsidRPr="002F14E4" w:rsidRDefault="00AA4C8E">
            <w:pPr>
              <w:spacing w:after="160"/>
              <w:rPr>
                <w:rFonts w:ascii="Arial Narrow" w:hAnsi="Arial Narrow"/>
                <w:lang w:val="en-GB" w:eastAsia="en-KE"/>
              </w:rPr>
            </w:pPr>
            <w:r w:rsidRPr="002F14E4">
              <w:rPr>
                <w:rFonts w:ascii="Arial Narrow" w:hAnsi="Arial Narrow"/>
                <w:lang w:val="en-GB"/>
              </w:rPr>
              <w:t>No.</w:t>
            </w:r>
          </w:p>
        </w:tc>
        <w:tc>
          <w:tcPr>
            <w:tcW w:w="0" w:type="auto"/>
            <w:hideMark/>
          </w:tcPr>
          <w:p w14:paraId="2AD466CD" w14:textId="5297A26C" w:rsidR="00AA4C8E" w:rsidRPr="002F14E4" w:rsidRDefault="00AA4C8E">
            <w:pPr>
              <w:spacing w:after="160"/>
              <w:rPr>
                <w:rFonts w:ascii="Arial Narrow" w:hAnsi="Arial Narrow"/>
                <w:lang w:val="en-GB"/>
              </w:rPr>
            </w:pPr>
            <w:r w:rsidRPr="002F14E4">
              <w:rPr>
                <w:rFonts w:ascii="Arial Narrow" w:hAnsi="Arial Narrow"/>
                <w:b/>
                <w:bCs/>
                <w:lang w:val="en-GB"/>
              </w:rPr>
              <w:t>Standard Number</w:t>
            </w:r>
            <w:r w:rsidR="00E275B5">
              <w:rPr>
                <w:rFonts w:ascii="Arial Narrow" w:hAnsi="Arial Narrow"/>
                <w:b/>
                <w:bCs/>
                <w:lang w:val="en-GB"/>
              </w:rPr>
              <w:t xml:space="preserve">, </w:t>
            </w:r>
            <w:r w:rsidR="00C4330E">
              <w:rPr>
                <w:rFonts w:ascii="Arial Narrow" w:hAnsi="Arial Narrow"/>
                <w:b/>
                <w:bCs/>
                <w:lang w:val="en-GB"/>
              </w:rPr>
              <w:t>Title</w:t>
            </w:r>
            <w:r w:rsidR="00E275B5">
              <w:rPr>
                <w:rFonts w:ascii="Arial Narrow" w:hAnsi="Arial Narrow"/>
                <w:b/>
                <w:bCs/>
                <w:lang w:val="en-GB"/>
              </w:rPr>
              <w:t xml:space="preserve"> and Scope</w:t>
            </w:r>
          </w:p>
        </w:tc>
        <w:tc>
          <w:tcPr>
            <w:tcW w:w="0" w:type="auto"/>
            <w:gridSpan w:val="4"/>
            <w:hideMark/>
          </w:tcPr>
          <w:p w14:paraId="31788471" w14:textId="77777777" w:rsidR="00AA4C8E" w:rsidRPr="002F14E4" w:rsidRDefault="00AA4C8E">
            <w:pPr>
              <w:spacing w:after="160"/>
              <w:jc w:val="center"/>
              <w:rPr>
                <w:rFonts w:ascii="Arial Narrow" w:hAnsi="Arial Narrow"/>
                <w:lang w:val="en-GB"/>
              </w:rPr>
            </w:pPr>
            <w:r w:rsidRPr="002F14E4">
              <w:rPr>
                <w:rFonts w:ascii="Arial Narrow" w:hAnsi="Arial Narrow"/>
                <w:b/>
                <w:bCs/>
                <w:lang w:val="en-GB"/>
              </w:rPr>
              <w:t>Proposed Action</w:t>
            </w:r>
            <w:r w:rsidRPr="002F14E4">
              <w:rPr>
                <w:rFonts w:ascii="Arial Narrow" w:hAnsi="Arial Narrow"/>
                <w:lang w:val="en-GB"/>
              </w:rPr>
              <w:t xml:space="preserve"> (Tick one option as appropriate)</w:t>
            </w:r>
          </w:p>
        </w:tc>
        <w:tc>
          <w:tcPr>
            <w:tcW w:w="0" w:type="auto"/>
            <w:vMerge w:val="restart"/>
            <w:hideMark/>
          </w:tcPr>
          <w:p w14:paraId="777D9ED7" w14:textId="77777777" w:rsidR="00AA4C8E" w:rsidRPr="002F14E4" w:rsidRDefault="00AA4C8E">
            <w:pPr>
              <w:spacing w:after="160"/>
              <w:rPr>
                <w:rFonts w:ascii="Arial Narrow" w:hAnsi="Arial Narrow"/>
                <w:lang w:val="en-GB"/>
              </w:rPr>
            </w:pPr>
            <w:r w:rsidRPr="002F14E4">
              <w:rPr>
                <w:rFonts w:ascii="Arial Narrow" w:hAnsi="Arial Narrow"/>
                <w:b/>
                <w:bCs/>
                <w:lang w:val="en-GB"/>
              </w:rPr>
              <w:t>Justification for revision, amendment, or withdrawal</w:t>
            </w:r>
          </w:p>
        </w:tc>
      </w:tr>
      <w:tr w:rsidR="00AA4C8E" w:rsidRPr="002F14E4" w14:paraId="5B3B5249" w14:textId="77777777" w:rsidTr="00EA107A">
        <w:tc>
          <w:tcPr>
            <w:tcW w:w="0" w:type="auto"/>
            <w:hideMark/>
          </w:tcPr>
          <w:p w14:paraId="21D251D0" w14:textId="77777777" w:rsidR="00AA4C8E" w:rsidRPr="002F14E4" w:rsidRDefault="00AA4C8E">
            <w:pPr>
              <w:rPr>
                <w:rFonts w:ascii="Arial Narrow" w:hAnsi="Arial Narrow"/>
                <w:lang w:val="en-GB"/>
              </w:rPr>
            </w:pPr>
          </w:p>
        </w:tc>
        <w:tc>
          <w:tcPr>
            <w:tcW w:w="0" w:type="auto"/>
            <w:hideMark/>
          </w:tcPr>
          <w:p w14:paraId="1C994A9E" w14:textId="77777777" w:rsidR="00AA4C8E" w:rsidRPr="002F14E4" w:rsidRDefault="00AA4C8E">
            <w:pPr>
              <w:rPr>
                <w:rFonts w:ascii="Arial Narrow" w:hAnsi="Arial Narrow"/>
                <w:lang w:val="en-GB"/>
              </w:rPr>
            </w:pPr>
          </w:p>
        </w:tc>
        <w:tc>
          <w:tcPr>
            <w:tcW w:w="0" w:type="auto"/>
            <w:hideMark/>
          </w:tcPr>
          <w:p w14:paraId="3FD04FC3" w14:textId="77777777" w:rsidR="00AA4C8E" w:rsidRPr="002F14E4" w:rsidRDefault="00AA4C8E">
            <w:pPr>
              <w:spacing w:after="160"/>
              <w:rPr>
                <w:rFonts w:ascii="Arial Narrow" w:hAnsi="Arial Narrow"/>
                <w:lang w:val="en-GB"/>
              </w:rPr>
            </w:pPr>
            <w:r w:rsidRPr="002F14E4">
              <w:rPr>
                <w:rFonts w:ascii="Arial Narrow" w:hAnsi="Arial Narrow"/>
                <w:b/>
                <w:bCs/>
                <w:lang w:val="en-GB"/>
              </w:rPr>
              <w:t>Confirmation</w:t>
            </w:r>
          </w:p>
        </w:tc>
        <w:tc>
          <w:tcPr>
            <w:tcW w:w="0" w:type="auto"/>
            <w:hideMark/>
          </w:tcPr>
          <w:p w14:paraId="3590C6CE" w14:textId="77777777" w:rsidR="00AA4C8E" w:rsidRPr="002F14E4" w:rsidRDefault="00AA4C8E">
            <w:pPr>
              <w:spacing w:after="160"/>
              <w:rPr>
                <w:rFonts w:ascii="Arial Narrow" w:hAnsi="Arial Narrow"/>
                <w:lang w:val="en-GB"/>
              </w:rPr>
            </w:pPr>
            <w:r w:rsidRPr="002F14E4">
              <w:rPr>
                <w:rFonts w:ascii="Arial Narrow" w:hAnsi="Arial Narrow"/>
                <w:b/>
                <w:bCs/>
                <w:lang w:val="en-GB"/>
              </w:rPr>
              <w:t>Revision</w:t>
            </w:r>
          </w:p>
        </w:tc>
        <w:tc>
          <w:tcPr>
            <w:tcW w:w="0" w:type="auto"/>
            <w:hideMark/>
          </w:tcPr>
          <w:p w14:paraId="0E2793F2" w14:textId="77777777" w:rsidR="00AA4C8E" w:rsidRPr="002F14E4" w:rsidRDefault="00AA4C8E">
            <w:pPr>
              <w:spacing w:after="160"/>
              <w:rPr>
                <w:rFonts w:ascii="Arial Narrow" w:hAnsi="Arial Narrow"/>
                <w:lang w:val="en-GB"/>
              </w:rPr>
            </w:pPr>
            <w:r w:rsidRPr="002F14E4">
              <w:rPr>
                <w:rFonts w:ascii="Arial Narrow" w:hAnsi="Arial Narrow"/>
                <w:b/>
                <w:bCs/>
                <w:lang w:val="en-GB"/>
              </w:rPr>
              <w:t>Amendment</w:t>
            </w:r>
          </w:p>
        </w:tc>
        <w:tc>
          <w:tcPr>
            <w:tcW w:w="0" w:type="auto"/>
            <w:hideMark/>
          </w:tcPr>
          <w:p w14:paraId="1F636CDA" w14:textId="77777777" w:rsidR="00AA4C8E" w:rsidRPr="002F14E4" w:rsidRDefault="00AA4C8E">
            <w:pPr>
              <w:spacing w:after="160"/>
              <w:rPr>
                <w:rFonts w:ascii="Arial Narrow" w:hAnsi="Arial Narrow"/>
                <w:lang w:val="en-GB"/>
              </w:rPr>
            </w:pPr>
            <w:r w:rsidRPr="002F14E4">
              <w:rPr>
                <w:rFonts w:ascii="Arial Narrow" w:hAnsi="Arial Narrow"/>
                <w:b/>
                <w:bCs/>
                <w:lang w:val="en-GB"/>
              </w:rPr>
              <w:t>Withdrawal</w:t>
            </w:r>
          </w:p>
        </w:tc>
        <w:tc>
          <w:tcPr>
            <w:tcW w:w="0" w:type="auto"/>
            <w:vMerge/>
            <w:hideMark/>
          </w:tcPr>
          <w:p w14:paraId="4453BB0A" w14:textId="77777777" w:rsidR="00AA4C8E" w:rsidRPr="002F14E4" w:rsidRDefault="00AA4C8E">
            <w:pPr>
              <w:rPr>
                <w:rFonts w:ascii="Arial Narrow" w:hAnsi="Arial Narrow"/>
                <w:lang w:val="en-GB"/>
              </w:rPr>
            </w:pPr>
          </w:p>
        </w:tc>
      </w:tr>
      <w:tr w:rsidR="00214C23" w:rsidRPr="002F14E4" w14:paraId="125A71EE" w14:textId="77777777" w:rsidTr="007D0268">
        <w:tc>
          <w:tcPr>
            <w:tcW w:w="0" w:type="auto"/>
            <w:hideMark/>
          </w:tcPr>
          <w:p w14:paraId="0DD0AAB1" w14:textId="77777777" w:rsidR="00214C23" w:rsidRPr="002F14E4" w:rsidRDefault="00214C23">
            <w:pPr>
              <w:spacing w:after="160"/>
              <w:rPr>
                <w:rFonts w:ascii="Arial Narrow" w:hAnsi="Arial Narrow"/>
                <w:lang w:val="en-GB"/>
              </w:rPr>
            </w:pPr>
            <w:r w:rsidRPr="002F14E4">
              <w:rPr>
                <w:rFonts w:ascii="Arial Narrow" w:hAnsi="Arial Narrow"/>
                <w:lang w:val="en-GB"/>
              </w:rPr>
              <w:t>1</w:t>
            </w:r>
          </w:p>
        </w:tc>
        <w:tc>
          <w:tcPr>
            <w:tcW w:w="0" w:type="auto"/>
            <w:tcMar>
              <w:top w:w="0" w:type="dxa"/>
              <w:left w:w="108" w:type="dxa"/>
              <w:bottom w:w="0" w:type="dxa"/>
              <w:right w:w="108" w:type="dxa"/>
            </w:tcMar>
            <w:hideMark/>
          </w:tcPr>
          <w:p w14:paraId="67FA51E0" w14:textId="77777777" w:rsidR="00DD0A0D" w:rsidRDefault="00DD0A0D">
            <w:pPr>
              <w:rPr>
                <w:lang w:val="en-KE" w:eastAsia="en-KE"/>
              </w:rPr>
            </w:pPr>
            <w:r>
              <w:rPr>
                <w:rFonts w:ascii="Arial Narrow" w:hAnsi="Arial Narrow"/>
                <w:shd w:val="clear" w:color="auto" w:fill="FFFF00"/>
                <w:lang w:val="en-GB"/>
              </w:rPr>
              <w:t>KS 1117:1991 — Appearance of seams on durable press products</w:t>
            </w:r>
          </w:p>
          <w:p w14:paraId="1930F88F" w14:textId="1C1239FF" w:rsidR="00214C23"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r w:rsidR="000F345B" w:rsidRPr="000F345B">
              <w:rPr>
                <w:rFonts w:ascii="Arial Narrow" w:hAnsi="Arial Narrow"/>
              </w:rPr>
              <w:t xml:space="preserve">Specifies a method of test for evaluating the appearance of seams in durable press fabrics after one or several domestic washing and drying treatments. A seaming technique is not </w:t>
            </w:r>
            <w:r w:rsidR="000F345B" w:rsidRPr="000F345B">
              <w:rPr>
                <w:rFonts w:ascii="Arial Narrow" w:hAnsi="Arial Narrow"/>
              </w:rPr>
              <w:t>included,</w:t>
            </w:r>
            <w:r w:rsidR="000F345B" w:rsidRPr="000F345B">
              <w:rPr>
                <w:rFonts w:ascii="Arial Narrow" w:hAnsi="Arial Narrow"/>
              </w:rPr>
              <w:t xml:space="preserve"> since the purpose is to evaluate existing seams</w:t>
            </w:r>
          </w:p>
        </w:tc>
        <w:tc>
          <w:tcPr>
            <w:tcW w:w="0" w:type="auto"/>
            <w:hideMark/>
          </w:tcPr>
          <w:p w14:paraId="06BC3888" w14:textId="77777777" w:rsidR="00214C23" w:rsidRPr="002F14E4" w:rsidRDefault="00214C23">
            <w:pPr>
              <w:rPr>
                <w:rFonts w:ascii="Arial Narrow" w:hAnsi="Arial Narrow"/>
                <w:lang w:val="en-GB"/>
              </w:rPr>
            </w:pPr>
          </w:p>
        </w:tc>
        <w:tc>
          <w:tcPr>
            <w:tcW w:w="0" w:type="auto"/>
            <w:hideMark/>
          </w:tcPr>
          <w:p w14:paraId="7DD15DD1" w14:textId="77777777" w:rsidR="00214C23" w:rsidRPr="002F14E4" w:rsidRDefault="00214C23">
            <w:pPr>
              <w:rPr>
                <w:rFonts w:ascii="Arial Narrow" w:hAnsi="Arial Narrow"/>
                <w:lang w:val="en-GB"/>
              </w:rPr>
            </w:pPr>
          </w:p>
        </w:tc>
        <w:tc>
          <w:tcPr>
            <w:tcW w:w="0" w:type="auto"/>
            <w:hideMark/>
          </w:tcPr>
          <w:p w14:paraId="640925C4" w14:textId="77777777" w:rsidR="00214C23" w:rsidRPr="002F14E4" w:rsidRDefault="00214C23">
            <w:pPr>
              <w:rPr>
                <w:rFonts w:ascii="Arial Narrow" w:hAnsi="Arial Narrow"/>
                <w:lang w:val="en-GB"/>
              </w:rPr>
            </w:pPr>
          </w:p>
        </w:tc>
        <w:tc>
          <w:tcPr>
            <w:tcW w:w="0" w:type="auto"/>
            <w:hideMark/>
          </w:tcPr>
          <w:p w14:paraId="4DFAC05F" w14:textId="77777777" w:rsidR="00214C23" w:rsidRPr="002F14E4" w:rsidRDefault="00214C23">
            <w:pPr>
              <w:rPr>
                <w:rFonts w:ascii="Arial Narrow" w:hAnsi="Arial Narrow"/>
                <w:lang w:val="en-GB"/>
              </w:rPr>
            </w:pPr>
          </w:p>
        </w:tc>
        <w:tc>
          <w:tcPr>
            <w:tcW w:w="0" w:type="auto"/>
            <w:hideMark/>
          </w:tcPr>
          <w:p w14:paraId="27B2D321" w14:textId="77777777" w:rsidR="00214C23" w:rsidRPr="002F14E4" w:rsidRDefault="00214C23">
            <w:pPr>
              <w:rPr>
                <w:rFonts w:ascii="Arial Narrow" w:hAnsi="Arial Narrow"/>
                <w:lang w:val="en-GB"/>
              </w:rPr>
            </w:pPr>
          </w:p>
        </w:tc>
      </w:tr>
      <w:tr w:rsidR="00214C23" w:rsidRPr="002F14E4" w14:paraId="3D29162E" w14:textId="77777777" w:rsidTr="007D0268">
        <w:tc>
          <w:tcPr>
            <w:tcW w:w="0" w:type="auto"/>
            <w:hideMark/>
          </w:tcPr>
          <w:p w14:paraId="32D1823E" w14:textId="77777777" w:rsidR="00214C23" w:rsidRPr="002F14E4" w:rsidRDefault="00214C23">
            <w:pPr>
              <w:spacing w:after="160"/>
              <w:rPr>
                <w:rFonts w:ascii="Arial Narrow" w:hAnsi="Arial Narrow"/>
                <w:lang w:val="en-GB"/>
              </w:rPr>
            </w:pPr>
            <w:r w:rsidRPr="002F14E4">
              <w:rPr>
                <w:rFonts w:ascii="Arial Narrow" w:hAnsi="Arial Narrow"/>
                <w:lang w:val="en-GB"/>
              </w:rPr>
              <w:t>2</w:t>
            </w:r>
          </w:p>
        </w:tc>
        <w:tc>
          <w:tcPr>
            <w:tcW w:w="0" w:type="auto"/>
            <w:tcMar>
              <w:top w:w="0" w:type="dxa"/>
              <w:left w:w="108" w:type="dxa"/>
              <w:bottom w:w="0" w:type="dxa"/>
              <w:right w:w="108" w:type="dxa"/>
            </w:tcMar>
            <w:hideMark/>
          </w:tcPr>
          <w:p w14:paraId="6EACF3E2" w14:textId="77777777" w:rsidR="007D0268" w:rsidRDefault="007D0268">
            <w:pPr>
              <w:rPr>
                <w:lang w:val="en-KE" w:eastAsia="en-KE"/>
              </w:rPr>
            </w:pPr>
            <w:r>
              <w:rPr>
                <w:rFonts w:ascii="Arial Narrow" w:hAnsi="Arial Narrow"/>
                <w:lang w:val="en-GB"/>
              </w:rPr>
              <w:t>KS ISO 9866-1:1991 — Textiles - Dry heat treatment - Procedure</w:t>
            </w:r>
          </w:p>
          <w:p w14:paraId="2A7E42A4" w14:textId="7C151EDB" w:rsidR="00214C23" w:rsidRPr="002F14E4" w:rsidRDefault="007D0268" w:rsidP="007D0268">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the dry-heat treatment of fabrics for use in assessing dimensional stability and other heat-related properties of fabrics.</w:t>
            </w:r>
          </w:p>
        </w:tc>
        <w:tc>
          <w:tcPr>
            <w:tcW w:w="0" w:type="auto"/>
            <w:hideMark/>
          </w:tcPr>
          <w:p w14:paraId="48CF574F" w14:textId="77777777" w:rsidR="00214C23" w:rsidRPr="002F14E4" w:rsidRDefault="00214C23">
            <w:pPr>
              <w:rPr>
                <w:rFonts w:ascii="Arial Narrow" w:hAnsi="Arial Narrow"/>
                <w:lang w:val="en-GB"/>
              </w:rPr>
            </w:pPr>
          </w:p>
        </w:tc>
        <w:tc>
          <w:tcPr>
            <w:tcW w:w="0" w:type="auto"/>
            <w:hideMark/>
          </w:tcPr>
          <w:p w14:paraId="55554159" w14:textId="77777777" w:rsidR="00214C23" w:rsidRPr="002F14E4" w:rsidRDefault="00214C23">
            <w:pPr>
              <w:rPr>
                <w:rFonts w:ascii="Arial Narrow" w:hAnsi="Arial Narrow"/>
                <w:lang w:val="en-GB"/>
              </w:rPr>
            </w:pPr>
          </w:p>
        </w:tc>
        <w:tc>
          <w:tcPr>
            <w:tcW w:w="0" w:type="auto"/>
            <w:hideMark/>
          </w:tcPr>
          <w:p w14:paraId="42B8D065" w14:textId="77777777" w:rsidR="00214C23" w:rsidRPr="002F14E4" w:rsidRDefault="00214C23">
            <w:pPr>
              <w:rPr>
                <w:rFonts w:ascii="Arial Narrow" w:hAnsi="Arial Narrow"/>
                <w:lang w:val="en-GB"/>
              </w:rPr>
            </w:pPr>
          </w:p>
        </w:tc>
        <w:tc>
          <w:tcPr>
            <w:tcW w:w="0" w:type="auto"/>
            <w:hideMark/>
          </w:tcPr>
          <w:p w14:paraId="471F7D18" w14:textId="77777777" w:rsidR="00214C23" w:rsidRPr="002F14E4" w:rsidRDefault="00214C23">
            <w:pPr>
              <w:rPr>
                <w:rFonts w:ascii="Arial Narrow" w:hAnsi="Arial Narrow"/>
                <w:lang w:val="en-GB"/>
              </w:rPr>
            </w:pPr>
          </w:p>
        </w:tc>
        <w:tc>
          <w:tcPr>
            <w:tcW w:w="0" w:type="auto"/>
            <w:hideMark/>
          </w:tcPr>
          <w:p w14:paraId="1E0EE9B9" w14:textId="77777777" w:rsidR="00214C23" w:rsidRPr="002F14E4" w:rsidRDefault="00214C23">
            <w:pPr>
              <w:rPr>
                <w:rFonts w:ascii="Arial Narrow" w:hAnsi="Arial Narrow"/>
                <w:lang w:val="en-GB"/>
              </w:rPr>
            </w:pPr>
          </w:p>
        </w:tc>
      </w:tr>
      <w:tr w:rsidR="00214C23" w:rsidRPr="002F14E4" w14:paraId="60D36A00" w14:textId="77777777" w:rsidTr="007D0268">
        <w:tc>
          <w:tcPr>
            <w:tcW w:w="0" w:type="auto"/>
            <w:hideMark/>
          </w:tcPr>
          <w:p w14:paraId="6C44B07C" w14:textId="77777777" w:rsidR="00214C23" w:rsidRPr="002F14E4" w:rsidRDefault="00214C23">
            <w:pPr>
              <w:spacing w:after="160"/>
              <w:rPr>
                <w:rFonts w:ascii="Arial Narrow" w:hAnsi="Arial Narrow"/>
                <w:lang w:val="en-GB"/>
              </w:rPr>
            </w:pPr>
            <w:r w:rsidRPr="002F14E4">
              <w:rPr>
                <w:rFonts w:ascii="Arial Narrow" w:hAnsi="Arial Narrow"/>
                <w:lang w:val="en-GB"/>
              </w:rPr>
              <w:lastRenderedPageBreak/>
              <w:t>3</w:t>
            </w:r>
          </w:p>
        </w:tc>
        <w:tc>
          <w:tcPr>
            <w:tcW w:w="0" w:type="auto"/>
            <w:tcMar>
              <w:top w:w="0" w:type="dxa"/>
              <w:left w:w="108" w:type="dxa"/>
              <w:bottom w:w="0" w:type="dxa"/>
              <w:right w:w="108" w:type="dxa"/>
            </w:tcMar>
            <w:hideMark/>
          </w:tcPr>
          <w:p w14:paraId="4023FA19" w14:textId="77777777" w:rsidR="007D0268" w:rsidRDefault="007D0268">
            <w:pPr>
              <w:rPr>
                <w:lang w:val="en-KE" w:eastAsia="en-KE"/>
              </w:rPr>
            </w:pPr>
            <w:r>
              <w:rPr>
                <w:rFonts w:ascii="Arial Narrow" w:hAnsi="Arial Narrow"/>
                <w:lang w:val="en-GB"/>
              </w:rPr>
              <w:t>KS ISO 9866-2:1991 — Textiles - Dry heat treatment - Dimensional change</w:t>
            </w:r>
          </w:p>
          <w:p w14:paraId="223373B8" w14:textId="3F3E7A6E" w:rsidR="00214C23" w:rsidRPr="002F14E4" w:rsidRDefault="007D0268" w:rsidP="007D0268">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dimensional change of fabrics on exposure to dry heat, intended to predict behaviour in garment-making processes such as fusing and transfer printing.</w:t>
            </w:r>
          </w:p>
        </w:tc>
        <w:tc>
          <w:tcPr>
            <w:tcW w:w="0" w:type="auto"/>
            <w:hideMark/>
          </w:tcPr>
          <w:p w14:paraId="2AEB1843" w14:textId="77777777" w:rsidR="00214C23" w:rsidRPr="002F14E4" w:rsidRDefault="00214C23">
            <w:pPr>
              <w:rPr>
                <w:rFonts w:ascii="Arial Narrow" w:hAnsi="Arial Narrow"/>
                <w:lang w:val="en-GB"/>
              </w:rPr>
            </w:pPr>
          </w:p>
        </w:tc>
        <w:tc>
          <w:tcPr>
            <w:tcW w:w="0" w:type="auto"/>
            <w:hideMark/>
          </w:tcPr>
          <w:p w14:paraId="180E8195" w14:textId="77777777" w:rsidR="00214C23" w:rsidRPr="002F14E4" w:rsidRDefault="00214C23">
            <w:pPr>
              <w:rPr>
                <w:rFonts w:ascii="Arial Narrow" w:hAnsi="Arial Narrow"/>
                <w:lang w:val="en-GB"/>
              </w:rPr>
            </w:pPr>
          </w:p>
        </w:tc>
        <w:tc>
          <w:tcPr>
            <w:tcW w:w="0" w:type="auto"/>
            <w:hideMark/>
          </w:tcPr>
          <w:p w14:paraId="7F8DF04A" w14:textId="77777777" w:rsidR="00214C23" w:rsidRPr="002F14E4" w:rsidRDefault="00214C23">
            <w:pPr>
              <w:rPr>
                <w:rFonts w:ascii="Arial Narrow" w:hAnsi="Arial Narrow"/>
                <w:lang w:val="en-GB"/>
              </w:rPr>
            </w:pPr>
          </w:p>
        </w:tc>
        <w:tc>
          <w:tcPr>
            <w:tcW w:w="0" w:type="auto"/>
            <w:hideMark/>
          </w:tcPr>
          <w:p w14:paraId="03484BCF" w14:textId="77777777" w:rsidR="00214C23" w:rsidRPr="002F14E4" w:rsidRDefault="00214C23">
            <w:pPr>
              <w:rPr>
                <w:rFonts w:ascii="Arial Narrow" w:hAnsi="Arial Narrow"/>
                <w:lang w:val="en-GB"/>
              </w:rPr>
            </w:pPr>
          </w:p>
        </w:tc>
        <w:tc>
          <w:tcPr>
            <w:tcW w:w="0" w:type="auto"/>
            <w:hideMark/>
          </w:tcPr>
          <w:p w14:paraId="079100AC" w14:textId="77777777" w:rsidR="00214C23" w:rsidRPr="002F14E4" w:rsidRDefault="00214C23">
            <w:pPr>
              <w:rPr>
                <w:rFonts w:ascii="Arial Narrow" w:hAnsi="Arial Narrow"/>
                <w:lang w:val="en-GB"/>
              </w:rPr>
            </w:pPr>
          </w:p>
        </w:tc>
      </w:tr>
      <w:tr w:rsidR="00E25CC4" w:rsidRPr="002F14E4" w14:paraId="3CADB5EB" w14:textId="77777777" w:rsidTr="007D0268">
        <w:tc>
          <w:tcPr>
            <w:tcW w:w="0" w:type="auto"/>
            <w:vAlign w:val="center"/>
            <w:hideMark/>
          </w:tcPr>
          <w:p w14:paraId="2876B623" w14:textId="77777777" w:rsidR="00E25CC4" w:rsidRPr="002F14E4" w:rsidRDefault="00E25CC4">
            <w:pPr>
              <w:rPr>
                <w:rFonts w:ascii="Arial Narrow" w:hAnsi="Arial Narrow"/>
                <w:lang w:val="en-GB" w:eastAsia="en-KE"/>
              </w:rPr>
            </w:pPr>
            <w:r w:rsidRPr="002F14E4">
              <w:rPr>
                <w:rFonts w:ascii="Arial Narrow" w:hAnsi="Arial Narrow"/>
                <w:lang w:val="en-GB"/>
              </w:rPr>
              <w:t>4</w:t>
            </w:r>
          </w:p>
        </w:tc>
        <w:tc>
          <w:tcPr>
            <w:tcW w:w="0" w:type="auto"/>
            <w:tcMar>
              <w:top w:w="0" w:type="dxa"/>
              <w:left w:w="108" w:type="dxa"/>
              <w:bottom w:w="0" w:type="dxa"/>
              <w:right w:w="108" w:type="dxa"/>
            </w:tcMar>
            <w:vAlign w:val="center"/>
            <w:hideMark/>
          </w:tcPr>
          <w:p w14:paraId="4DE01936" w14:textId="77777777" w:rsidR="007D0268" w:rsidRDefault="007D0268">
            <w:pPr>
              <w:rPr>
                <w:lang w:val="en-KE" w:eastAsia="en-KE"/>
              </w:rPr>
            </w:pPr>
            <w:r>
              <w:rPr>
                <w:rFonts w:ascii="Arial Narrow" w:hAnsi="Arial Narrow"/>
                <w:lang w:val="en-GB"/>
              </w:rPr>
              <w:t>KS ISO 17881-2:2016 — Textiles - Flame retardants - Phosphorous</w:t>
            </w:r>
          </w:p>
          <w:p w14:paraId="6D363308" w14:textId="2933FB12" w:rsidR="00E25CC4" w:rsidRPr="002F14E4" w:rsidRDefault="007D0268" w:rsidP="007D0268">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test method for determining some phosphorus flame retardants in textiles by </w:t>
            </w:r>
            <w:proofErr w:type="gramStart"/>
            <w:r>
              <w:rPr>
                <w:rFonts w:ascii="Arial Narrow" w:hAnsi="Arial Narrow"/>
                <w:lang w:val="en-GB"/>
              </w:rPr>
              <w:t>high performance</w:t>
            </w:r>
            <w:proofErr w:type="gramEnd"/>
            <w:r>
              <w:rPr>
                <w:rFonts w:ascii="Arial Narrow" w:hAnsi="Arial Narrow"/>
                <w:lang w:val="en-GB"/>
              </w:rPr>
              <w:t xml:space="preserve"> liquid chromatography tandem mass spectrometry (HPLC-MS/MS); applicable to all kinds of textile products.</w:t>
            </w:r>
          </w:p>
        </w:tc>
        <w:tc>
          <w:tcPr>
            <w:tcW w:w="0" w:type="auto"/>
            <w:vAlign w:val="center"/>
            <w:hideMark/>
          </w:tcPr>
          <w:p w14:paraId="5350A8D6" w14:textId="77777777" w:rsidR="00E25CC4" w:rsidRPr="002F14E4" w:rsidRDefault="00E25CC4">
            <w:pPr>
              <w:rPr>
                <w:rFonts w:ascii="Arial Narrow" w:hAnsi="Arial Narrow"/>
                <w:lang w:val="en-GB"/>
              </w:rPr>
            </w:pPr>
          </w:p>
        </w:tc>
        <w:tc>
          <w:tcPr>
            <w:tcW w:w="0" w:type="auto"/>
            <w:vAlign w:val="center"/>
            <w:hideMark/>
          </w:tcPr>
          <w:p w14:paraId="586A03C4" w14:textId="77777777" w:rsidR="00E25CC4" w:rsidRPr="002F14E4" w:rsidRDefault="00E25CC4">
            <w:pPr>
              <w:rPr>
                <w:rFonts w:ascii="Arial Narrow" w:hAnsi="Arial Narrow"/>
                <w:lang w:val="en-GB"/>
              </w:rPr>
            </w:pPr>
          </w:p>
        </w:tc>
        <w:tc>
          <w:tcPr>
            <w:tcW w:w="0" w:type="auto"/>
            <w:vAlign w:val="center"/>
            <w:hideMark/>
          </w:tcPr>
          <w:p w14:paraId="761F50DD" w14:textId="77777777" w:rsidR="00E25CC4" w:rsidRPr="002F14E4" w:rsidRDefault="00E25CC4">
            <w:pPr>
              <w:rPr>
                <w:rFonts w:ascii="Arial Narrow" w:hAnsi="Arial Narrow"/>
                <w:lang w:val="en-GB"/>
              </w:rPr>
            </w:pPr>
          </w:p>
        </w:tc>
        <w:tc>
          <w:tcPr>
            <w:tcW w:w="0" w:type="auto"/>
            <w:vAlign w:val="center"/>
            <w:hideMark/>
          </w:tcPr>
          <w:p w14:paraId="2A6E263F" w14:textId="77777777" w:rsidR="00E25CC4" w:rsidRPr="002F14E4" w:rsidRDefault="00E25CC4">
            <w:pPr>
              <w:rPr>
                <w:rFonts w:ascii="Arial Narrow" w:hAnsi="Arial Narrow"/>
                <w:lang w:val="en-GB"/>
              </w:rPr>
            </w:pPr>
          </w:p>
        </w:tc>
        <w:tc>
          <w:tcPr>
            <w:tcW w:w="0" w:type="auto"/>
            <w:vAlign w:val="center"/>
            <w:hideMark/>
          </w:tcPr>
          <w:p w14:paraId="5EBE1162" w14:textId="77777777" w:rsidR="00E25CC4" w:rsidRPr="002F14E4" w:rsidRDefault="00E25CC4">
            <w:pPr>
              <w:rPr>
                <w:rFonts w:ascii="Arial Narrow" w:hAnsi="Arial Narrow"/>
                <w:lang w:val="en-GB"/>
              </w:rPr>
            </w:pPr>
          </w:p>
        </w:tc>
      </w:tr>
      <w:tr w:rsidR="00E25CC4" w:rsidRPr="002F14E4" w14:paraId="225522B8" w14:textId="77777777" w:rsidTr="007D0268">
        <w:tc>
          <w:tcPr>
            <w:tcW w:w="0" w:type="auto"/>
            <w:vAlign w:val="center"/>
            <w:hideMark/>
          </w:tcPr>
          <w:p w14:paraId="6CFFBB67" w14:textId="77777777" w:rsidR="00E25CC4" w:rsidRPr="002F14E4" w:rsidRDefault="00E25CC4">
            <w:pPr>
              <w:rPr>
                <w:rFonts w:ascii="Arial Narrow" w:hAnsi="Arial Narrow"/>
                <w:lang w:val="en-GB" w:eastAsia="en-KE"/>
              </w:rPr>
            </w:pPr>
            <w:r w:rsidRPr="002F14E4">
              <w:rPr>
                <w:rFonts w:ascii="Arial Narrow" w:hAnsi="Arial Narrow"/>
                <w:lang w:val="en-GB"/>
              </w:rPr>
              <w:t>5</w:t>
            </w:r>
          </w:p>
        </w:tc>
        <w:tc>
          <w:tcPr>
            <w:tcW w:w="0" w:type="auto"/>
            <w:tcMar>
              <w:top w:w="0" w:type="dxa"/>
              <w:left w:w="108" w:type="dxa"/>
              <w:bottom w:w="0" w:type="dxa"/>
              <w:right w:w="108" w:type="dxa"/>
            </w:tcMar>
            <w:vAlign w:val="center"/>
            <w:hideMark/>
          </w:tcPr>
          <w:p w14:paraId="43910BFB" w14:textId="77777777" w:rsidR="007D0268" w:rsidRDefault="007D0268">
            <w:pPr>
              <w:rPr>
                <w:lang w:val="en-KE" w:eastAsia="en-KE"/>
              </w:rPr>
            </w:pPr>
            <w:r>
              <w:rPr>
                <w:rFonts w:ascii="Arial Narrow" w:hAnsi="Arial Narrow"/>
                <w:lang w:val="en-GB"/>
              </w:rPr>
              <w:t xml:space="preserve">KS ISO 105-J05:2007 — Textiles - Colour fastness - Colour inconstancy with </w:t>
            </w:r>
            <w:proofErr w:type="spellStart"/>
            <w:r>
              <w:rPr>
                <w:rFonts w:ascii="Arial Narrow" w:hAnsi="Arial Narrow"/>
                <w:lang w:val="en-GB"/>
              </w:rPr>
              <w:t>illuminant</w:t>
            </w:r>
            <w:proofErr w:type="spellEnd"/>
          </w:p>
          <w:p w14:paraId="29C5528F" w14:textId="2E8579EC" w:rsidR="00E25CC4" w:rsidRPr="002F14E4" w:rsidRDefault="007D0268" w:rsidP="007D0268">
            <w:pPr>
              <w:rPr>
                <w:rFonts w:ascii="Arial Narrow" w:hAnsi="Arial Narrow"/>
                <w:lang w:val="en-GB"/>
              </w:rPr>
            </w:pPr>
            <w:r w:rsidRPr="00551D72">
              <w:rPr>
                <w:rFonts w:ascii="Arial Narrow" w:hAnsi="Arial Narrow"/>
                <w:b/>
                <w:lang w:val="en-GB"/>
              </w:rPr>
              <w:t>Scope</w:t>
            </w:r>
            <w:r>
              <w:rPr>
                <w:rFonts w:ascii="Arial Narrow" w:hAnsi="Arial Narrow"/>
                <w:lang w:val="en-GB"/>
              </w:rPr>
              <w:t>: Provides a colorimetric method for calculating an estimate of the magnitude, and optionally the direction, of the change in perceived colour of a textile specimen when the chromaticity of the illumination by which it is viewed is changed.</w:t>
            </w:r>
          </w:p>
        </w:tc>
        <w:tc>
          <w:tcPr>
            <w:tcW w:w="0" w:type="auto"/>
            <w:vAlign w:val="center"/>
            <w:hideMark/>
          </w:tcPr>
          <w:p w14:paraId="11FD0068" w14:textId="77777777" w:rsidR="00E25CC4" w:rsidRPr="002F14E4" w:rsidRDefault="00E25CC4">
            <w:pPr>
              <w:rPr>
                <w:rFonts w:ascii="Arial Narrow" w:hAnsi="Arial Narrow"/>
                <w:lang w:val="en-GB"/>
              </w:rPr>
            </w:pPr>
          </w:p>
        </w:tc>
        <w:tc>
          <w:tcPr>
            <w:tcW w:w="0" w:type="auto"/>
            <w:vAlign w:val="center"/>
            <w:hideMark/>
          </w:tcPr>
          <w:p w14:paraId="3205620F" w14:textId="77777777" w:rsidR="00E25CC4" w:rsidRPr="002F14E4" w:rsidRDefault="00E25CC4">
            <w:pPr>
              <w:rPr>
                <w:rFonts w:ascii="Arial Narrow" w:hAnsi="Arial Narrow"/>
                <w:lang w:val="en-GB"/>
              </w:rPr>
            </w:pPr>
          </w:p>
        </w:tc>
        <w:tc>
          <w:tcPr>
            <w:tcW w:w="0" w:type="auto"/>
            <w:vAlign w:val="center"/>
            <w:hideMark/>
          </w:tcPr>
          <w:p w14:paraId="138FAFD8" w14:textId="77777777" w:rsidR="00E25CC4" w:rsidRPr="002F14E4" w:rsidRDefault="00E25CC4">
            <w:pPr>
              <w:rPr>
                <w:rFonts w:ascii="Arial Narrow" w:hAnsi="Arial Narrow"/>
                <w:lang w:val="en-GB"/>
              </w:rPr>
            </w:pPr>
          </w:p>
        </w:tc>
        <w:tc>
          <w:tcPr>
            <w:tcW w:w="0" w:type="auto"/>
            <w:vAlign w:val="center"/>
            <w:hideMark/>
          </w:tcPr>
          <w:p w14:paraId="0A59B582" w14:textId="77777777" w:rsidR="00E25CC4" w:rsidRPr="002F14E4" w:rsidRDefault="00E25CC4">
            <w:pPr>
              <w:rPr>
                <w:rFonts w:ascii="Arial Narrow" w:hAnsi="Arial Narrow"/>
                <w:lang w:val="en-GB"/>
              </w:rPr>
            </w:pPr>
          </w:p>
        </w:tc>
        <w:tc>
          <w:tcPr>
            <w:tcW w:w="0" w:type="auto"/>
            <w:vAlign w:val="center"/>
            <w:hideMark/>
          </w:tcPr>
          <w:p w14:paraId="2E94ED02" w14:textId="77777777" w:rsidR="00E25CC4" w:rsidRPr="002F14E4" w:rsidRDefault="00E25CC4">
            <w:pPr>
              <w:rPr>
                <w:rFonts w:ascii="Arial Narrow" w:hAnsi="Arial Narrow"/>
                <w:lang w:val="en-GB"/>
              </w:rPr>
            </w:pPr>
          </w:p>
        </w:tc>
      </w:tr>
      <w:tr w:rsidR="00E25CC4" w:rsidRPr="002F14E4" w14:paraId="3270D1C1" w14:textId="77777777" w:rsidTr="007D0268">
        <w:tc>
          <w:tcPr>
            <w:tcW w:w="0" w:type="auto"/>
            <w:vAlign w:val="center"/>
            <w:hideMark/>
          </w:tcPr>
          <w:p w14:paraId="1B237791" w14:textId="77777777" w:rsidR="00E25CC4" w:rsidRPr="002F14E4" w:rsidRDefault="00E25CC4">
            <w:pPr>
              <w:rPr>
                <w:rFonts w:ascii="Arial Narrow" w:hAnsi="Arial Narrow"/>
                <w:lang w:val="en-GB" w:eastAsia="en-KE"/>
              </w:rPr>
            </w:pPr>
            <w:r w:rsidRPr="002F14E4">
              <w:rPr>
                <w:rFonts w:ascii="Arial Narrow" w:hAnsi="Arial Narrow"/>
                <w:lang w:val="en-GB"/>
              </w:rPr>
              <w:t>6</w:t>
            </w:r>
          </w:p>
        </w:tc>
        <w:tc>
          <w:tcPr>
            <w:tcW w:w="0" w:type="auto"/>
            <w:tcMar>
              <w:top w:w="0" w:type="dxa"/>
              <w:left w:w="108" w:type="dxa"/>
              <w:bottom w:w="0" w:type="dxa"/>
              <w:right w:w="108" w:type="dxa"/>
            </w:tcMar>
            <w:vAlign w:val="center"/>
            <w:hideMark/>
          </w:tcPr>
          <w:p w14:paraId="519729BE" w14:textId="77777777" w:rsidR="007D0268" w:rsidRDefault="007D0268">
            <w:pPr>
              <w:rPr>
                <w:lang w:val="en-KE" w:eastAsia="en-KE"/>
              </w:rPr>
            </w:pPr>
            <w:r>
              <w:rPr>
                <w:rFonts w:ascii="Arial Narrow" w:hAnsi="Arial Narrow"/>
                <w:lang w:val="en-GB"/>
              </w:rPr>
              <w:t>KS ISO 18074:2015 — Textiles - Animal fibre identification - DNA analysis</w:t>
            </w:r>
          </w:p>
          <w:p w14:paraId="3AAEB331" w14:textId="2F293E9B" w:rsidR="00E25CC4" w:rsidRPr="002F14E4" w:rsidRDefault="007D0268" w:rsidP="007D0268">
            <w:pPr>
              <w:rPr>
                <w:rFonts w:ascii="Arial Narrow" w:hAnsi="Arial Narrow"/>
                <w:lang w:val="en-GB"/>
              </w:rPr>
            </w:pPr>
            <w:r w:rsidRPr="00551D72">
              <w:rPr>
                <w:rFonts w:ascii="Arial Narrow" w:hAnsi="Arial Narrow"/>
                <w:b/>
                <w:lang w:val="en-GB"/>
              </w:rPr>
              <w:t>Scope</w:t>
            </w:r>
            <w:r>
              <w:rPr>
                <w:rFonts w:ascii="Arial Narrow" w:hAnsi="Arial Narrow"/>
                <w:lang w:val="en-GB"/>
              </w:rPr>
              <w:t>: Specifies a testing method for DNA analysis of some animal fibres to identify cashmere, wool, yak and their blends using extraction, polymerase chain reaction amplification and DNA detection processes; applicable as a qualitative method.</w:t>
            </w:r>
          </w:p>
        </w:tc>
        <w:tc>
          <w:tcPr>
            <w:tcW w:w="0" w:type="auto"/>
            <w:vAlign w:val="center"/>
            <w:hideMark/>
          </w:tcPr>
          <w:p w14:paraId="5B1D3D82" w14:textId="77777777" w:rsidR="00E25CC4" w:rsidRPr="002F14E4" w:rsidRDefault="00E25CC4">
            <w:pPr>
              <w:rPr>
                <w:rFonts w:ascii="Arial Narrow" w:hAnsi="Arial Narrow"/>
                <w:lang w:val="en-GB"/>
              </w:rPr>
            </w:pPr>
          </w:p>
        </w:tc>
        <w:tc>
          <w:tcPr>
            <w:tcW w:w="0" w:type="auto"/>
            <w:vAlign w:val="center"/>
            <w:hideMark/>
          </w:tcPr>
          <w:p w14:paraId="0BCD94D9" w14:textId="77777777" w:rsidR="00E25CC4" w:rsidRPr="002F14E4" w:rsidRDefault="00E25CC4">
            <w:pPr>
              <w:rPr>
                <w:rFonts w:ascii="Arial Narrow" w:hAnsi="Arial Narrow"/>
                <w:lang w:val="en-GB"/>
              </w:rPr>
            </w:pPr>
          </w:p>
        </w:tc>
        <w:tc>
          <w:tcPr>
            <w:tcW w:w="0" w:type="auto"/>
            <w:vAlign w:val="center"/>
            <w:hideMark/>
          </w:tcPr>
          <w:p w14:paraId="68D3FC88" w14:textId="77777777" w:rsidR="00E25CC4" w:rsidRPr="002F14E4" w:rsidRDefault="00E25CC4">
            <w:pPr>
              <w:rPr>
                <w:rFonts w:ascii="Arial Narrow" w:hAnsi="Arial Narrow"/>
                <w:lang w:val="en-GB"/>
              </w:rPr>
            </w:pPr>
          </w:p>
        </w:tc>
        <w:tc>
          <w:tcPr>
            <w:tcW w:w="0" w:type="auto"/>
            <w:vAlign w:val="center"/>
            <w:hideMark/>
          </w:tcPr>
          <w:p w14:paraId="278BD3FC" w14:textId="77777777" w:rsidR="00E25CC4" w:rsidRPr="002F14E4" w:rsidRDefault="00E25CC4">
            <w:pPr>
              <w:rPr>
                <w:rFonts w:ascii="Arial Narrow" w:hAnsi="Arial Narrow"/>
                <w:lang w:val="en-GB"/>
              </w:rPr>
            </w:pPr>
          </w:p>
        </w:tc>
        <w:tc>
          <w:tcPr>
            <w:tcW w:w="0" w:type="auto"/>
            <w:vAlign w:val="center"/>
            <w:hideMark/>
          </w:tcPr>
          <w:p w14:paraId="3A503793" w14:textId="77777777" w:rsidR="00E25CC4" w:rsidRPr="002F14E4" w:rsidRDefault="00E25CC4">
            <w:pPr>
              <w:rPr>
                <w:rFonts w:ascii="Arial Narrow" w:hAnsi="Arial Narrow"/>
                <w:lang w:val="en-GB"/>
              </w:rPr>
            </w:pPr>
          </w:p>
        </w:tc>
      </w:tr>
      <w:tr w:rsidR="00E25CC4" w:rsidRPr="002F14E4" w14:paraId="19391363" w14:textId="77777777" w:rsidTr="00672A73">
        <w:tc>
          <w:tcPr>
            <w:tcW w:w="0" w:type="auto"/>
            <w:vAlign w:val="center"/>
            <w:hideMark/>
          </w:tcPr>
          <w:p w14:paraId="546A5AFC" w14:textId="77777777" w:rsidR="00E25CC4" w:rsidRPr="002F14E4" w:rsidRDefault="00E25CC4">
            <w:pPr>
              <w:rPr>
                <w:rFonts w:ascii="Arial Narrow" w:hAnsi="Arial Narrow"/>
                <w:lang w:val="en-GB" w:eastAsia="en-KE"/>
              </w:rPr>
            </w:pPr>
            <w:r w:rsidRPr="002F14E4">
              <w:rPr>
                <w:rFonts w:ascii="Arial Narrow" w:hAnsi="Arial Narrow"/>
                <w:lang w:val="en-GB"/>
              </w:rPr>
              <w:t>7</w:t>
            </w:r>
          </w:p>
        </w:tc>
        <w:tc>
          <w:tcPr>
            <w:tcW w:w="0" w:type="auto"/>
            <w:tcMar>
              <w:top w:w="0" w:type="dxa"/>
              <w:left w:w="108" w:type="dxa"/>
              <w:bottom w:w="0" w:type="dxa"/>
              <w:right w:w="108" w:type="dxa"/>
            </w:tcMar>
            <w:vAlign w:val="center"/>
            <w:hideMark/>
          </w:tcPr>
          <w:p w14:paraId="293EF432" w14:textId="77777777" w:rsidR="00672A73" w:rsidRDefault="00672A73">
            <w:pPr>
              <w:rPr>
                <w:lang w:val="en-KE" w:eastAsia="en-KE"/>
              </w:rPr>
            </w:pPr>
            <w:r>
              <w:rPr>
                <w:rFonts w:ascii="Arial Narrow" w:hAnsi="Arial Narrow"/>
                <w:lang w:val="en-GB"/>
              </w:rPr>
              <w:t>KS ISO 17751-1:2016 — Textiles - Cashmere/wool analysis - Light microscopy</w:t>
            </w:r>
          </w:p>
          <w:p w14:paraId="0F315456" w14:textId="6F2AF58F" w:rsidR="00E25CC4" w:rsidRPr="002F14E4" w:rsidRDefault="00672A73" w:rsidP="00672A7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the identification, qualitative and quantitative analysis of cashmere, wool, other speciality animal fibres and their blends using light microscopy; applicable to loose fibres, intermediate products and final products.</w:t>
            </w:r>
          </w:p>
        </w:tc>
        <w:tc>
          <w:tcPr>
            <w:tcW w:w="0" w:type="auto"/>
            <w:vAlign w:val="center"/>
            <w:hideMark/>
          </w:tcPr>
          <w:p w14:paraId="727D1219" w14:textId="77777777" w:rsidR="00E25CC4" w:rsidRPr="002F14E4" w:rsidRDefault="00E25CC4">
            <w:pPr>
              <w:rPr>
                <w:rFonts w:ascii="Arial Narrow" w:hAnsi="Arial Narrow"/>
                <w:lang w:val="en-GB"/>
              </w:rPr>
            </w:pPr>
          </w:p>
        </w:tc>
        <w:tc>
          <w:tcPr>
            <w:tcW w:w="0" w:type="auto"/>
            <w:vAlign w:val="center"/>
            <w:hideMark/>
          </w:tcPr>
          <w:p w14:paraId="432C4563" w14:textId="77777777" w:rsidR="00E25CC4" w:rsidRPr="002F14E4" w:rsidRDefault="00E25CC4">
            <w:pPr>
              <w:rPr>
                <w:rFonts w:ascii="Arial Narrow" w:hAnsi="Arial Narrow"/>
                <w:lang w:val="en-GB"/>
              </w:rPr>
            </w:pPr>
          </w:p>
        </w:tc>
        <w:tc>
          <w:tcPr>
            <w:tcW w:w="0" w:type="auto"/>
            <w:vAlign w:val="center"/>
            <w:hideMark/>
          </w:tcPr>
          <w:p w14:paraId="146ECDFF" w14:textId="77777777" w:rsidR="00E25CC4" w:rsidRPr="002F14E4" w:rsidRDefault="00E25CC4">
            <w:pPr>
              <w:rPr>
                <w:rFonts w:ascii="Arial Narrow" w:hAnsi="Arial Narrow"/>
                <w:lang w:val="en-GB"/>
              </w:rPr>
            </w:pPr>
          </w:p>
        </w:tc>
        <w:tc>
          <w:tcPr>
            <w:tcW w:w="0" w:type="auto"/>
            <w:vAlign w:val="center"/>
            <w:hideMark/>
          </w:tcPr>
          <w:p w14:paraId="79E159BE" w14:textId="77777777" w:rsidR="00E25CC4" w:rsidRPr="002F14E4" w:rsidRDefault="00E25CC4">
            <w:pPr>
              <w:rPr>
                <w:rFonts w:ascii="Arial Narrow" w:hAnsi="Arial Narrow"/>
                <w:lang w:val="en-GB"/>
              </w:rPr>
            </w:pPr>
          </w:p>
        </w:tc>
        <w:tc>
          <w:tcPr>
            <w:tcW w:w="0" w:type="auto"/>
            <w:vAlign w:val="center"/>
            <w:hideMark/>
          </w:tcPr>
          <w:p w14:paraId="553CD15F" w14:textId="77777777" w:rsidR="00E25CC4" w:rsidRPr="002F14E4" w:rsidRDefault="00E25CC4">
            <w:pPr>
              <w:rPr>
                <w:rFonts w:ascii="Arial Narrow" w:hAnsi="Arial Narrow"/>
                <w:lang w:val="en-GB"/>
              </w:rPr>
            </w:pPr>
          </w:p>
        </w:tc>
      </w:tr>
      <w:tr w:rsidR="00E25CC4" w:rsidRPr="002F14E4" w14:paraId="7789C01E" w14:textId="77777777" w:rsidTr="00672A73">
        <w:tc>
          <w:tcPr>
            <w:tcW w:w="0" w:type="auto"/>
            <w:vAlign w:val="center"/>
            <w:hideMark/>
          </w:tcPr>
          <w:p w14:paraId="73D2A5AD" w14:textId="77777777" w:rsidR="00E25CC4" w:rsidRPr="002F14E4" w:rsidRDefault="00E25CC4">
            <w:pPr>
              <w:rPr>
                <w:rFonts w:ascii="Arial Narrow" w:hAnsi="Arial Narrow"/>
                <w:lang w:val="en-GB" w:eastAsia="en-KE"/>
              </w:rPr>
            </w:pPr>
            <w:r w:rsidRPr="002F14E4">
              <w:rPr>
                <w:rFonts w:ascii="Arial Narrow" w:hAnsi="Arial Narrow"/>
                <w:lang w:val="en-GB"/>
              </w:rPr>
              <w:t>8</w:t>
            </w:r>
          </w:p>
        </w:tc>
        <w:tc>
          <w:tcPr>
            <w:tcW w:w="0" w:type="auto"/>
            <w:tcMar>
              <w:top w:w="0" w:type="dxa"/>
              <w:left w:w="108" w:type="dxa"/>
              <w:bottom w:w="0" w:type="dxa"/>
              <w:right w:w="108" w:type="dxa"/>
            </w:tcMar>
            <w:vAlign w:val="center"/>
            <w:hideMark/>
          </w:tcPr>
          <w:p w14:paraId="62DE0644" w14:textId="77777777" w:rsidR="00672A73" w:rsidRDefault="00672A73">
            <w:pPr>
              <w:rPr>
                <w:lang w:val="en-KE" w:eastAsia="en-KE"/>
              </w:rPr>
            </w:pPr>
            <w:r>
              <w:rPr>
                <w:rFonts w:ascii="Arial Narrow" w:hAnsi="Arial Narrow"/>
                <w:lang w:val="en-GB"/>
              </w:rPr>
              <w:t>KS ISO 17751-2:2016 — Textiles - Cashmere/wool analysis - SEM</w:t>
            </w:r>
          </w:p>
          <w:p w14:paraId="732ACDB6" w14:textId="7AA3414E" w:rsidR="00E25CC4" w:rsidRPr="002F14E4" w:rsidRDefault="00672A73" w:rsidP="00672A7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the identification, qualitative and quantitative analysis of cashmere, wool, other speciality animal fibres and their blends using scanning electron microscopy; applicable to loose fibres, intermediate products and final products.</w:t>
            </w:r>
          </w:p>
        </w:tc>
        <w:tc>
          <w:tcPr>
            <w:tcW w:w="0" w:type="auto"/>
            <w:vAlign w:val="center"/>
            <w:hideMark/>
          </w:tcPr>
          <w:p w14:paraId="4C22C6A9" w14:textId="77777777" w:rsidR="00E25CC4" w:rsidRPr="002F14E4" w:rsidRDefault="00E25CC4">
            <w:pPr>
              <w:rPr>
                <w:rFonts w:ascii="Arial Narrow" w:hAnsi="Arial Narrow"/>
                <w:lang w:val="en-GB"/>
              </w:rPr>
            </w:pPr>
          </w:p>
        </w:tc>
        <w:tc>
          <w:tcPr>
            <w:tcW w:w="0" w:type="auto"/>
            <w:vAlign w:val="center"/>
            <w:hideMark/>
          </w:tcPr>
          <w:p w14:paraId="6D2C31DC" w14:textId="77777777" w:rsidR="00E25CC4" w:rsidRPr="002F14E4" w:rsidRDefault="00E25CC4">
            <w:pPr>
              <w:rPr>
                <w:rFonts w:ascii="Arial Narrow" w:hAnsi="Arial Narrow"/>
                <w:lang w:val="en-GB"/>
              </w:rPr>
            </w:pPr>
          </w:p>
        </w:tc>
        <w:tc>
          <w:tcPr>
            <w:tcW w:w="0" w:type="auto"/>
            <w:vAlign w:val="center"/>
            <w:hideMark/>
          </w:tcPr>
          <w:p w14:paraId="5381B769" w14:textId="77777777" w:rsidR="00E25CC4" w:rsidRPr="002F14E4" w:rsidRDefault="00E25CC4">
            <w:pPr>
              <w:rPr>
                <w:rFonts w:ascii="Arial Narrow" w:hAnsi="Arial Narrow"/>
                <w:lang w:val="en-GB"/>
              </w:rPr>
            </w:pPr>
          </w:p>
        </w:tc>
        <w:tc>
          <w:tcPr>
            <w:tcW w:w="0" w:type="auto"/>
            <w:vAlign w:val="center"/>
            <w:hideMark/>
          </w:tcPr>
          <w:p w14:paraId="326625F7" w14:textId="77777777" w:rsidR="00E25CC4" w:rsidRPr="002F14E4" w:rsidRDefault="00E25CC4">
            <w:pPr>
              <w:rPr>
                <w:rFonts w:ascii="Arial Narrow" w:hAnsi="Arial Narrow"/>
                <w:lang w:val="en-GB"/>
              </w:rPr>
            </w:pPr>
          </w:p>
        </w:tc>
        <w:tc>
          <w:tcPr>
            <w:tcW w:w="0" w:type="auto"/>
            <w:vAlign w:val="center"/>
            <w:hideMark/>
          </w:tcPr>
          <w:p w14:paraId="13CB4103" w14:textId="77777777" w:rsidR="00E25CC4" w:rsidRPr="002F14E4" w:rsidRDefault="00E25CC4">
            <w:pPr>
              <w:rPr>
                <w:rFonts w:ascii="Arial Narrow" w:hAnsi="Arial Narrow"/>
                <w:lang w:val="en-GB"/>
              </w:rPr>
            </w:pPr>
          </w:p>
        </w:tc>
      </w:tr>
      <w:tr w:rsidR="00E25CC4" w:rsidRPr="002F14E4" w14:paraId="6ACFD6B4" w14:textId="77777777" w:rsidTr="00672A73">
        <w:tc>
          <w:tcPr>
            <w:tcW w:w="0" w:type="auto"/>
            <w:vAlign w:val="center"/>
            <w:hideMark/>
          </w:tcPr>
          <w:p w14:paraId="33BFA012" w14:textId="77777777" w:rsidR="00E25CC4" w:rsidRPr="002F14E4" w:rsidRDefault="00E25CC4">
            <w:pPr>
              <w:rPr>
                <w:rFonts w:ascii="Arial Narrow" w:hAnsi="Arial Narrow"/>
                <w:lang w:val="en-GB" w:eastAsia="en-KE"/>
              </w:rPr>
            </w:pPr>
            <w:r w:rsidRPr="002F14E4">
              <w:rPr>
                <w:rFonts w:ascii="Arial Narrow" w:hAnsi="Arial Narrow"/>
                <w:lang w:val="en-GB"/>
              </w:rPr>
              <w:t>9</w:t>
            </w:r>
          </w:p>
        </w:tc>
        <w:tc>
          <w:tcPr>
            <w:tcW w:w="0" w:type="auto"/>
            <w:tcMar>
              <w:top w:w="0" w:type="dxa"/>
              <w:left w:w="108" w:type="dxa"/>
              <w:bottom w:w="0" w:type="dxa"/>
              <w:right w:w="108" w:type="dxa"/>
            </w:tcMar>
            <w:vAlign w:val="center"/>
            <w:hideMark/>
          </w:tcPr>
          <w:p w14:paraId="64083209" w14:textId="77777777" w:rsidR="00672A73" w:rsidRDefault="00672A73">
            <w:pPr>
              <w:rPr>
                <w:lang w:val="en-KE" w:eastAsia="en-KE"/>
              </w:rPr>
            </w:pPr>
            <w:r>
              <w:rPr>
                <w:rFonts w:ascii="Arial Narrow" w:hAnsi="Arial Narrow"/>
                <w:lang w:val="en-GB"/>
              </w:rPr>
              <w:t>KS ISO 17881-1:2016 — Textiles - Flame retardants determination</w:t>
            </w:r>
          </w:p>
          <w:p w14:paraId="596CA136" w14:textId="297469C6" w:rsidR="00E25CC4" w:rsidRPr="002F14E4" w:rsidRDefault="00672A73" w:rsidP="00672A73">
            <w:pPr>
              <w:rPr>
                <w:rFonts w:ascii="Arial Narrow" w:hAnsi="Arial Narrow"/>
                <w:lang w:val="en-GB"/>
              </w:rPr>
            </w:pPr>
            <w:r w:rsidRPr="00551D72">
              <w:rPr>
                <w:rFonts w:ascii="Arial Narrow" w:hAnsi="Arial Narrow"/>
                <w:b/>
                <w:lang w:val="en-GB"/>
              </w:rPr>
              <w:t>Scope</w:t>
            </w:r>
            <w:r>
              <w:rPr>
                <w:rFonts w:ascii="Arial Narrow" w:hAnsi="Arial Narrow"/>
                <w:lang w:val="en-GB"/>
              </w:rPr>
              <w:t>: Specifies a test method for determining some brominated flame retardants in textiles by gas chromatography mass spectrometry (GC-MS); applicable to all kinds of textile products.</w:t>
            </w:r>
          </w:p>
        </w:tc>
        <w:tc>
          <w:tcPr>
            <w:tcW w:w="0" w:type="auto"/>
            <w:vAlign w:val="center"/>
            <w:hideMark/>
          </w:tcPr>
          <w:p w14:paraId="37718A2E" w14:textId="77777777" w:rsidR="00E25CC4" w:rsidRPr="002F14E4" w:rsidRDefault="00E25CC4">
            <w:pPr>
              <w:rPr>
                <w:rFonts w:ascii="Arial Narrow" w:hAnsi="Arial Narrow"/>
                <w:lang w:val="en-GB"/>
              </w:rPr>
            </w:pPr>
          </w:p>
        </w:tc>
        <w:tc>
          <w:tcPr>
            <w:tcW w:w="0" w:type="auto"/>
            <w:vAlign w:val="center"/>
            <w:hideMark/>
          </w:tcPr>
          <w:p w14:paraId="19CEE054" w14:textId="77777777" w:rsidR="00E25CC4" w:rsidRPr="002F14E4" w:rsidRDefault="00E25CC4">
            <w:pPr>
              <w:rPr>
                <w:rFonts w:ascii="Arial Narrow" w:hAnsi="Arial Narrow"/>
                <w:lang w:val="en-GB"/>
              </w:rPr>
            </w:pPr>
          </w:p>
        </w:tc>
        <w:tc>
          <w:tcPr>
            <w:tcW w:w="0" w:type="auto"/>
            <w:vAlign w:val="center"/>
            <w:hideMark/>
          </w:tcPr>
          <w:p w14:paraId="3080B349" w14:textId="77777777" w:rsidR="00E25CC4" w:rsidRPr="002F14E4" w:rsidRDefault="00E25CC4">
            <w:pPr>
              <w:rPr>
                <w:rFonts w:ascii="Arial Narrow" w:hAnsi="Arial Narrow"/>
                <w:lang w:val="en-GB"/>
              </w:rPr>
            </w:pPr>
          </w:p>
        </w:tc>
        <w:tc>
          <w:tcPr>
            <w:tcW w:w="0" w:type="auto"/>
            <w:vAlign w:val="center"/>
            <w:hideMark/>
          </w:tcPr>
          <w:p w14:paraId="546AB6E8" w14:textId="77777777" w:rsidR="00E25CC4" w:rsidRPr="002F14E4" w:rsidRDefault="00E25CC4">
            <w:pPr>
              <w:rPr>
                <w:rFonts w:ascii="Arial Narrow" w:hAnsi="Arial Narrow"/>
                <w:lang w:val="en-GB"/>
              </w:rPr>
            </w:pPr>
          </w:p>
        </w:tc>
        <w:tc>
          <w:tcPr>
            <w:tcW w:w="0" w:type="auto"/>
            <w:vAlign w:val="center"/>
            <w:hideMark/>
          </w:tcPr>
          <w:p w14:paraId="1CF7D5C0" w14:textId="77777777" w:rsidR="00E25CC4" w:rsidRPr="002F14E4" w:rsidRDefault="00E25CC4">
            <w:pPr>
              <w:rPr>
                <w:rFonts w:ascii="Arial Narrow" w:hAnsi="Arial Narrow"/>
                <w:lang w:val="en-GB"/>
              </w:rPr>
            </w:pPr>
          </w:p>
        </w:tc>
      </w:tr>
      <w:tr w:rsidR="00E25CC4" w:rsidRPr="002F14E4" w14:paraId="149922B9" w14:textId="77777777" w:rsidTr="00672A73">
        <w:tc>
          <w:tcPr>
            <w:tcW w:w="0" w:type="auto"/>
            <w:vAlign w:val="center"/>
            <w:hideMark/>
          </w:tcPr>
          <w:p w14:paraId="4BEDCD05" w14:textId="77777777" w:rsidR="00E25CC4" w:rsidRPr="002F14E4" w:rsidRDefault="00E25CC4">
            <w:pPr>
              <w:rPr>
                <w:rFonts w:ascii="Arial Narrow" w:hAnsi="Arial Narrow"/>
                <w:lang w:val="en-GB" w:eastAsia="en-KE"/>
              </w:rPr>
            </w:pPr>
            <w:r w:rsidRPr="002F14E4">
              <w:rPr>
                <w:rFonts w:ascii="Arial Narrow" w:hAnsi="Arial Narrow"/>
                <w:lang w:val="en-GB"/>
              </w:rPr>
              <w:t>10</w:t>
            </w:r>
          </w:p>
        </w:tc>
        <w:tc>
          <w:tcPr>
            <w:tcW w:w="0" w:type="auto"/>
            <w:tcMar>
              <w:top w:w="0" w:type="dxa"/>
              <w:left w:w="108" w:type="dxa"/>
              <w:bottom w:w="0" w:type="dxa"/>
              <w:right w:w="108" w:type="dxa"/>
            </w:tcMar>
            <w:vAlign w:val="center"/>
            <w:hideMark/>
          </w:tcPr>
          <w:p w14:paraId="5631D377" w14:textId="77777777" w:rsidR="00672A73" w:rsidRDefault="00672A73">
            <w:pPr>
              <w:rPr>
                <w:lang w:val="en-KE" w:eastAsia="en-KE"/>
              </w:rPr>
            </w:pPr>
            <w:r>
              <w:rPr>
                <w:rFonts w:ascii="Arial Narrow" w:hAnsi="Arial Narrow"/>
                <w:lang w:val="en-GB"/>
              </w:rPr>
              <w:t>KS ISO 14362-3:2017 — Textiles - Azo colorants - 4-aminoazobenzene detection</w:t>
            </w:r>
          </w:p>
          <w:p w14:paraId="7CDF1EF1" w14:textId="508A60C9" w:rsidR="00E25CC4" w:rsidRPr="002F14E4" w:rsidRDefault="00672A73" w:rsidP="00672A73">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Supplementary to ISO 14362-1; describes a special procedure to detect, in commodities, the use of certain azo colorants that may release 4-aminoazobenzene </w:t>
            </w:r>
            <w:r>
              <w:rPr>
                <w:rFonts w:ascii="Arial Narrow" w:hAnsi="Arial Narrow"/>
                <w:lang w:val="en-GB"/>
              </w:rPr>
              <w:lastRenderedPageBreak/>
              <w:t>and that are accessible to reducing agent without extraction or by extracting the fibres.</w:t>
            </w:r>
          </w:p>
        </w:tc>
        <w:tc>
          <w:tcPr>
            <w:tcW w:w="0" w:type="auto"/>
            <w:vAlign w:val="center"/>
            <w:hideMark/>
          </w:tcPr>
          <w:p w14:paraId="16B2F37F" w14:textId="77777777" w:rsidR="00E25CC4" w:rsidRPr="002F14E4" w:rsidRDefault="00E25CC4">
            <w:pPr>
              <w:rPr>
                <w:rFonts w:ascii="Arial Narrow" w:hAnsi="Arial Narrow"/>
                <w:lang w:val="en-GB"/>
              </w:rPr>
            </w:pPr>
          </w:p>
        </w:tc>
        <w:tc>
          <w:tcPr>
            <w:tcW w:w="0" w:type="auto"/>
            <w:vAlign w:val="center"/>
            <w:hideMark/>
          </w:tcPr>
          <w:p w14:paraId="6A3410FF" w14:textId="77777777" w:rsidR="00E25CC4" w:rsidRPr="002F14E4" w:rsidRDefault="00E25CC4">
            <w:pPr>
              <w:rPr>
                <w:rFonts w:ascii="Arial Narrow" w:hAnsi="Arial Narrow"/>
                <w:lang w:val="en-GB"/>
              </w:rPr>
            </w:pPr>
          </w:p>
        </w:tc>
        <w:tc>
          <w:tcPr>
            <w:tcW w:w="0" w:type="auto"/>
            <w:vAlign w:val="center"/>
            <w:hideMark/>
          </w:tcPr>
          <w:p w14:paraId="6A7CF9E0" w14:textId="77777777" w:rsidR="00E25CC4" w:rsidRPr="002F14E4" w:rsidRDefault="00E25CC4">
            <w:pPr>
              <w:rPr>
                <w:rFonts w:ascii="Arial Narrow" w:hAnsi="Arial Narrow"/>
                <w:lang w:val="en-GB"/>
              </w:rPr>
            </w:pPr>
          </w:p>
        </w:tc>
        <w:tc>
          <w:tcPr>
            <w:tcW w:w="0" w:type="auto"/>
            <w:vAlign w:val="center"/>
            <w:hideMark/>
          </w:tcPr>
          <w:p w14:paraId="578AEE26" w14:textId="77777777" w:rsidR="00E25CC4" w:rsidRPr="002F14E4" w:rsidRDefault="00E25CC4">
            <w:pPr>
              <w:rPr>
                <w:rFonts w:ascii="Arial Narrow" w:hAnsi="Arial Narrow"/>
                <w:lang w:val="en-GB"/>
              </w:rPr>
            </w:pPr>
          </w:p>
        </w:tc>
        <w:tc>
          <w:tcPr>
            <w:tcW w:w="0" w:type="auto"/>
            <w:vAlign w:val="center"/>
            <w:hideMark/>
          </w:tcPr>
          <w:p w14:paraId="07DF179A" w14:textId="77777777" w:rsidR="00E25CC4" w:rsidRPr="002F14E4" w:rsidRDefault="00E25CC4">
            <w:pPr>
              <w:rPr>
                <w:rFonts w:ascii="Arial Narrow" w:hAnsi="Arial Narrow"/>
                <w:lang w:val="en-GB"/>
              </w:rPr>
            </w:pPr>
          </w:p>
        </w:tc>
      </w:tr>
      <w:tr w:rsidR="00E25CC4" w:rsidRPr="002F14E4" w14:paraId="70A7FBD2" w14:textId="77777777" w:rsidTr="00672A73">
        <w:tc>
          <w:tcPr>
            <w:tcW w:w="0" w:type="auto"/>
            <w:vAlign w:val="center"/>
            <w:hideMark/>
          </w:tcPr>
          <w:p w14:paraId="48DDBCD3" w14:textId="77777777" w:rsidR="00E25CC4" w:rsidRPr="002F14E4" w:rsidRDefault="00E25CC4">
            <w:pPr>
              <w:rPr>
                <w:rFonts w:ascii="Arial Narrow" w:hAnsi="Arial Narrow"/>
                <w:lang w:val="en-GB" w:eastAsia="en-KE"/>
              </w:rPr>
            </w:pPr>
            <w:r w:rsidRPr="002F14E4">
              <w:rPr>
                <w:rFonts w:ascii="Arial Narrow" w:hAnsi="Arial Narrow"/>
                <w:lang w:val="en-GB"/>
              </w:rPr>
              <w:t>11</w:t>
            </w:r>
          </w:p>
        </w:tc>
        <w:tc>
          <w:tcPr>
            <w:tcW w:w="0" w:type="auto"/>
            <w:tcMar>
              <w:top w:w="0" w:type="dxa"/>
              <w:left w:w="108" w:type="dxa"/>
              <w:bottom w:w="0" w:type="dxa"/>
              <w:right w:w="108" w:type="dxa"/>
            </w:tcMar>
            <w:vAlign w:val="center"/>
            <w:hideMark/>
          </w:tcPr>
          <w:p w14:paraId="71533F75" w14:textId="77777777" w:rsidR="00DD0A0D" w:rsidRPr="002D5916" w:rsidRDefault="00DD0A0D">
            <w:pPr>
              <w:rPr>
                <w:rFonts w:ascii="Arial Narrow" w:hAnsi="Arial Narrow"/>
                <w:lang w:val="en-GB"/>
              </w:rPr>
            </w:pPr>
            <w:r w:rsidRPr="002D5916">
              <w:rPr>
                <w:rFonts w:ascii="Arial Narrow" w:hAnsi="Arial Narrow"/>
                <w:lang w:val="en-GB"/>
              </w:rPr>
              <w:t>KS 747-2:1989 — Textile preservative treatments - Test methods</w:t>
            </w:r>
          </w:p>
          <w:p w14:paraId="7DA1B68D" w14:textId="28AC4C3A" w:rsidR="00E25CC4"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p>
        </w:tc>
        <w:tc>
          <w:tcPr>
            <w:tcW w:w="0" w:type="auto"/>
            <w:vAlign w:val="center"/>
            <w:hideMark/>
          </w:tcPr>
          <w:p w14:paraId="3FE53F80" w14:textId="77777777" w:rsidR="00E25CC4" w:rsidRPr="002F14E4" w:rsidRDefault="00E25CC4">
            <w:pPr>
              <w:rPr>
                <w:rFonts w:ascii="Arial Narrow" w:hAnsi="Arial Narrow"/>
                <w:lang w:val="en-GB"/>
              </w:rPr>
            </w:pPr>
          </w:p>
        </w:tc>
        <w:tc>
          <w:tcPr>
            <w:tcW w:w="0" w:type="auto"/>
            <w:vAlign w:val="center"/>
            <w:hideMark/>
          </w:tcPr>
          <w:p w14:paraId="58C1EA24" w14:textId="77777777" w:rsidR="00E25CC4" w:rsidRPr="002F14E4" w:rsidRDefault="00E25CC4">
            <w:pPr>
              <w:rPr>
                <w:rFonts w:ascii="Arial Narrow" w:hAnsi="Arial Narrow"/>
                <w:lang w:val="en-GB"/>
              </w:rPr>
            </w:pPr>
          </w:p>
        </w:tc>
        <w:tc>
          <w:tcPr>
            <w:tcW w:w="0" w:type="auto"/>
            <w:vAlign w:val="center"/>
            <w:hideMark/>
          </w:tcPr>
          <w:p w14:paraId="22403C59" w14:textId="77777777" w:rsidR="00E25CC4" w:rsidRPr="002F14E4" w:rsidRDefault="00E25CC4">
            <w:pPr>
              <w:rPr>
                <w:rFonts w:ascii="Arial Narrow" w:hAnsi="Arial Narrow"/>
                <w:lang w:val="en-GB"/>
              </w:rPr>
            </w:pPr>
          </w:p>
        </w:tc>
        <w:tc>
          <w:tcPr>
            <w:tcW w:w="0" w:type="auto"/>
            <w:vAlign w:val="center"/>
            <w:hideMark/>
          </w:tcPr>
          <w:p w14:paraId="1557F0EF" w14:textId="77777777" w:rsidR="00E25CC4" w:rsidRPr="002F14E4" w:rsidRDefault="00E25CC4">
            <w:pPr>
              <w:rPr>
                <w:rFonts w:ascii="Arial Narrow" w:hAnsi="Arial Narrow"/>
                <w:lang w:val="en-GB"/>
              </w:rPr>
            </w:pPr>
          </w:p>
        </w:tc>
        <w:tc>
          <w:tcPr>
            <w:tcW w:w="0" w:type="auto"/>
            <w:vAlign w:val="center"/>
            <w:hideMark/>
          </w:tcPr>
          <w:p w14:paraId="69C2C90E" w14:textId="77777777" w:rsidR="00E25CC4" w:rsidRPr="002F14E4" w:rsidRDefault="00E25CC4">
            <w:pPr>
              <w:rPr>
                <w:rFonts w:ascii="Arial Narrow" w:hAnsi="Arial Narrow"/>
                <w:lang w:val="en-GB"/>
              </w:rPr>
            </w:pPr>
          </w:p>
        </w:tc>
      </w:tr>
      <w:tr w:rsidR="00E25CC4" w:rsidRPr="002F14E4" w14:paraId="44E9C0AD" w14:textId="77777777" w:rsidTr="00672A73">
        <w:tc>
          <w:tcPr>
            <w:tcW w:w="0" w:type="auto"/>
            <w:vAlign w:val="center"/>
            <w:hideMark/>
          </w:tcPr>
          <w:p w14:paraId="5E3BB4B6" w14:textId="77777777" w:rsidR="00E25CC4" w:rsidRPr="002F14E4" w:rsidRDefault="00E25CC4">
            <w:pPr>
              <w:rPr>
                <w:rFonts w:ascii="Arial Narrow" w:hAnsi="Arial Narrow"/>
                <w:lang w:val="en-GB" w:eastAsia="en-KE"/>
              </w:rPr>
            </w:pPr>
            <w:r w:rsidRPr="002F14E4">
              <w:rPr>
                <w:rFonts w:ascii="Arial Narrow" w:hAnsi="Arial Narrow"/>
                <w:lang w:val="en-GB"/>
              </w:rPr>
              <w:t>12</w:t>
            </w:r>
          </w:p>
        </w:tc>
        <w:tc>
          <w:tcPr>
            <w:tcW w:w="0" w:type="auto"/>
            <w:tcMar>
              <w:top w:w="0" w:type="dxa"/>
              <w:left w:w="108" w:type="dxa"/>
              <w:bottom w:w="0" w:type="dxa"/>
              <w:right w:w="108" w:type="dxa"/>
            </w:tcMar>
            <w:vAlign w:val="center"/>
            <w:hideMark/>
          </w:tcPr>
          <w:p w14:paraId="1ECCA595" w14:textId="77777777" w:rsidR="00DD0A0D" w:rsidRPr="00C93D52" w:rsidRDefault="00DD0A0D">
            <w:pPr>
              <w:rPr>
                <w:rFonts w:ascii="Arial Narrow" w:hAnsi="Arial Narrow"/>
              </w:rPr>
            </w:pPr>
            <w:r w:rsidRPr="00C93D52">
              <w:rPr>
                <w:rFonts w:ascii="Arial Narrow" w:hAnsi="Arial Narrow"/>
              </w:rPr>
              <w:t>KS 887:1989 — Cone parameters - Test methods</w:t>
            </w:r>
          </w:p>
          <w:p w14:paraId="3390A5AD" w14:textId="798526C7" w:rsidR="00E25CC4"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r w:rsidR="00C93D52" w:rsidRPr="00C93D52">
              <w:rPr>
                <w:rFonts w:ascii="Arial Narrow" w:hAnsi="Arial Narrow"/>
              </w:rPr>
              <w:t>Specifies the methods to be used in the determination of cone length, angle, diameter, wall thickness and mass</w:t>
            </w:r>
          </w:p>
        </w:tc>
        <w:tc>
          <w:tcPr>
            <w:tcW w:w="0" w:type="auto"/>
            <w:vAlign w:val="center"/>
            <w:hideMark/>
          </w:tcPr>
          <w:p w14:paraId="4F30A57A" w14:textId="77777777" w:rsidR="00E25CC4" w:rsidRPr="002F14E4" w:rsidRDefault="00E25CC4">
            <w:pPr>
              <w:rPr>
                <w:rFonts w:ascii="Arial Narrow" w:hAnsi="Arial Narrow"/>
                <w:lang w:val="en-GB"/>
              </w:rPr>
            </w:pPr>
          </w:p>
        </w:tc>
        <w:tc>
          <w:tcPr>
            <w:tcW w:w="0" w:type="auto"/>
            <w:vAlign w:val="center"/>
            <w:hideMark/>
          </w:tcPr>
          <w:p w14:paraId="18492C0A" w14:textId="77777777" w:rsidR="00E25CC4" w:rsidRPr="002F14E4" w:rsidRDefault="00E25CC4">
            <w:pPr>
              <w:rPr>
                <w:rFonts w:ascii="Arial Narrow" w:hAnsi="Arial Narrow"/>
                <w:lang w:val="en-GB"/>
              </w:rPr>
            </w:pPr>
          </w:p>
        </w:tc>
        <w:tc>
          <w:tcPr>
            <w:tcW w:w="0" w:type="auto"/>
            <w:vAlign w:val="center"/>
            <w:hideMark/>
          </w:tcPr>
          <w:p w14:paraId="4A2B32A1" w14:textId="77777777" w:rsidR="00E25CC4" w:rsidRPr="002F14E4" w:rsidRDefault="00E25CC4">
            <w:pPr>
              <w:rPr>
                <w:rFonts w:ascii="Arial Narrow" w:hAnsi="Arial Narrow"/>
                <w:lang w:val="en-GB"/>
              </w:rPr>
            </w:pPr>
          </w:p>
        </w:tc>
        <w:tc>
          <w:tcPr>
            <w:tcW w:w="0" w:type="auto"/>
            <w:vAlign w:val="center"/>
            <w:hideMark/>
          </w:tcPr>
          <w:p w14:paraId="764230C3" w14:textId="77777777" w:rsidR="00E25CC4" w:rsidRPr="002F14E4" w:rsidRDefault="00E25CC4">
            <w:pPr>
              <w:rPr>
                <w:rFonts w:ascii="Arial Narrow" w:hAnsi="Arial Narrow"/>
                <w:lang w:val="en-GB"/>
              </w:rPr>
            </w:pPr>
          </w:p>
        </w:tc>
        <w:tc>
          <w:tcPr>
            <w:tcW w:w="0" w:type="auto"/>
            <w:vAlign w:val="center"/>
            <w:hideMark/>
          </w:tcPr>
          <w:p w14:paraId="6455A6B8" w14:textId="77777777" w:rsidR="00E25CC4" w:rsidRPr="002F14E4" w:rsidRDefault="00E25CC4">
            <w:pPr>
              <w:rPr>
                <w:rFonts w:ascii="Arial Narrow" w:hAnsi="Arial Narrow"/>
                <w:lang w:val="en-GB"/>
              </w:rPr>
            </w:pPr>
          </w:p>
        </w:tc>
      </w:tr>
      <w:tr w:rsidR="00E25CC4" w:rsidRPr="002F14E4" w14:paraId="0B8CEBE3" w14:textId="77777777" w:rsidTr="004A41D5">
        <w:tc>
          <w:tcPr>
            <w:tcW w:w="0" w:type="auto"/>
            <w:vAlign w:val="center"/>
            <w:hideMark/>
          </w:tcPr>
          <w:p w14:paraId="47911EF4" w14:textId="77777777" w:rsidR="00E25CC4" w:rsidRPr="002F14E4" w:rsidRDefault="00E25CC4">
            <w:pPr>
              <w:rPr>
                <w:rFonts w:ascii="Arial Narrow" w:hAnsi="Arial Narrow"/>
                <w:lang w:val="en-GB" w:eastAsia="en-KE"/>
              </w:rPr>
            </w:pPr>
            <w:r w:rsidRPr="002F14E4">
              <w:rPr>
                <w:rFonts w:ascii="Arial Narrow" w:hAnsi="Arial Narrow"/>
                <w:lang w:val="en-GB"/>
              </w:rPr>
              <w:t>13</w:t>
            </w:r>
          </w:p>
        </w:tc>
        <w:tc>
          <w:tcPr>
            <w:tcW w:w="0" w:type="auto"/>
            <w:tcMar>
              <w:top w:w="0" w:type="dxa"/>
              <w:left w:w="108" w:type="dxa"/>
              <w:bottom w:w="0" w:type="dxa"/>
              <w:right w:w="108" w:type="dxa"/>
            </w:tcMar>
            <w:vAlign w:val="center"/>
            <w:hideMark/>
          </w:tcPr>
          <w:p w14:paraId="717D2966" w14:textId="77777777" w:rsidR="004A41D5" w:rsidRDefault="004A41D5">
            <w:pPr>
              <w:rPr>
                <w:lang w:val="en-KE" w:eastAsia="en-KE"/>
              </w:rPr>
            </w:pPr>
            <w:r>
              <w:rPr>
                <w:rFonts w:ascii="Arial Narrow" w:hAnsi="Arial Narrow"/>
                <w:lang w:val="en-GB"/>
              </w:rPr>
              <w:t>KS 1306:1999 — Dyeing and finishing accessories - Classification</w:t>
            </w:r>
          </w:p>
          <w:p w14:paraId="255D5BDF" w14:textId="69AA2530"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Gives classification and a nomenclature for machines and apparatus used in the bleaching, dyeing, printing and finishing industries, classified as far as possible by the operations for which they are intended.</w:t>
            </w:r>
          </w:p>
        </w:tc>
        <w:tc>
          <w:tcPr>
            <w:tcW w:w="0" w:type="auto"/>
            <w:vAlign w:val="center"/>
            <w:hideMark/>
          </w:tcPr>
          <w:p w14:paraId="099A3CB4" w14:textId="77777777" w:rsidR="00E25CC4" w:rsidRPr="002F14E4" w:rsidRDefault="00E25CC4">
            <w:pPr>
              <w:rPr>
                <w:rFonts w:ascii="Arial Narrow" w:hAnsi="Arial Narrow"/>
                <w:lang w:val="en-GB"/>
              </w:rPr>
            </w:pPr>
          </w:p>
        </w:tc>
        <w:tc>
          <w:tcPr>
            <w:tcW w:w="0" w:type="auto"/>
            <w:vAlign w:val="center"/>
            <w:hideMark/>
          </w:tcPr>
          <w:p w14:paraId="7D176BD3" w14:textId="77777777" w:rsidR="00E25CC4" w:rsidRPr="002F14E4" w:rsidRDefault="00E25CC4">
            <w:pPr>
              <w:rPr>
                <w:rFonts w:ascii="Arial Narrow" w:hAnsi="Arial Narrow"/>
                <w:lang w:val="en-GB"/>
              </w:rPr>
            </w:pPr>
          </w:p>
        </w:tc>
        <w:tc>
          <w:tcPr>
            <w:tcW w:w="0" w:type="auto"/>
            <w:vAlign w:val="center"/>
            <w:hideMark/>
          </w:tcPr>
          <w:p w14:paraId="069084D4" w14:textId="77777777" w:rsidR="00E25CC4" w:rsidRPr="002F14E4" w:rsidRDefault="00E25CC4">
            <w:pPr>
              <w:rPr>
                <w:rFonts w:ascii="Arial Narrow" w:hAnsi="Arial Narrow"/>
                <w:lang w:val="en-GB"/>
              </w:rPr>
            </w:pPr>
          </w:p>
        </w:tc>
        <w:tc>
          <w:tcPr>
            <w:tcW w:w="0" w:type="auto"/>
            <w:vAlign w:val="center"/>
            <w:hideMark/>
          </w:tcPr>
          <w:p w14:paraId="71446033" w14:textId="77777777" w:rsidR="00E25CC4" w:rsidRPr="002F14E4" w:rsidRDefault="00E25CC4">
            <w:pPr>
              <w:rPr>
                <w:rFonts w:ascii="Arial Narrow" w:hAnsi="Arial Narrow"/>
                <w:lang w:val="en-GB"/>
              </w:rPr>
            </w:pPr>
          </w:p>
        </w:tc>
        <w:tc>
          <w:tcPr>
            <w:tcW w:w="0" w:type="auto"/>
            <w:vAlign w:val="center"/>
            <w:hideMark/>
          </w:tcPr>
          <w:p w14:paraId="672B84A7" w14:textId="77777777" w:rsidR="00E25CC4" w:rsidRPr="002F14E4" w:rsidRDefault="00E25CC4">
            <w:pPr>
              <w:rPr>
                <w:rFonts w:ascii="Arial Narrow" w:hAnsi="Arial Narrow"/>
                <w:lang w:val="en-GB"/>
              </w:rPr>
            </w:pPr>
          </w:p>
        </w:tc>
      </w:tr>
      <w:tr w:rsidR="00E25CC4" w:rsidRPr="002F14E4" w14:paraId="20BF4D66" w14:textId="77777777" w:rsidTr="004A41D5">
        <w:tc>
          <w:tcPr>
            <w:tcW w:w="0" w:type="auto"/>
            <w:vAlign w:val="center"/>
            <w:hideMark/>
          </w:tcPr>
          <w:p w14:paraId="2D960884" w14:textId="77777777" w:rsidR="00E25CC4" w:rsidRPr="002F14E4" w:rsidRDefault="00E25CC4">
            <w:pPr>
              <w:rPr>
                <w:rFonts w:ascii="Arial Narrow" w:hAnsi="Arial Narrow"/>
                <w:lang w:val="en-GB" w:eastAsia="en-KE"/>
              </w:rPr>
            </w:pPr>
            <w:r w:rsidRPr="002F14E4">
              <w:rPr>
                <w:rFonts w:ascii="Arial Narrow" w:hAnsi="Arial Narrow"/>
                <w:lang w:val="en-GB"/>
              </w:rPr>
              <w:t>14</w:t>
            </w:r>
          </w:p>
        </w:tc>
        <w:tc>
          <w:tcPr>
            <w:tcW w:w="0" w:type="auto"/>
            <w:tcMar>
              <w:top w:w="0" w:type="dxa"/>
              <w:left w:w="108" w:type="dxa"/>
              <w:bottom w:w="0" w:type="dxa"/>
              <w:right w:w="108" w:type="dxa"/>
            </w:tcMar>
            <w:vAlign w:val="center"/>
            <w:hideMark/>
          </w:tcPr>
          <w:p w14:paraId="7C0F1AC4" w14:textId="77777777" w:rsidR="004A41D5" w:rsidRDefault="004A41D5">
            <w:pPr>
              <w:rPr>
                <w:lang w:val="en-KE" w:eastAsia="en-KE"/>
              </w:rPr>
            </w:pPr>
            <w:r>
              <w:rPr>
                <w:rFonts w:ascii="Arial Narrow" w:hAnsi="Arial Narrow"/>
                <w:lang w:val="en-GB"/>
              </w:rPr>
              <w:t>KS ISO 105-A05:1996 — Colour fastness - Instrumental assessment of change</w:t>
            </w:r>
          </w:p>
          <w:p w14:paraId="6FD16954" w14:textId="6A82CA6F"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Specifies an instrumental method for assessing the change in colour of a test specimen in comparison to an identical untreated reference, and the calculations undertaken to convert the instrumental measurements into a grey scale rating.</w:t>
            </w:r>
          </w:p>
        </w:tc>
        <w:tc>
          <w:tcPr>
            <w:tcW w:w="0" w:type="auto"/>
            <w:vAlign w:val="center"/>
            <w:hideMark/>
          </w:tcPr>
          <w:p w14:paraId="4FC2A277" w14:textId="77777777" w:rsidR="00E25CC4" w:rsidRPr="002F14E4" w:rsidRDefault="00E25CC4">
            <w:pPr>
              <w:rPr>
                <w:rFonts w:ascii="Arial Narrow" w:hAnsi="Arial Narrow"/>
                <w:lang w:val="en-GB"/>
              </w:rPr>
            </w:pPr>
          </w:p>
        </w:tc>
        <w:tc>
          <w:tcPr>
            <w:tcW w:w="0" w:type="auto"/>
            <w:vAlign w:val="center"/>
            <w:hideMark/>
          </w:tcPr>
          <w:p w14:paraId="78DF9F3F" w14:textId="77777777" w:rsidR="00E25CC4" w:rsidRPr="002F14E4" w:rsidRDefault="00E25CC4">
            <w:pPr>
              <w:rPr>
                <w:rFonts w:ascii="Arial Narrow" w:hAnsi="Arial Narrow"/>
                <w:lang w:val="en-GB"/>
              </w:rPr>
            </w:pPr>
          </w:p>
        </w:tc>
        <w:tc>
          <w:tcPr>
            <w:tcW w:w="0" w:type="auto"/>
            <w:vAlign w:val="center"/>
            <w:hideMark/>
          </w:tcPr>
          <w:p w14:paraId="35ED22EE" w14:textId="77777777" w:rsidR="00E25CC4" w:rsidRPr="002F14E4" w:rsidRDefault="00E25CC4">
            <w:pPr>
              <w:rPr>
                <w:rFonts w:ascii="Arial Narrow" w:hAnsi="Arial Narrow"/>
                <w:lang w:val="en-GB"/>
              </w:rPr>
            </w:pPr>
          </w:p>
        </w:tc>
        <w:tc>
          <w:tcPr>
            <w:tcW w:w="0" w:type="auto"/>
            <w:vAlign w:val="center"/>
            <w:hideMark/>
          </w:tcPr>
          <w:p w14:paraId="6561E5CA" w14:textId="77777777" w:rsidR="00E25CC4" w:rsidRPr="002F14E4" w:rsidRDefault="00E25CC4">
            <w:pPr>
              <w:rPr>
                <w:rFonts w:ascii="Arial Narrow" w:hAnsi="Arial Narrow"/>
                <w:lang w:val="en-GB"/>
              </w:rPr>
            </w:pPr>
          </w:p>
        </w:tc>
        <w:tc>
          <w:tcPr>
            <w:tcW w:w="0" w:type="auto"/>
            <w:vAlign w:val="center"/>
            <w:hideMark/>
          </w:tcPr>
          <w:p w14:paraId="77B974B5" w14:textId="77777777" w:rsidR="00E25CC4" w:rsidRPr="002F14E4" w:rsidRDefault="00E25CC4">
            <w:pPr>
              <w:rPr>
                <w:rFonts w:ascii="Arial Narrow" w:hAnsi="Arial Narrow"/>
                <w:lang w:val="en-GB"/>
              </w:rPr>
            </w:pPr>
          </w:p>
        </w:tc>
      </w:tr>
      <w:tr w:rsidR="00E25CC4" w:rsidRPr="002F14E4" w14:paraId="26C28938" w14:textId="77777777" w:rsidTr="004A41D5">
        <w:tc>
          <w:tcPr>
            <w:tcW w:w="0" w:type="auto"/>
            <w:vAlign w:val="center"/>
            <w:hideMark/>
          </w:tcPr>
          <w:p w14:paraId="65869C01" w14:textId="77777777" w:rsidR="00E25CC4" w:rsidRPr="002F14E4" w:rsidRDefault="00E25CC4">
            <w:pPr>
              <w:rPr>
                <w:rFonts w:ascii="Arial Narrow" w:hAnsi="Arial Narrow"/>
                <w:lang w:val="en-GB" w:eastAsia="en-KE"/>
              </w:rPr>
            </w:pPr>
            <w:r w:rsidRPr="002F14E4">
              <w:rPr>
                <w:rFonts w:ascii="Arial Narrow" w:hAnsi="Arial Narrow"/>
                <w:lang w:val="en-GB"/>
              </w:rPr>
              <w:t>15</w:t>
            </w:r>
          </w:p>
        </w:tc>
        <w:tc>
          <w:tcPr>
            <w:tcW w:w="0" w:type="auto"/>
            <w:tcMar>
              <w:top w:w="0" w:type="dxa"/>
              <w:left w:w="108" w:type="dxa"/>
              <w:bottom w:w="0" w:type="dxa"/>
              <w:right w:w="108" w:type="dxa"/>
            </w:tcMar>
            <w:vAlign w:val="center"/>
            <w:hideMark/>
          </w:tcPr>
          <w:p w14:paraId="3DF88F09" w14:textId="77777777" w:rsidR="004A41D5" w:rsidRDefault="004A41D5">
            <w:pPr>
              <w:rPr>
                <w:lang w:val="en-KE" w:eastAsia="en-KE"/>
              </w:rPr>
            </w:pPr>
            <w:r>
              <w:rPr>
                <w:rFonts w:ascii="Arial Narrow" w:hAnsi="Arial Narrow"/>
                <w:lang w:val="en-GB"/>
              </w:rPr>
              <w:t>KS ISO 105-A06:1995 — Colour fastness - 1/1 standard depth of colour</w:t>
            </w:r>
          </w:p>
          <w:p w14:paraId="781BB9D6" w14:textId="039413E0"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Intended for determining the 1/1 standard depth of a dyeing on any textile material by a colorimetric method as a permitted alternative to the visual method described in ISO 105-A01:1994; applicable to 1/1 standard depth of colour only.</w:t>
            </w:r>
          </w:p>
        </w:tc>
        <w:tc>
          <w:tcPr>
            <w:tcW w:w="0" w:type="auto"/>
            <w:vAlign w:val="center"/>
            <w:hideMark/>
          </w:tcPr>
          <w:p w14:paraId="5AB54106" w14:textId="77777777" w:rsidR="00E25CC4" w:rsidRPr="002F14E4" w:rsidRDefault="00E25CC4">
            <w:pPr>
              <w:rPr>
                <w:rFonts w:ascii="Arial Narrow" w:hAnsi="Arial Narrow"/>
                <w:lang w:val="en-GB"/>
              </w:rPr>
            </w:pPr>
          </w:p>
        </w:tc>
        <w:tc>
          <w:tcPr>
            <w:tcW w:w="0" w:type="auto"/>
            <w:vAlign w:val="center"/>
            <w:hideMark/>
          </w:tcPr>
          <w:p w14:paraId="768C6DCD" w14:textId="77777777" w:rsidR="00E25CC4" w:rsidRPr="002F14E4" w:rsidRDefault="00E25CC4">
            <w:pPr>
              <w:rPr>
                <w:rFonts w:ascii="Arial Narrow" w:hAnsi="Arial Narrow"/>
                <w:lang w:val="en-GB"/>
              </w:rPr>
            </w:pPr>
          </w:p>
        </w:tc>
        <w:tc>
          <w:tcPr>
            <w:tcW w:w="0" w:type="auto"/>
            <w:vAlign w:val="center"/>
            <w:hideMark/>
          </w:tcPr>
          <w:p w14:paraId="045D3D86" w14:textId="77777777" w:rsidR="00E25CC4" w:rsidRPr="002F14E4" w:rsidRDefault="00E25CC4">
            <w:pPr>
              <w:rPr>
                <w:rFonts w:ascii="Arial Narrow" w:hAnsi="Arial Narrow"/>
                <w:lang w:val="en-GB"/>
              </w:rPr>
            </w:pPr>
          </w:p>
        </w:tc>
        <w:tc>
          <w:tcPr>
            <w:tcW w:w="0" w:type="auto"/>
            <w:vAlign w:val="center"/>
            <w:hideMark/>
          </w:tcPr>
          <w:p w14:paraId="080DEE76" w14:textId="77777777" w:rsidR="00E25CC4" w:rsidRPr="002F14E4" w:rsidRDefault="00E25CC4">
            <w:pPr>
              <w:rPr>
                <w:rFonts w:ascii="Arial Narrow" w:hAnsi="Arial Narrow"/>
                <w:lang w:val="en-GB"/>
              </w:rPr>
            </w:pPr>
          </w:p>
        </w:tc>
        <w:tc>
          <w:tcPr>
            <w:tcW w:w="0" w:type="auto"/>
            <w:vAlign w:val="center"/>
            <w:hideMark/>
          </w:tcPr>
          <w:p w14:paraId="1981E1DD" w14:textId="77777777" w:rsidR="00E25CC4" w:rsidRPr="002F14E4" w:rsidRDefault="00E25CC4">
            <w:pPr>
              <w:rPr>
                <w:rFonts w:ascii="Arial Narrow" w:hAnsi="Arial Narrow"/>
                <w:lang w:val="en-GB"/>
              </w:rPr>
            </w:pPr>
          </w:p>
        </w:tc>
      </w:tr>
      <w:tr w:rsidR="00E25CC4" w:rsidRPr="002F14E4" w14:paraId="5FD56F6C" w14:textId="77777777" w:rsidTr="004A41D5">
        <w:tc>
          <w:tcPr>
            <w:tcW w:w="0" w:type="auto"/>
            <w:vAlign w:val="center"/>
            <w:hideMark/>
          </w:tcPr>
          <w:p w14:paraId="51D621DA" w14:textId="77777777" w:rsidR="00E25CC4" w:rsidRPr="002F14E4" w:rsidRDefault="00E25CC4">
            <w:pPr>
              <w:rPr>
                <w:rFonts w:ascii="Arial Narrow" w:hAnsi="Arial Narrow"/>
                <w:lang w:val="en-GB" w:eastAsia="en-KE"/>
              </w:rPr>
            </w:pPr>
            <w:r w:rsidRPr="002F14E4">
              <w:rPr>
                <w:rFonts w:ascii="Arial Narrow" w:hAnsi="Arial Narrow"/>
                <w:lang w:val="en-GB"/>
              </w:rPr>
              <w:t>16</w:t>
            </w:r>
          </w:p>
        </w:tc>
        <w:tc>
          <w:tcPr>
            <w:tcW w:w="0" w:type="auto"/>
            <w:tcMar>
              <w:top w:w="0" w:type="dxa"/>
              <w:left w:w="108" w:type="dxa"/>
              <w:bottom w:w="0" w:type="dxa"/>
              <w:right w:w="108" w:type="dxa"/>
            </w:tcMar>
            <w:vAlign w:val="center"/>
            <w:hideMark/>
          </w:tcPr>
          <w:p w14:paraId="664BB0AD" w14:textId="77777777" w:rsidR="004A41D5" w:rsidRDefault="004A41D5">
            <w:pPr>
              <w:rPr>
                <w:lang w:val="en-KE" w:eastAsia="en-KE"/>
              </w:rPr>
            </w:pPr>
            <w:r>
              <w:rPr>
                <w:rFonts w:ascii="Arial Narrow" w:hAnsi="Arial Narrow"/>
                <w:lang w:val="en-GB"/>
              </w:rPr>
              <w:t>KS EAS 239:2001 — Colour fastness to rubbing - Dry, wet and organic solvents</w:t>
            </w:r>
          </w:p>
          <w:p w14:paraId="1EDD93A5" w14:textId="00C5C959"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Covers tests for colour fastness to rubbing of textile materials, including dry and wet rubbing and rubbing with organic solvents.</w:t>
            </w:r>
          </w:p>
        </w:tc>
        <w:tc>
          <w:tcPr>
            <w:tcW w:w="0" w:type="auto"/>
            <w:vAlign w:val="center"/>
            <w:hideMark/>
          </w:tcPr>
          <w:p w14:paraId="3575E68D" w14:textId="77777777" w:rsidR="00E25CC4" w:rsidRPr="002F14E4" w:rsidRDefault="00E25CC4">
            <w:pPr>
              <w:rPr>
                <w:rFonts w:ascii="Arial Narrow" w:hAnsi="Arial Narrow"/>
                <w:lang w:val="en-GB"/>
              </w:rPr>
            </w:pPr>
          </w:p>
        </w:tc>
        <w:tc>
          <w:tcPr>
            <w:tcW w:w="0" w:type="auto"/>
            <w:vAlign w:val="center"/>
            <w:hideMark/>
          </w:tcPr>
          <w:p w14:paraId="071A7F40" w14:textId="77777777" w:rsidR="00E25CC4" w:rsidRPr="002F14E4" w:rsidRDefault="00E25CC4">
            <w:pPr>
              <w:rPr>
                <w:rFonts w:ascii="Arial Narrow" w:hAnsi="Arial Narrow"/>
                <w:lang w:val="en-GB"/>
              </w:rPr>
            </w:pPr>
          </w:p>
        </w:tc>
        <w:tc>
          <w:tcPr>
            <w:tcW w:w="0" w:type="auto"/>
            <w:vAlign w:val="center"/>
            <w:hideMark/>
          </w:tcPr>
          <w:p w14:paraId="1E906D6E" w14:textId="77777777" w:rsidR="00E25CC4" w:rsidRPr="002F14E4" w:rsidRDefault="00E25CC4">
            <w:pPr>
              <w:rPr>
                <w:rFonts w:ascii="Arial Narrow" w:hAnsi="Arial Narrow"/>
                <w:lang w:val="en-GB"/>
              </w:rPr>
            </w:pPr>
          </w:p>
        </w:tc>
        <w:tc>
          <w:tcPr>
            <w:tcW w:w="0" w:type="auto"/>
            <w:vAlign w:val="center"/>
            <w:hideMark/>
          </w:tcPr>
          <w:p w14:paraId="25C2CAC3" w14:textId="77777777" w:rsidR="00E25CC4" w:rsidRPr="002F14E4" w:rsidRDefault="00E25CC4">
            <w:pPr>
              <w:rPr>
                <w:rFonts w:ascii="Arial Narrow" w:hAnsi="Arial Narrow"/>
                <w:lang w:val="en-GB"/>
              </w:rPr>
            </w:pPr>
          </w:p>
        </w:tc>
        <w:tc>
          <w:tcPr>
            <w:tcW w:w="0" w:type="auto"/>
            <w:vAlign w:val="center"/>
            <w:hideMark/>
          </w:tcPr>
          <w:p w14:paraId="3CE95E5A" w14:textId="77777777" w:rsidR="00E25CC4" w:rsidRPr="002F14E4" w:rsidRDefault="00E25CC4">
            <w:pPr>
              <w:rPr>
                <w:rFonts w:ascii="Arial Narrow" w:hAnsi="Arial Narrow"/>
                <w:lang w:val="en-GB"/>
              </w:rPr>
            </w:pPr>
          </w:p>
        </w:tc>
      </w:tr>
      <w:tr w:rsidR="00E25CC4" w:rsidRPr="002F14E4" w14:paraId="0C8F396D" w14:textId="77777777" w:rsidTr="004A41D5">
        <w:tc>
          <w:tcPr>
            <w:tcW w:w="0" w:type="auto"/>
            <w:vAlign w:val="center"/>
            <w:hideMark/>
          </w:tcPr>
          <w:p w14:paraId="6E9E33B6" w14:textId="77777777" w:rsidR="00E25CC4" w:rsidRPr="002F14E4" w:rsidRDefault="00E25CC4">
            <w:pPr>
              <w:rPr>
                <w:rFonts w:ascii="Arial Narrow" w:hAnsi="Arial Narrow"/>
                <w:lang w:val="en-GB" w:eastAsia="en-KE"/>
              </w:rPr>
            </w:pPr>
            <w:r w:rsidRPr="002F14E4">
              <w:rPr>
                <w:rFonts w:ascii="Arial Narrow" w:hAnsi="Arial Narrow"/>
                <w:lang w:val="en-GB"/>
              </w:rPr>
              <w:t>17</w:t>
            </w:r>
          </w:p>
        </w:tc>
        <w:tc>
          <w:tcPr>
            <w:tcW w:w="0" w:type="auto"/>
            <w:tcMar>
              <w:top w:w="0" w:type="dxa"/>
              <w:left w:w="108" w:type="dxa"/>
              <w:bottom w:w="0" w:type="dxa"/>
              <w:right w:w="108" w:type="dxa"/>
            </w:tcMar>
            <w:vAlign w:val="center"/>
            <w:hideMark/>
          </w:tcPr>
          <w:p w14:paraId="6795CE05" w14:textId="77777777" w:rsidR="004A41D5" w:rsidRDefault="004A41D5">
            <w:pPr>
              <w:rPr>
                <w:lang w:val="en-KE" w:eastAsia="en-KE"/>
              </w:rPr>
            </w:pPr>
            <w:r>
              <w:rPr>
                <w:rFonts w:ascii="Arial Narrow" w:hAnsi="Arial Narrow"/>
                <w:lang w:val="en-GB"/>
              </w:rPr>
              <w:t>KS ISO 105-A08:2001 — Colour fastness - Vocabulary for colour measurement</w:t>
            </w:r>
          </w:p>
          <w:p w14:paraId="4632AD7A" w14:textId="790D74F9"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Specifies the terms and definitions on colour measurements that are used throughout ISO 105; these definitions are intended to be used only within the context and scope of ISO 105.</w:t>
            </w:r>
          </w:p>
        </w:tc>
        <w:tc>
          <w:tcPr>
            <w:tcW w:w="0" w:type="auto"/>
            <w:vAlign w:val="center"/>
            <w:hideMark/>
          </w:tcPr>
          <w:p w14:paraId="2135EB94" w14:textId="77777777" w:rsidR="00E25CC4" w:rsidRPr="002F14E4" w:rsidRDefault="00E25CC4">
            <w:pPr>
              <w:rPr>
                <w:rFonts w:ascii="Arial Narrow" w:hAnsi="Arial Narrow"/>
                <w:lang w:val="en-GB"/>
              </w:rPr>
            </w:pPr>
          </w:p>
        </w:tc>
        <w:tc>
          <w:tcPr>
            <w:tcW w:w="0" w:type="auto"/>
            <w:vAlign w:val="center"/>
            <w:hideMark/>
          </w:tcPr>
          <w:p w14:paraId="2C9B4078" w14:textId="77777777" w:rsidR="00E25CC4" w:rsidRPr="002F14E4" w:rsidRDefault="00E25CC4">
            <w:pPr>
              <w:rPr>
                <w:rFonts w:ascii="Arial Narrow" w:hAnsi="Arial Narrow"/>
                <w:lang w:val="en-GB"/>
              </w:rPr>
            </w:pPr>
          </w:p>
        </w:tc>
        <w:tc>
          <w:tcPr>
            <w:tcW w:w="0" w:type="auto"/>
            <w:vAlign w:val="center"/>
            <w:hideMark/>
          </w:tcPr>
          <w:p w14:paraId="5B04FBCE" w14:textId="77777777" w:rsidR="00E25CC4" w:rsidRPr="002F14E4" w:rsidRDefault="00E25CC4">
            <w:pPr>
              <w:rPr>
                <w:rFonts w:ascii="Arial Narrow" w:hAnsi="Arial Narrow"/>
                <w:lang w:val="en-GB"/>
              </w:rPr>
            </w:pPr>
          </w:p>
        </w:tc>
        <w:tc>
          <w:tcPr>
            <w:tcW w:w="0" w:type="auto"/>
            <w:vAlign w:val="center"/>
            <w:hideMark/>
          </w:tcPr>
          <w:p w14:paraId="693D0139" w14:textId="77777777" w:rsidR="00E25CC4" w:rsidRPr="002F14E4" w:rsidRDefault="00E25CC4">
            <w:pPr>
              <w:rPr>
                <w:rFonts w:ascii="Arial Narrow" w:hAnsi="Arial Narrow"/>
                <w:lang w:val="en-GB"/>
              </w:rPr>
            </w:pPr>
          </w:p>
        </w:tc>
        <w:tc>
          <w:tcPr>
            <w:tcW w:w="0" w:type="auto"/>
            <w:vAlign w:val="center"/>
            <w:hideMark/>
          </w:tcPr>
          <w:p w14:paraId="6464DD6B" w14:textId="77777777" w:rsidR="00E25CC4" w:rsidRPr="002F14E4" w:rsidRDefault="00E25CC4">
            <w:pPr>
              <w:rPr>
                <w:rFonts w:ascii="Arial Narrow" w:hAnsi="Arial Narrow"/>
                <w:lang w:val="en-GB"/>
              </w:rPr>
            </w:pPr>
          </w:p>
        </w:tc>
      </w:tr>
      <w:tr w:rsidR="00E25CC4" w:rsidRPr="002F14E4" w14:paraId="5042C57D" w14:textId="77777777" w:rsidTr="004A41D5">
        <w:tc>
          <w:tcPr>
            <w:tcW w:w="0" w:type="auto"/>
            <w:vAlign w:val="center"/>
            <w:hideMark/>
          </w:tcPr>
          <w:p w14:paraId="4FD59C49" w14:textId="77777777" w:rsidR="00E25CC4" w:rsidRPr="002F14E4" w:rsidRDefault="00E25CC4">
            <w:pPr>
              <w:rPr>
                <w:rFonts w:ascii="Arial Narrow" w:hAnsi="Arial Narrow"/>
                <w:lang w:val="en-GB" w:eastAsia="en-KE"/>
              </w:rPr>
            </w:pPr>
            <w:r w:rsidRPr="002F14E4">
              <w:rPr>
                <w:rFonts w:ascii="Arial Narrow" w:hAnsi="Arial Narrow"/>
                <w:lang w:val="en-GB"/>
              </w:rPr>
              <w:t>18</w:t>
            </w:r>
          </w:p>
        </w:tc>
        <w:tc>
          <w:tcPr>
            <w:tcW w:w="0" w:type="auto"/>
            <w:tcMar>
              <w:top w:w="0" w:type="dxa"/>
              <w:left w:w="108" w:type="dxa"/>
              <w:bottom w:w="0" w:type="dxa"/>
              <w:right w:w="108" w:type="dxa"/>
            </w:tcMar>
            <w:vAlign w:val="center"/>
            <w:hideMark/>
          </w:tcPr>
          <w:p w14:paraId="2EE0A025" w14:textId="77777777" w:rsidR="004A41D5" w:rsidRDefault="004A41D5">
            <w:pPr>
              <w:rPr>
                <w:lang w:val="en-KE" w:eastAsia="en-KE"/>
              </w:rPr>
            </w:pPr>
            <w:r>
              <w:rPr>
                <w:rFonts w:ascii="Arial Narrow" w:hAnsi="Arial Narrow"/>
                <w:lang w:val="en-GB"/>
              </w:rPr>
              <w:t>KS 747-1:1987 — Textile preservative treatments - Specification</w:t>
            </w:r>
          </w:p>
          <w:p w14:paraId="50D98CC3" w14:textId="7A6C862D"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Covers preservative treatments for textiles, Part 1: Specification for treatments.</w:t>
            </w:r>
          </w:p>
        </w:tc>
        <w:tc>
          <w:tcPr>
            <w:tcW w:w="0" w:type="auto"/>
            <w:vAlign w:val="center"/>
            <w:hideMark/>
          </w:tcPr>
          <w:p w14:paraId="44F9F26D" w14:textId="77777777" w:rsidR="00E25CC4" w:rsidRPr="002F14E4" w:rsidRDefault="00E25CC4">
            <w:pPr>
              <w:rPr>
                <w:rFonts w:ascii="Arial Narrow" w:hAnsi="Arial Narrow"/>
                <w:lang w:val="en-GB"/>
              </w:rPr>
            </w:pPr>
          </w:p>
        </w:tc>
        <w:tc>
          <w:tcPr>
            <w:tcW w:w="0" w:type="auto"/>
            <w:vAlign w:val="center"/>
            <w:hideMark/>
          </w:tcPr>
          <w:p w14:paraId="43D6146B" w14:textId="77777777" w:rsidR="00E25CC4" w:rsidRPr="002F14E4" w:rsidRDefault="00E25CC4">
            <w:pPr>
              <w:rPr>
                <w:rFonts w:ascii="Arial Narrow" w:hAnsi="Arial Narrow"/>
                <w:lang w:val="en-GB"/>
              </w:rPr>
            </w:pPr>
          </w:p>
        </w:tc>
        <w:tc>
          <w:tcPr>
            <w:tcW w:w="0" w:type="auto"/>
            <w:vAlign w:val="center"/>
            <w:hideMark/>
          </w:tcPr>
          <w:p w14:paraId="06DA1807" w14:textId="77777777" w:rsidR="00E25CC4" w:rsidRPr="002F14E4" w:rsidRDefault="00E25CC4">
            <w:pPr>
              <w:rPr>
                <w:rFonts w:ascii="Arial Narrow" w:hAnsi="Arial Narrow"/>
                <w:lang w:val="en-GB"/>
              </w:rPr>
            </w:pPr>
          </w:p>
        </w:tc>
        <w:tc>
          <w:tcPr>
            <w:tcW w:w="0" w:type="auto"/>
            <w:vAlign w:val="center"/>
            <w:hideMark/>
          </w:tcPr>
          <w:p w14:paraId="77D87F22" w14:textId="77777777" w:rsidR="00E25CC4" w:rsidRPr="002F14E4" w:rsidRDefault="00E25CC4">
            <w:pPr>
              <w:rPr>
                <w:rFonts w:ascii="Arial Narrow" w:hAnsi="Arial Narrow"/>
                <w:lang w:val="en-GB"/>
              </w:rPr>
            </w:pPr>
          </w:p>
        </w:tc>
        <w:tc>
          <w:tcPr>
            <w:tcW w:w="0" w:type="auto"/>
            <w:vAlign w:val="center"/>
            <w:hideMark/>
          </w:tcPr>
          <w:p w14:paraId="47923D34" w14:textId="77777777" w:rsidR="00E25CC4" w:rsidRPr="002F14E4" w:rsidRDefault="00E25CC4">
            <w:pPr>
              <w:rPr>
                <w:rFonts w:ascii="Arial Narrow" w:hAnsi="Arial Narrow"/>
                <w:lang w:val="en-GB"/>
              </w:rPr>
            </w:pPr>
          </w:p>
        </w:tc>
      </w:tr>
      <w:tr w:rsidR="00E25CC4" w:rsidRPr="002F14E4" w14:paraId="520F1408" w14:textId="77777777" w:rsidTr="004A41D5">
        <w:tc>
          <w:tcPr>
            <w:tcW w:w="0" w:type="auto"/>
            <w:vAlign w:val="center"/>
            <w:hideMark/>
          </w:tcPr>
          <w:p w14:paraId="77A9500B" w14:textId="77777777" w:rsidR="00E25CC4" w:rsidRPr="002F14E4" w:rsidRDefault="00E25CC4">
            <w:pPr>
              <w:rPr>
                <w:rFonts w:ascii="Arial Narrow" w:hAnsi="Arial Narrow"/>
                <w:lang w:val="en-GB" w:eastAsia="en-KE"/>
              </w:rPr>
            </w:pPr>
            <w:r w:rsidRPr="002F14E4">
              <w:rPr>
                <w:rFonts w:ascii="Arial Narrow" w:hAnsi="Arial Narrow"/>
                <w:lang w:val="en-GB"/>
              </w:rPr>
              <w:t>19</w:t>
            </w:r>
          </w:p>
        </w:tc>
        <w:tc>
          <w:tcPr>
            <w:tcW w:w="0" w:type="auto"/>
            <w:tcMar>
              <w:top w:w="0" w:type="dxa"/>
              <w:left w:w="108" w:type="dxa"/>
              <w:bottom w:w="0" w:type="dxa"/>
              <w:right w:w="108" w:type="dxa"/>
            </w:tcMar>
            <w:vAlign w:val="center"/>
            <w:hideMark/>
          </w:tcPr>
          <w:p w14:paraId="54084FA8" w14:textId="77777777" w:rsidR="004A41D5" w:rsidRDefault="004A41D5">
            <w:pPr>
              <w:rPr>
                <w:lang w:val="en-KE" w:eastAsia="en-KE"/>
              </w:rPr>
            </w:pPr>
            <w:r>
              <w:rPr>
                <w:rFonts w:ascii="Arial Narrow" w:hAnsi="Arial Narrow"/>
                <w:lang w:val="en-GB"/>
              </w:rPr>
              <w:t>KS 816:1987 — Absorbency of textile materials</w:t>
            </w:r>
          </w:p>
          <w:p w14:paraId="3570BCF1" w14:textId="5DE4BC7E"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Prescribes methods for determination of absorbency of textile materials such as napkins, towels, dish cloths, cotton gauze and cotton wool, and their ability to hold and retain moisture.</w:t>
            </w:r>
          </w:p>
        </w:tc>
        <w:tc>
          <w:tcPr>
            <w:tcW w:w="0" w:type="auto"/>
            <w:vAlign w:val="center"/>
            <w:hideMark/>
          </w:tcPr>
          <w:p w14:paraId="410D48A3" w14:textId="77777777" w:rsidR="00E25CC4" w:rsidRPr="002F14E4" w:rsidRDefault="00E25CC4">
            <w:pPr>
              <w:rPr>
                <w:rFonts w:ascii="Arial Narrow" w:hAnsi="Arial Narrow"/>
                <w:lang w:val="en-GB"/>
              </w:rPr>
            </w:pPr>
          </w:p>
        </w:tc>
        <w:tc>
          <w:tcPr>
            <w:tcW w:w="0" w:type="auto"/>
            <w:vAlign w:val="center"/>
            <w:hideMark/>
          </w:tcPr>
          <w:p w14:paraId="35A85BF3" w14:textId="77777777" w:rsidR="00E25CC4" w:rsidRPr="002F14E4" w:rsidRDefault="00E25CC4">
            <w:pPr>
              <w:rPr>
                <w:rFonts w:ascii="Arial Narrow" w:hAnsi="Arial Narrow"/>
                <w:lang w:val="en-GB"/>
              </w:rPr>
            </w:pPr>
          </w:p>
        </w:tc>
        <w:tc>
          <w:tcPr>
            <w:tcW w:w="0" w:type="auto"/>
            <w:vAlign w:val="center"/>
            <w:hideMark/>
          </w:tcPr>
          <w:p w14:paraId="16DC3EBD" w14:textId="77777777" w:rsidR="00E25CC4" w:rsidRPr="002F14E4" w:rsidRDefault="00E25CC4">
            <w:pPr>
              <w:rPr>
                <w:rFonts w:ascii="Arial Narrow" w:hAnsi="Arial Narrow"/>
                <w:lang w:val="en-GB"/>
              </w:rPr>
            </w:pPr>
          </w:p>
        </w:tc>
        <w:tc>
          <w:tcPr>
            <w:tcW w:w="0" w:type="auto"/>
            <w:vAlign w:val="center"/>
            <w:hideMark/>
          </w:tcPr>
          <w:p w14:paraId="1A5F9AC0" w14:textId="77777777" w:rsidR="00E25CC4" w:rsidRPr="002F14E4" w:rsidRDefault="00E25CC4">
            <w:pPr>
              <w:rPr>
                <w:rFonts w:ascii="Arial Narrow" w:hAnsi="Arial Narrow"/>
                <w:lang w:val="en-GB"/>
              </w:rPr>
            </w:pPr>
          </w:p>
        </w:tc>
        <w:tc>
          <w:tcPr>
            <w:tcW w:w="0" w:type="auto"/>
            <w:vAlign w:val="center"/>
            <w:hideMark/>
          </w:tcPr>
          <w:p w14:paraId="60C0732B" w14:textId="77777777" w:rsidR="00E25CC4" w:rsidRPr="002F14E4" w:rsidRDefault="00E25CC4">
            <w:pPr>
              <w:rPr>
                <w:rFonts w:ascii="Arial Narrow" w:hAnsi="Arial Narrow"/>
                <w:lang w:val="en-GB"/>
              </w:rPr>
            </w:pPr>
          </w:p>
        </w:tc>
      </w:tr>
      <w:tr w:rsidR="00E25CC4" w:rsidRPr="002F14E4" w14:paraId="4A96AED0" w14:textId="77777777" w:rsidTr="004A41D5">
        <w:tc>
          <w:tcPr>
            <w:tcW w:w="0" w:type="auto"/>
            <w:vAlign w:val="center"/>
            <w:hideMark/>
          </w:tcPr>
          <w:p w14:paraId="41C99F1A" w14:textId="77777777" w:rsidR="00E25CC4" w:rsidRPr="002F14E4" w:rsidRDefault="00E25CC4">
            <w:pPr>
              <w:rPr>
                <w:rFonts w:ascii="Arial Narrow" w:hAnsi="Arial Narrow"/>
                <w:lang w:val="en-GB" w:eastAsia="en-KE"/>
              </w:rPr>
            </w:pPr>
            <w:r w:rsidRPr="002F14E4">
              <w:rPr>
                <w:rFonts w:ascii="Arial Narrow" w:hAnsi="Arial Narrow"/>
                <w:lang w:val="en-GB"/>
              </w:rPr>
              <w:t>20</w:t>
            </w:r>
          </w:p>
        </w:tc>
        <w:tc>
          <w:tcPr>
            <w:tcW w:w="0" w:type="auto"/>
            <w:tcMar>
              <w:top w:w="0" w:type="dxa"/>
              <w:left w:w="108" w:type="dxa"/>
              <w:bottom w:w="0" w:type="dxa"/>
              <w:right w:w="108" w:type="dxa"/>
            </w:tcMar>
            <w:vAlign w:val="center"/>
            <w:hideMark/>
          </w:tcPr>
          <w:p w14:paraId="42A9DC90" w14:textId="77777777" w:rsidR="004A41D5" w:rsidRDefault="004A41D5">
            <w:pPr>
              <w:rPr>
                <w:lang w:val="en-KE" w:eastAsia="en-KE"/>
              </w:rPr>
            </w:pPr>
            <w:r>
              <w:rPr>
                <w:rFonts w:ascii="Arial Narrow" w:hAnsi="Arial Narrow"/>
                <w:lang w:val="en-GB"/>
              </w:rPr>
              <w:t>KS 442:1987 — Drycleaning - Code of practice</w:t>
            </w:r>
          </w:p>
          <w:p w14:paraId="6EE979E4" w14:textId="097F5882" w:rsidR="00E25CC4" w:rsidRPr="002F14E4" w:rsidRDefault="004A41D5" w:rsidP="004A41D5">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Specifies appropriate cleaning procedures for adoption by drycleaners when using various solvents.</w:t>
            </w:r>
          </w:p>
        </w:tc>
        <w:tc>
          <w:tcPr>
            <w:tcW w:w="0" w:type="auto"/>
            <w:vAlign w:val="center"/>
            <w:hideMark/>
          </w:tcPr>
          <w:p w14:paraId="0DF60AAE" w14:textId="77777777" w:rsidR="00E25CC4" w:rsidRPr="002F14E4" w:rsidRDefault="00E25CC4">
            <w:pPr>
              <w:rPr>
                <w:rFonts w:ascii="Arial Narrow" w:hAnsi="Arial Narrow"/>
                <w:lang w:val="en-GB"/>
              </w:rPr>
            </w:pPr>
          </w:p>
        </w:tc>
        <w:tc>
          <w:tcPr>
            <w:tcW w:w="0" w:type="auto"/>
            <w:vAlign w:val="center"/>
            <w:hideMark/>
          </w:tcPr>
          <w:p w14:paraId="33046996" w14:textId="77777777" w:rsidR="00E25CC4" w:rsidRPr="002F14E4" w:rsidRDefault="00E25CC4">
            <w:pPr>
              <w:rPr>
                <w:rFonts w:ascii="Arial Narrow" w:hAnsi="Arial Narrow"/>
                <w:lang w:val="en-GB"/>
              </w:rPr>
            </w:pPr>
          </w:p>
        </w:tc>
        <w:tc>
          <w:tcPr>
            <w:tcW w:w="0" w:type="auto"/>
            <w:vAlign w:val="center"/>
            <w:hideMark/>
          </w:tcPr>
          <w:p w14:paraId="4B53780F" w14:textId="77777777" w:rsidR="00E25CC4" w:rsidRPr="002F14E4" w:rsidRDefault="00E25CC4">
            <w:pPr>
              <w:rPr>
                <w:rFonts w:ascii="Arial Narrow" w:hAnsi="Arial Narrow"/>
                <w:lang w:val="en-GB"/>
              </w:rPr>
            </w:pPr>
          </w:p>
        </w:tc>
        <w:tc>
          <w:tcPr>
            <w:tcW w:w="0" w:type="auto"/>
            <w:vAlign w:val="center"/>
            <w:hideMark/>
          </w:tcPr>
          <w:p w14:paraId="5C31A5BF" w14:textId="77777777" w:rsidR="00E25CC4" w:rsidRPr="002F14E4" w:rsidRDefault="00E25CC4">
            <w:pPr>
              <w:rPr>
                <w:rFonts w:ascii="Arial Narrow" w:hAnsi="Arial Narrow"/>
                <w:lang w:val="en-GB"/>
              </w:rPr>
            </w:pPr>
          </w:p>
        </w:tc>
        <w:tc>
          <w:tcPr>
            <w:tcW w:w="0" w:type="auto"/>
            <w:vAlign w:val="center"/>
            <w:hideMark/>
          </w:tcPr>
          <w:p w14:paraId="77B08978" w14:textId="77777777" w:rsidR="00E25CC4" w:rsidRPr="002F14E4" w:rsidRDefault="00E25CC4">
            <w:pPr>
              <w:rPr>
                <w:rFonts w:ascii="Arial Narrow" w:hAnsi="Arial Narrow"/>
                <w:lang w:val="en-GB"/>
              </w:rPr>
            </w:pPr>
          </w:p>
        </w:tc>
      </w:tr>
      <w:tr w:rsidR="00E25CC4" w:rsidRPr="002F14E4" w14:paraId="7EF4B38F" w14:textId="77777777" w:rsidTr="004A41D5">
        <w:tc>
          <w:tcPr>
            <w:tcW w:w="0" w:type="auto"/>
            <w:vAlign w:val="center"/>
            <w:hideMark/>
          </w:tcPr>
          <w:p w14:paraId="76B60679" w14:textId="77777777" w:rsidR="00E25CC4" w:rsidRPr="002F14E4" w:rsidRDefault="00E25CC4">
            <w:pPr>
              <w:rPr>
                <w:rFonts w:ascii="Arial Narrow" w:hAnsi="Arial Narrow"/>
                <w:lang w:val="en-GB" w:eastAsia="en-KE"/>
              </w:rPr>
            </w:pPr>
            <w:r w:rsidRPr="002F14E4">
              <w:rPr>
                <w:rFonts w:ascii="Arial Narrow" w:hAnsi="Arial Narrow"/>
                <w:lang w:val="en-GB"/>
              </w:rPr>
              <w:t>21</w:t>
            </w:r>
          </w:p>
        </w:tc>
        <w:tc>
          <w:tcPr>
            <w:tcW w:w="0" w:type="auto"/>
            <w:tcMar>
              <w:top w:w="0" w:type="dxa"/>
              <w:left w:w="108" w:type="dxa"/>
              <w:bottom w:w="0" w:type="dxa"/>
              <w:right w:w="108" w:type="dxa"/>
            </w:tcMar>
            <w:vAlign w:val="center"/>
            <w:hideMark/>
          </w:tcPr>
          <w:p w14:paraId="755F684A" w14:textId="77777777" w:rsidR="004A41D5" w:rsidRDefault="004A41D5">
            <w:pPr>
              <w:rPr>
                <w:lang w:val="en-KE" w:eastAsia="en-KE"/>
              </w:rPr>
            </w:pPr>
            <w:r>
              <w:rPr>
                <w:rFonts w:ascii="Arial Narrow" w:hAnsi="Arial Narrow"/>
                <w:lang w:val="en-GB"/>
              </w:rPr>
              <w:t>KS 545:1984 — Colour fastness to peroxide washing</w:t>
            </w:r>
          </w:p>
          <w:p w14:paraId="402334A9" w14:textId="6830C95B"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Intended for determining the resistance of the colour of textiles of all kinds, and in all forms, to the action of baths containing sodium perborate.</w:t>
            </w:r>
          </w:p>
        </w:tc>
        <w:tc>
          <w:tcPr>
            <w:tcW w:w="0" w:type="auto"/>
            <w:vAlign w:val="center"/>
            <w:hideMark/>
          </w:tcPr>
          <w:p w14:paraId="21A81608" w14:textId="77777777" w:rsidR="00E25CC4" w:rsidRPr="002F14E4" w:rsidRDefault="00E25CC4">
            <w:pPr>
              <w:rPr>
                <w:rFonts w:ascii="Arial Narrow" w:hAnsi="Arial Narrow"/>
                <w:lang w:val="en-GB"/>
              </w:rPr>
            </w:pPr>
          </w:p>
        </w:tc>
        <w:tc>
          <w:tcPr>
            <w:tcW w:w="0" w:type="auto"/>
            <w:vAlign w:val="center"/>
            <w:hideMark/>
          </w:tcPr>
          <w:p w14:paraId="4861F431" w14:textId="77777777" w:rsidR="00E25CC4" w:rsidRPr="002F14E4" w:rsidRDefault="00E25CC4">
            <w:pPr>
              <w:rPr>
                <w:rFonts w:ascii="Arial Narrow" w:hAnsi="Arial Narrow"/>
                <w:lang w:val="en-GB"/>
              </w:rPr>
            </w:pPr>
          </w:p>
        </w:tc>
        <w:tc>
          <w:tcPr>
            <w:tcW w:w="0" w:type="auto"/>
            <w:vAlign w:val="center"/>
            <w:hideMark/>
          </w:tcPr>
          <w:p w14:paraId="70E1D9FC" w14:textId="77777777" w:rsidR="00E25CC4" w:rsidRPr="002F14E4" w:rsidRDefault="00E25CC4">
            <w:pPr>
              <w:rPr>
                <w:rFonts w:ascii="Arial Narrow" w:hAnsi="Arial Narrow"/>
                <w:lang w:val="en-GB"/>
              </w:rPr>
            </w:pPr>
          </w:p>
        </w:tc>
        <w:tc>
          <w:tcPr>
            <w:tcW w:w="0" w:type="auto"/>
            <w:vAlign w:val="center"/>
            <w:hideMark/>
          </w:tcPr>
          <w:p w14:paraId="23747EC0" w14:textId="77777777" w:rsidR="00E25CC4" w:rsidRPr="002F14E4" w:rsidRDefault="00E25CC4">
            <w:pPr>
              <w:rPr>
                <w:rFonts w:ascii="Arial Narrow" w:hAnsi="Arial Narrow"/>
                <w:lang w:val="en-GB"/>
              </w:rPr>
            </w:pPr>
          </w:p>
        </w:tc>
        <w:tc>
          <w:tcPr>
            <w:tcW w:w="0" w:type="auto"/>
            <w:vAlign w:val="center"/>
            <w:hideMark/>
          </w:tcPr>
          <w:p w14:paraId="472F5C4C" w14:textId="77777777" w:rsidR="00E25CC4" w:rsidRPr="002F14E4" w:rsidRDefault="00E25CC4">
            <w:pPr>
              <w:rPr>
                <w:rFonts w:ascii="Arial Narrow" w:hAnsi="Arial Narrow"/>
                <w:lang w:val="en-GB"/>
              </w:rPr>
            </w:pPr>
          </w:p>
        </w:tc>
      </w:tr>
      <w:tr w:rsidR="00E25CC4" w:rsidRPr="002F14E4" w14:paraId="75C3E816" w14:textId="77777777" w:rsidTr="004A41D5">
        <w:tc>
          <w:tcPr>
            <w:tcW w:w="0" w:type="auto"/>
            <w:vAlign w:val="center"/>
            <w:hideMark/>
          </w:tcPr>
          <w:p w14:paraId="5A238AEF" w14:textId="77777777" w:rsidR="00E25CC4" w:rsidRPr="002F14E4" w:rsidRDefault="00E25CC4">
            <w:pPr>
              <w:rPr>
                <w:rFonts w:ascii="Arial Narrow" w:hAnsi="Arial Narrow"/>
                <w:lang w:val="en-GB" w:eastAsia="en-KE"/>
              </w:rPr>
            </w:pPr>
            <w:r w:rsidRPr="002F14E4">
              <w:rPr>
                <w:rFonts w:ascii="Arial Narrow" w:hAnsi="Arial Narrow"/>
                <w:lang w:val="en-GB"/>
              </w:rPr>
              <w:t>22</w:t>
            </w:r>
          </w:p>
        </w:tc>
        <w:tc>
          <w:tcPr>
            <w:tcW w:w="0" w:type="auto"/>
            <w:tcMar>
              <w:top w:w="0" w:type="dxa"/>
              <w:left w:w="108" w:type="dxa"/>
              <w:bottom w:w="0" w:type="dxa"/>
              <w:right w:w="108" w:type="dxa"/>
            </w:tcMar>
            <w:vAlign w:val="center"/>
            <w:hideMark/>
          </w:tcPr>
          <w:p w14:paraId="0D00B460" w14:textId="77777777" w:rsidR="004A41D5" w:rsidRDefault="004A41D5">
            <w:pPr>
              <w:rPr>
                <w:lang w:val="en-KE" w:eastAsia="en-KE"/>
              </w:rPr>
            </w:pPr>
            <w:r>
              <w:rPr>
                <w:rFonts w:ascii="Arial Narrow" w:hAnsi="Arial Narrow"/>
                <w:lang w:val="en-GB"/>
              </w:rPr>
              <w:t>KS 2187:2009 — Cotton - Cuprammonium fluidity</w:t>
            </w:r>
          </w:p>
          <w:p w14:paraId="2095CE3D" w14:textId="6F14757A"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method for the determination of the cuprammonium fluidity of cotton, viscose, </w:t>
            </w:r>
            <w:proofErr w:type="spellStart"/>
            <w:r>
              <w:rPr>
                <w:rFonts w:ascii="Arial Narrow" w:hAnsi="Arial Narrow"/>
                <w:lang w:val="en-GB"/>
              </w:rPr>
              <w:t>cupro</w:t>
            </w:r>
            <w:proofErr w:type="spellEnd"/>
            <w:r>
              <w:rPr>
                <w:rFonts w:ascii="Arial Narrow" w:hAnsi="Arial Narrow"/>
                <w:lang w:val="en-GB"/>
              </w:rPr>
              <w:t>, modal, deacetylated acetate, acetate or triacetate, and blends of cotton with cellulosic man-made fibres, in cuprammonium hydroxide solution.</w:t>
            </w:r>
          </w:p>
        </w:tc>
        <w:tc>
          <w:tcPr>
            <w:tcW w:w="0" w:type="auto"/>
            <w:vAlign w:val="center"/>
            <w:hideMark/>
          </w:tcPr>
          <w:p w14:paraId="2E15C4B7" w14:textId="77777777" w:rsidR="00E25CC4" w:rsidRPr="002F14E4" w:rsidRDefault="00E25CC4">
            <w:pPr>
              <w:rPr>
                <w:rFonts w:ascii="Arial Narrow" w:hAnsi="Arial Narrow"/>
                <w:lang w:val="en-GB"/>
              </w:rPr>
            </w:pPr>
          </w:p>
        </w:tc>
        <w:tc>
          <w:tcPr>
            <w:tcW w:w="0" w:type="auto"/>
            <w:vAlign w:val="center"/>
            <w:hideMark/>
          </w:tcPr>
          <w:p w14:paraId="1428700F" w14:textId="77777777" w:rsidR="00E25CC4" w:rsidRPr="002F14E4" w:rsidRDefault="00E25CC4">
            <w:pPr>
              <w:rPr>
                <w:rFonts w:ascii="Arial Narrow" w:hAnsi="Arial Narrow"/>
                <w:lang w:val="en-GB"/>
              </w:rPr>
            </w:pPr>
          </w:p>
        </w:tc>
        <w:tc>
          <w:tcPr>
            <w:tcW w:w="0" w:type="auto"/>
            <w:vAlign w:val="center"/>
            <w:hideMark/>
          </w:tcPr>
          <w:p w14:paraId="6E5F9F2D" w14:textId="77777777" w:rsidR="00E25CC4" w:rsidRPr="002F14E4" w:rsidRDefault="00E25CC4">
            <w:pPr>
              <w:rPr>
                <w:rFonts w:ascii="Arial Narrow" w:hAnsi="Arial Narrow"/>
                <w:lang w:val="en-GB"/>
              </w:rPr>
            </w:pPr>
          </w:p>
        </w:tc>
        <w:tc>
          <w:tcPr>
            <w:tcW w:w="0" w:type="auto"/>
            <w:vAlign w:val="center"/>
            <w:hideMark/>
          </w:tcPr>
          <w:p w14:paraId="656A763C" w14:textId="77777777" w:rsidR="00E25CC4" w:rsidRPr="002F14E4" w:rsidRDefault="00E25CC4">
            <w:pPr>
              <w:rPr>
                <w:rFonts w:ascii="Arial Narrow" w:hAnsi="Arial Narrow"/>
                <w:lang w:val="en-GB"/>
              </w:rPr>
            </w:pPr>
          </w:p>
        </w:tc>
        <w:tc>
          <w:tcPr>
            <w:tcW w:w="0" w:type="auto"/>
            <w:vAlign w:val="center"/>
            <w:hideMark/>
          </w:tcPr>
          <w:p w14:paraId="4046C36C" w14:textId="77777777" w:rsidR="00E25CC4" w:rsidRPr="002F14E4" w:rsidRDefault="00E25CC4">
            <w:pPr>
              <w:rPr>
                <w:rFonts w:ascii="Arial Narrow" w:hAnsi="Arial Narrow"/>
                <w:lang w:val="en-GB"/>
              </w:rPr>
            </w:pPr>
          </w:p>
        </w:tc>
      </w:tr>
      <w:tr w:rsidR="00E25CC4" w:rsidRPr="002F14E4" w14:paraId="11CAC8BD" w14:textId="77777777" w:rsidTr="004A41D5">
        <w:tc>
          <w:tcPr>
            <w:tcW w:w="0" w:type="auto"/>
            <w:vAlign w:val="center"/>
            <w:hideMark/>
          </w:tcPr>
          <w:p w14:paraId="4178F20E" w14:textId="77777777" w:rsidR="00E25CC4" w:rsidRPr="002F14E4" w:rsidRDefault="00E25CC4">
            <w:pPr>
              <w:rPr>
                <w:rFonts w:ascii="Arial Narrow" w:hAnsi="Arial Narrow"/>
                <w:lang w:val="en-GB" w:eastAsia="en-KE"/>
              </w:rPr>
            </w:pPr>
            <w:r w:rsidRPr="002F14E4">
              <w:rPr>
                <w:rFonts w:ascii="Arial Narrow" w:hAnsi="Arial Narrow"/>
                <w:lang w:val="en-GB"/>
              </w:rPr>
              <w:t>23</w:t>
            </w:r>
          </w:p>
        </w:tc>
        <w:tc>
          <w:tcPr>
            <w:tcW w:w="0" w:type="auto"/>
            <w:tcMar>
              <w:top w:w="0" w:type="dxa"/>
              <w:left w:w="108" w:type="dxa"/>
              <w:bottom w:w="0" w:type="dxa"/>
              <w:right w:w="108" w:type="dxa"/>
            </w:tcMar>
            <w:vAlign w:val="center"/>
            <w:hideMark/>
          </w:tcPr>
          <w:p w14:paraId="5E740937" w14:textId="77777777" w:rsidR="004A41D5" w:rsidRDefault="004A41D5">
            <w:pPr>
              <w:rPr>
                <w:lang w:val="en-KE" w:eastAsia="en-KE"/>
              </w:rPr>
            </w:pPr>
            <w:r>
              <w:rPr>
                <w:rFonts w:ascii="Arial Narrow" w:hAnsi="Arial Narrow"/>
                <w:lang w:val="en-GB"/>
              </w:rPr>
              <w:t>KS 2188:2009 — Cotton - Differential dyeing behaviour</w:t>
            </w:r>
          </w:p>
          <w:p w14:paraId="57EAEB29" w14:textId="2492716D" w:rsidR="00E25CC4" w:rsidRPr="002F14E4" w:rsidRDefault="004A41D5" w:rsidP="004A41D5">
            <w:pPr>
              <w:rPr>
                <w:rFonts w:ascii="Arial Narrow" w:hAnsi="Arial Narrow"/>
                <w:lang w:val="en-GB"/>
              </w:rPr>
            </w:pPr>
            <w:r w:rsidRPr="00551D72">
              <w:rPr>
                <w:rFonts w:ascii="Arial Narrow" w:hAnsi="Arial Narrow"/>
                <w:b/>
                <w:lang w:val="en-GB"/>
              </w:rPr>
              <w:t>Scope</w:t>
            </w:r>
            <w:r>
              <w:rPr>
                <w:rFonts w:ascii="Arial Narrow" w:hAnsi="Arial Narrow"/>
                <w:lang w:val="en-GB"/>
              </w:rPr>
              <w:t>: Covers a test for characterization of certain dyeing behaviour of cotton.</w:t>
            </w:r>
          </w:p>
        </w:tc>
        <w:tc>
          <w:tcPr>
            <w:tcW w:w="0" w:type="auto"/>
            <w:vAlign w:val="center"/>
            <w:hideMark/>
          </w:tcPr>
          <w:p w14:paraId="6A4C6932" w14:textId="77777777" w:rsidR="00E25CC4" w:rsidRPr="002F14E4" w:rsidRDefault="00E25CC4">
            <w:pPr>
              <w:rPr>
                <w:rFonts w:ascii="Arial Narrow" w:hAnsi="Arial Narrow"/>
                <w:lang w:val="en-GB"/>
              </w:rPr>
            </w:pPr>
          </w:p>
        </w:tc>
        <w:tc>
          <w:tcPr>
            <w:tcW w:w="0" w:type="auto"/>
            <w:vAlign w:val="center"/>
            <w:hideMark/>
          </w:tcPr>
          <w:p w14:paraId="106C932F" w14:textId="77777777" w:rsidR="00E25CC4" w:rsidRPr="002F14E4" w:rsidRDefault="00E25CC4">
            <w:pPr>
              <w:rPr>
                <w:rFonts w:ascii="Arial Narrow" w:hAnsi="Arial Narrow"/>
                <w:lang w:val="en-GB"/>
              </w:rPr>
            </w:pPr>
          </w:p>
        </w:tc>
        <w:tc>
          <w:tcPr>
            <w:tcW w:w="0" w:type="auto"/>
            <w:vAlign w:val="center"/>
            <w:hideMark/>
          </w:tcPr>
          <w:p w14:paraId="30573AC2" w14:textId="77777777" w:rsidR="00E25CC4" w:rsidRPr="002F14E4" w:rsidRDefault="00E25CC4">
            <w:pPr>
              <w:rPr>
                <w:rFonts w:ascii="Arial Narrow" w:hAnsi="Arial Narrow"/>
                <w:lang w:val="en-GB"/>
              </w:rPr>
            </w:pPr>
          </w:p>
        </w:tc>
        <w:tc>
          <w:tcPr>
            <w:tcW w:w="0" w:type="auto"/>
            <w:vAlign w:val="center"/>
            <w:hideMark/>
          </w:tcPr>
          <w:p w14:paraId="1D75DF4C" w14:textId="77777777" w:rsidR="00E25CC4" w:rsidRPr="002F14E4" w:rsidRDefault="00E25CC4">
            <w:pPr>
              <w:rPr>
                <w:rFonts w:ascii="Arial Narrow" w:hAnsi="Arial Narrow"/>
                <w:lang w:val="en-GB"/>
              </w:rPr>
            </w:pPr>
          </w:p>
        </w:tc>
        <w:tc>
          <w:tcPr>
            <w:tcW w:w="0" w:type="auto"/>
            <w:vAlign w:val="center"/>
            <w:hideMark/>
          </w:tcPr>
          <w:p w14:paraId="4E0430A3" w14:textId="77777777" w:rsidR="00E25CC4" w:rsidRPr="002F14E4" w:rsidRDefault="00E25CC4">
            <w:pPr>
              <w:rPr>
                <w:rFonts w:ascii="Arial Narrow" w:hAnsi="Arial Narrow"/>
                <w:lang w:val="en-GB"/>
              </w:rPr>
            </w:pPr>
          </w:p>
        </w:tc>
      </w:tr>
      <w:tr w:rsidR="00E25CC4" w:rsidRPr="002F14E4" w14:paraId="5C7A3193" w14:textId="77777777" w:rsidTr="004A41D5">
        <w:tc>
          <w:tcPr>
            <w:tcW w:w="0" w:type="auto"/>
            <w:vAlign w:val="center"/>
            <w:hideMark/>
          </w:tcPr>
          <w:p w14:paraId="39DF6D0F" w14:textId="77777777" w:rsidR="00E25CC4" w:rsidRPr="002F14E4" w:rsidRDefault="00E25CC4">
            <w:pPr>
              <w:rPr>
                <w:rFonts w:ascii="Arial Narrow" w:hAnsi="Arial Narrow"/>
                <w:lang w:val="en-GB" w:eastAsia="en-KE"/>
              </w:rPr>
            </w:pPr>
            <w:r w:rsidRPr="002F14E4">
              <w:rPr>
                <w:rFonts w:ascii="Arial Narrow" w:hAnsi="Arial Narrow"/>
                <w:lang w:val="en-GB"/>
              </w:rPr>
              <w:t>24</w:t>
            </w:r>
          </w:p>
        </w:tc>
        <w:tc>
          <w:tcPr>
            <w:tcW w:w="0" w:type="auto"/>
            <w:tcMar>
              <w:top w:w="0" w:type="dxa"/>
              <w:left w:w="108" w:type="dxa"/>
              <w:bottom w:w="0" w:type="dxa"/>
              <w:right w:w="108" w:type="dxa"/>
            </w:tcMar>
            <w:vAlign w:val="center"/>
            <w:hideMark/>
          </w:tcPr>
          <w:p w14:paraId="4EF909C3" w14:textId="77777777" w:rsidR="00DD0A0D" w:rsidRPr="00A93BFE" w:rsidRDefault="00DD0A0D">
            <w:pPr>
              <w:rPr>
                <w:rFonts w:ascii="Arial Narrow" w:hAnsi="Arial Narrow"/>
                <w:lang w:val="en-GB"/>
              </w:rPr>
            </w:pPr>
            <w:r w:rsidRPr="00A93BFE">
              <w:rPr>
                <w:rFonts w:ascii="Arial Narrow" w:hAnsi="Arial Narrow"/>
                <w:lang w:val="en-GB"/>
              </w:rPr>
              <w:t>KS ISO 105-A01:2010 — Colour fastness - General principles of testing</w:t>
            </w:r>
          </w:p>
          <w:p w14:paraId="4B67A2C7" w14:textId="1946A2C6" w:rsidR="00E25CC4"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r w:rsidR="003D27BC">
              <w:rPr>
                <w:rFonts w:ascii="Arial Narrow" w:hAnsi="Arial Narrow"/>
                <w:lang w:val="en-GB"/>
              </w:rPr>
              <w:t xml:space="preserve">Provides general information about </w:t>
            </w:r>
            <w:r w:rsidR="00A93BFE">
              <w:rPr>
                <w:rFonts w:ascii="Arial Narrow" w:hAnsi="Arial Narrow"/>
                <w:lang w:val="en-GB"/>
              </w:rPr>
              <w:t>the methods for testing colour fastness properties of textiles for the guidance of users.</w:t>
            </w:r>
          </w:p>
        </w:tc>
        <w:tc>
          <w:tcPr>
            <w:tcW w:w="0" w:type="auto"/>
            <w:vAlign w:val="center"/>
            <w:hideMark/>
          </w:tcPr>
          <w:p w14:paraId="61DC8D53" w14:textId="77777777" w:rsidR="00E25CC4" w:rsidRPr="002F14E4" w:rsidRDefault="00E25CC4">
            <w:pPr>
              <w:rPr>
                <w:rFonts w:ascii="Arial Narrow" w:hAnsi="Arial Narrow"/>
                <w:lang w:val="en-GB"/>
              </w:rPr>
            </w:pPr>
          </w:p>
        </w:tc>
        <w:tc>
          <w:tcPr>
            <w:tcW w:w="0" w:type="auto"/>
            <w:vAlign w:val="center"/>
            <w:hideMark/>
          </w:tcPr>
          <w:p w14:paraId="65268B9B" w14:textId="77777777" w:rsidR="00E25CC4" w:rsidRPr="002F14E4" w:rsidRDefault="00E25CC4">
            <w:pPr>
              <w:rPr>
                <w:rFonts w:ascii="Arial Narrow" w:hAnsi="Arial Narrow"/>
                <w:lang w:val="en-GB"/>
              </w:rPr>
            </w:pPr>
          </w:p>
        </w:tc>
        <w:tc>
          <w:tcPr>
            <w:tcW w:w="0" w:type="auto"/>
            <w:vAlign w:val="center"/>
            <w:hideMark/>
          </w:tcPr>
          <w:p w14:paraId="12C6AD13" w14:textId="77777777" w:rsidR="00E25CC4" w:rsidRPr="002F14E4" w:rsidRDefault="00E25CC4">
            <w:pPr>
              <w:rPr>
                <w:rFonts w:ascii="Arial Narrow" w:hAnsi="Arial Narrow"/>
                <w:lang w:val="en-GB"/>
              </w:rPr>
            </w:pPr>
          </w:p>
        </w:tc>
        <w:tc>
          <w:tcPr>
            <w:tcW w:w="0" w:type="auto"/>
            <w:vAlign w:val="center"/>
            <w:hideMark/>
          </w:tcPr>
          <w:p w14:paraId="6AEA7DBA" w14:textId="77777777" w:rsidR="00E25CC4" w:rsidRPr="002F14E4" w:rsidRDefault="00E25CC4">
            <w:pPr>
              <w:rPr>
                <w:rFonts w:ascii="Arial Narrow" w:hAnsi="Arial Narrow"/>
                <w:lang w:val="en-GB"/>
              </w:rPr>
            </w:pPr>
          </w:p>
        </w:tc>
        <w:tc>
          <w:tcPr>
            <w:tcW w:w="0" w:type="auto"/>
            <w:vAlign w:val="center"/>
            <w:hideMark/>
          </w:tcPr>
          <w:p w14:paraId="40E641E1" w14:textId="77777777" w:rsidR="00E25CC4" w:rsidRPr="002F14E4" w:rsidRDefault="00E25CC4">
            <w:pPr>
              <w:rPr>
                <w:rFonts w:ascii="Arial Narrow" w:hAnsi="Arial Narrow"/>
                <w:lang w:val="en-GB"/>
              </w:rPr>
            </w:pPr>
          </w:p>
        </w:tc>
      </w:tr>
      <w:tr w:rsidR="00E25CC4" w:rsidRPr="002F14E4" w14:paraId="69DCFD6B" w14:textId="77777777" w:rsidTr="00F15226">
        <w:tc>
          <w:tcPr>
            <w:tcW w:w="0" w:type="auto"/>
            <w:vAlign w:val="center"/>
            <w:hideMark/>
          </w:tcPr>
          <w:p w14:paraId="3EE2DDA4" w14:textId="77777777" w:rsidR="00E25CC4" w:rsidRPr="002F14E4" w:rsidRDefault="00E25CC4">
            <w:pPr>
              <w:rPr>
                <w:rFonts w:ascii="Arial Narrow" w:hAnsi="Arial Narrow"/>
                <w:lang w:val="en-GB" w:eastAsia="en-KE"/>
              </w:rPr>
            </w:pPr>
            <w:r w:rsidRPr="002F14E4">
              <w:rPr>
                <w:rFonts w:ascii="Arial Narrow" w:hAnsi="Arial Narrow"/>
                <w:lang w:val="en-GB"/>
              </w:rPr>
              <w:t>25</w:t>
            </w:r>
          </w:p>
        </w:tc>
        <w:tc>
          <w:tcPr>
            <w:tcW w:w="0" w:type="auto"/>
            <w:tcMar>
              <w:top w:w="0" w:type="dxa"/>
              <w:left w:w="108" w:type="dxa"/>
              <w:bottom w:w="0" w:type="dxa"/>
              <w:right w:w="108" w:type="dxa"/>
            </w:tcMar>
            <w:vAlign w:val="center"/>
            <w:hideMark/>
          </w:tcPr>
          <w:p w14:paraId="2FE652EF" w14:textId="77777777" w:rsidR="00F15226" w:rsidRDefault="00F15226">
            <w:pPr>
              <w:rPr>
                <w:lang w:val="en-KE" w:eastAsia="en-KE"/>
              </w:rPr>
            </w:pPr>
            <w:r>
              <w:rPr>
                <w:rFonts w:ascii="Arial Narrow" w:hAnsi="Arial Narrow"/>
                <w:lang w:val="en-GB"/>
              </w:rPr>
              <w:t xml:space="preserve">KS ISO 139:2055 </w:t>
            </w:r>
            <w:proofErr w:type="spellStart"/>
            <w:r>
              <w:rPr>
                <w:rFonts w:ascii="Arial Narrow" w:hAnsi="Arial Narrow"/>
                <w:lang w:val="en-GB"/>
              </w:rPr>
              <w:t>Amd</w:t>
            </w:r>
            <w:proofErr w:type="spellEnd"/>
            <w:r>
              <w:rPr>
                <w:rFonts w:ascii="Arial Narrow" w:hAnsi="Arial Narrow"/>
                <w:lang w:val="en-GB"/>
              </w:rPr>
              <w:t xml:space="preserve"> 1:2011 — Textiles - Standard atmospheres - Amendment 1</w:t>
            </w:r>
          </w:p>
          <w:p w14:paraId="205DB0F3" w14:textId="32087484"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Defines the characteristics and use of a standard atmosphere for conditioning and for determining the physical and mechanical properties of textiles, including an alternative atmosphere </w:t>
            </w:r>
            <w:proofErr w:type="gramStart"/>
            <w:r>
              <w:rPr>
                <w:rFonts w:ascii="Arial Narrow" w:hAnsi="Arial Narrow"/>
                <w:lang w:val="en-GB"/>
              </w:rPr>
              <w:t>where</w:t>
            </w:r>
            <w:proofErr w:type="gramEnd"/>
            <w:r>
              <w:rPr>
                <w:rFonts w:ascii="Arial Narrow" w:hAnsi="Arial Narrow"/>
                <w:lang w:val="en-GB"/>
              </w:rPr>
              <w:t xml:space="preserve"> agreed between parties; Amendment 1 introduces rapid conditioning and updates requirements.</w:t>
            </w:r>
          </w:p>
        </w:tc>
        <w:tc>
          <w:tcPr>
            <w:tcW w:w="0" w:type="auto"/>
            <w:vAlign w:val="center"/>
            <w:hideMark/>
          </w:tcPr>
          <w:p w14:paraId="455A21FC" w14:textId="77777777" w:rsidR="00E25CC4" w:rsidRPr="002F14E4" w:rsidRDefault="00E25CC4">
            <w:pPr>
              <w:rPr>
                <w:rFonts w:ascii="Arial Narrow" w:hAnsi="Arial Narrow"/>
                <w:lang w:val="en-GB"/>
              </w:rPr>
            </w:pPr>
          </w:p>
        </w:tc>
        <w:tc>
          <w:tcPr>
            <w:tcW w:w="0" w:type="auto"/>
            <w:vAlign w:val="center"/>
            <w:hideMark/>
          </w:tcPr>
          <w:p w14:paraId="2DD693DE" w14:textId="77777777" w:rsidR="00E25CC4" w:rsidRPr="002F14E4" w:rsidRDefault="00E25CC4">
            <w:pPr>
              <w:rPr>
                <w:rFonts w:ascii="Arial Narrow" w:hAnsi="Arial Narrow"/>
                <w:lang w:val="en-GB"/>
              </w:rPr>
            </w:pPr>
          </w:p>
        </w:tc>
        <w:tc>
          <w:tcPr>
            <w:tcW w:w="0" w:type="auto"/>
            <w:vAlign w:val="center"/>
            <w:hideMark/>
          </w:tcPr>
          <w:p w14:paraId="1BF384E4" w14:textId="77777777" w:rsidR="00E25CC4" w:rsidRPr="002F14E4" w:rsidRDefault="00E25CC4">
            <w:pPr>
              <w:rPr>
                <w:rFonts w:ascii="Arial Narrow" w:hAnsi="Arial Narrow"/>
                <w:lang w:val="en-GB"/>
              </w:rPr>
            </w:pPr>
          </w:p>
        </w:tc>
        <w:tc>
          <w:tcPr>
            <w:tcW w:w="0" w:type="auto"/>
            <w:vAlign w:val="center"/>
            <w:hideMark/>
          </w:tcPr>
          <w:p w14:paraId="683DDF1D" w14:textId="77777777" w:rsidR="00E25CC4" w:rsidRPr="002F14E4" w:rsidRDefault="00E25CC4">
            <w:pPr>
              <w:rPr>
                <w:rFonts w:ascii="Arial Narrow" w:hAnsi="Arial Narrow"/>
                <w:lang w:val="en-GB"/>
              </w:rPr>
            </w:pPr>
          </w:p>
        </w:tc>
        <w:tc>
          <w:tcPr>
            <w:tcW w:w="0" w:type="auto"/>
            <w:vAlign w:val="center"/>
            <w:hideMark/>
          </w:tcPr>
          <w:p w14:paraId="28A555E5" w14:textId="77777777" w:rsidR="00E25CC4" w:rsidRPr="002F14E4" w:rsidRDefault="00E25CC4">
            <w:pPr>
              <w:rPr>
                <w:rFonts w:ascii="Arial Narrow" w:hAnsi="Arial Narrow"/>
                <w:lang w:val="en-GB"/>
              </w:rPr>
            </w:pPr>
          </w:p>
        </w:tc>
      </w:tr>
      <w:tr w:rsidR="00E25CC4" w:rsidRPr="002F14E4" w14:paraId="4E90F9ED" w14:textId="77777777" w:rsidTr="00F15226">
        <w:tc>
          <w:tcPr>
            <w:tcW w:w="0" w:type="auto"/>
            <w:vAlign w:val="center"/>
            <w:hideMark/>
          </w:tcPr>
          <w:p w14:paraId="4EEB166E" w14:textId="77777777" w:rsidR="00E25CC4" w:rsidRPr="002F14E4" w:rsidRDefault="00E25CC4">
            <w:pPr>
              <w:rPr>
                <w:rFonts w:ascii="Arial Narrow" w:hAnsi="Arial Narrow"/>
                <w:lang w:val="en-GB" w:eastAsia="en-KE"/>
              </w:rPr>
            </w:pPr>
            <w:r w:rsidRPr="002F14E4">
              <w:rPr>
                <w:rFonts w:ascii="Arial Narrow" w:hAnsi="Arial Narrow"/>
                <w:lang w:val="en-GB"/>
              </w:rPr>
              <w:t>26</w:t>
            </w:r>
          </w:p>
        </w:tc>
        <w:tc>
          <w:tcPr>
            <w:tcW w:w="0" w:type="auto"/>
            <w:tcMar>
              <w:top w:w="0" w:type="dxa"/>
              <w:left w:w="108" w:type="dxa"/>
              <w:bottom w:w="0" w:type="dxa"/>
              <w:right w:w="108" w:type="dxa"/>
            </w:tcMar>
            <w:vAlign w:val="center"/>
            <w:hideMark/>
          </w:tcPr>
          <w:p w14:paraId="601E84D0" w14:textId="77777777" w:rsidR="00F15226" w:rsidRDefault="00F15226">
            <w:pPr>
              <w:rPr>
                <w:lang w:val="en-KE" w:eastAsia="en-KE"/>
              </w:rPr>
            </w:pPr>
            <w:r>
              <w:rPr>
                <w:rFonts w:ascii="Arial Narrow" w:hAnsi="Arial Narrow"/>
                <w:lang w:val="en-GB"/>
              </w:rPr>
              <w:t>KS ISO 105-B02:2014 — Colour fastness - Artificial light - Xenon arc</w:t>
            </w:r>
          </w:p>
          <w:p w14:paraId="2BC86C61" w14:textId="0DDA1042"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effect on the colour of textiles of all kinds and forms when exposed to an artificial light source representative of natural daylight (D65), including white textiles.</w:t>
            </w:r>
          </w:p>
        </w:tc>
        <w:tc>
          <w:tcPr>
            <w:tcW w:w="0" w:type="auto"/>
            <w:vAlign w:val="center"/>
            <w:hideMark/>
          </w:tcPr>
          <w:p w14:paraId="42F286BA" w14:textId="77777777" w:rsidR="00E25CC4" w:rsidRPr="002F14E4" w:rsidRDefault="00E25CC4">
            <w:pPr>
              <w:rPr>
                <w:rFonts w:ascii="Arial Narrow" w:hAnsi="Arial Narrow"/>
                <w:lang w:val="en-GB"/>
              </w:rPr>
            </w:pPr>
          </w:p>
        </w:tc>
        <w:tc>
          <w:tcPr>
            <w:tcW w:w="0" w:type="auto"/>
            <w:vAlign w:val="center"/>
            <w:hideMark/>
          </w:tcPr>
          <w:p w14:paraId="6D275DF7" w14:textId="77777777" w:rsidR="00E25CC4" w:rsidRPr="002F14E4" w:rsidRDefault="00E25CC4">
            <w:pPr>
              <w:rPr>
                <w:rFonts w:ascii="Arial Narrow" w:hAnsi="Arial Narrow"/>
                <w:lang w:val="en-GB"/>
              </w:rPr>
            </w:pPr>
          </w:p>
        </w:tc>
        <w:tc>
          <w:tcPr>
            <w:tcW w:w="0" w:type="auto"/>
            <w:vAlign w:val="center"/>
            <w:hideMark/>
          </w:tcPr>
          <w:p w14:paraId="1A4CC91D" w14:textId="77777777" w:rsidR="00E25CC4" w:rsidRPr="002F14E4" w:rsidRDefault="00E25CC4">
            <w:pPr>
              <w:rPr>
                <w:rFonts w:ascii="Arial Narrow" w:hAnsi="Arial Narrow"/>
                <w:lang w:val="en-GB"/>
              </w:rPr>
            </w:pPr>
          </w:p>
        </w:tc>
        <w:tc>
          <w:tcPr>
            <w:tcW w:w="0" w:type="auto"/>
            <w:vAlign w:val="center"/>
            <w:hideMark/>
          </w:tcPr>
          <w:p w14:paraId="0ECC2518" w14:textId="77777777" w:rsidR="00E25CC4" w:rsidRPr="002F14E4" w:rsidRDefault="00E25CC4">
            <w:pPr>
              <w:rPr>
                <w:rFonts w:ascii="Arial Narrow" w:hAnsi="Arial Narrow"/>
                <w:lang w:val="en-GB"/>
              </w:rPr>
            </w:pPr>
          </w:p>
        </w:tc>
        <w:tc>
          <w:tcPr>
            <w:tcW w:w="0" w:type="auto"/>
            <w:vAlign w:val="center"/>
            <w:hideMark/>
          </w:tcPr>
          <w:p w14:paraId="48B7CF1A" w14:textId="77777777" w:rsidR="00E25CC4" w:rsidRPr="002F14E4" w:rsidRDefault="00E25CC4">
            <w:pPr>
              <w:rPr>
                <w:rFonts w:ascii="Arial Narrow" w:hAnsi="Arial Narrow"/>
                <w:lang w:val="en-GB"/>
              </w:rPr>
            </w:pPr>
          </w:p>
        </w:tc>
      </w:tr>
      <w:tr w:rsidR="00E25CC4" w:rsidRPr="002F14E4" w14:paraId="79286495" w14:textId="77777777" w:rsidTr="00F15226">
        <w:tc>
          <w:tcPr>
            <w:tcW w:w="0" w:type="auto"/>
            <w:vAlign w:val="center"/>
            <w:hideMark/>
          </w:tcPr>
          <w:p w14:paraId="1AE6667F" w14:textId="77777777" w:rsidR="00E25CC4" w:rsidRPr="002F14E4" w:rsidRDefault="00E25CC4">
            <w:pPr>
              <w:rPr>
                <w:rFonts w:ascii="Arial Narrow" w:hAnsi="Arial Narrow"/>
                <w:lang w:val="en-GB" w:eastAsia="en-KE"/>
              </w:rPr>
            </w:pPr>
            <w:r w:rsidRPr="002F14E4">
              <w:rPr>
                <w:rFonts w:ascii="Arial Narrow" w:hAnsi="Arial Narrow"/>
                <w:lang w:val="en-GB"/>
              </w:rPr>
              <w:t>27</w:t>
            </w:r>
          </w:p>
        </w:tc>
        <w:tc>
          <w:tcPr>
            <w:tcW w:w="0" w:type="auto"/>
            <w:tcMar>
              <w:top w:w="0" w:type="dxa"/>
              <w:left w:w="108" w:type="dxa"/>
              <w:bottom w:w="0" w:type="dxa"/>
              <w:right w:w="108" w:type="dxa"/>
            </w:tcMar>
            <w:vAlign w:val="center"/>
            <w:hideMark/>
          </w:tcPr>
          <w:p w14:paraId="33675D3C" w14:textId="77777777" w:rsidR="00F15226" w:rsidRDefault="00F15226">
            <w:pPr>
              <w:rPr>
                <w:lang w:val="en-KE" w:eastAsia="en-KE"/>
              </w:rPr>
            </w:pPr>
            <w:r>
              <w:rPr>
                <w:rFonts w:ascii="Arial Narrow" w:hAnsi="Arial Narrow"/>
                <w:lang w:val="en-GB"/>
              </w:rPr>
              <w:t xml:space="preserve">KS ISO 105-A02:1993 — Colour fastness - </w:t>
            </w:r>
            <w:proofErr w:type="gramStart"/>
            <w:r>
              <w:rPr>
                <w:rFonts w:ascii="Arial Narrow" w:hAnsi="Arial Narrow"/>
                <w:lang w:val="en-GB"/>
              </w:rPr>
              <w:t>Grey</w:t>
            </w:r>
            <w:proofErr w:type="gramEnd"/>
            <w:r>
              <w:rPr>
                <w:rFonts w:ascii="Arial Narrow" w:hAnsi="Arial Narrow"/>
                <w:lang w:val="en-GB"/>
              </w:rPr>
              <w:t xml:space="preserve"> scale for change</w:t>
            </w:r>
          </w:p>
          <w:p w14:paraId="13F6D754" w14:textId="1F70A7FB"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Describes the grey scale for determining changes in colour of textiles in colour fastness tests and gives a precise colorimetric specification for comparing working standards.</w:t>
            </w:r>
          </w:p>
        </w:tc>
        <w:tc>
          <w:tcPr>
            <w:tcW w:w="0" w:type="auto"/>
            <w:vAlign w:val="center"/>
            <w:hideMark/>
          </w:tcPr>
          <w:p w14:paraId="7FAF6609" w14:textId="77777777" w:rsidR="00E25CC4" w:rsidRPr="002F14E4" w:rsidRDefault="00E25CC4">
            <w:pPr>
              <w:rPr>
                <w:rFonts w:ascii="Arial Narrow" w:hAnsi="Arial Narrow"/>
                <w:lang w:val="en-GB"/>
              </w:rPr>
            </w:pPr>
          </w:p>
        </w:tc>
        <w:tc>
          <w:tcPr>
            <w:tcW w:w="0" w:type="auto"/>
            <w:vAlign w:val="center"/>
            <w:hideMark/>
          </w:tcPr>
          <w:p w14:paraId="06EA7423" w14:textId="77777777" w:rsidR="00E25CC4" w:rsidRPr="002F14E4" w:rsidRDefault="00E25CC4">
            <w:pPr>
              <w:rPr>
                <w:rFonts w:ascii="Arial Narrow" w:hAnsi="Arial Narrow"/>
                <w:lang w:val="en-GB"/>
              </w:rPr>
            </w:pPr>
          </w:p>
        </w:tc>
        <w:tc>
          <w:tcPr>
            <w:tcW w:w="0" w:type="auto"/>
            <w:vAlign w:val="center"/>
            <w:hideMark/>
          </w:tcPr>
          <w:p w14:paraId="6B7628C5" w14:textId="77777777" w:rsidR="00E25CC4" w:rsidRPr="002F14E4" w:rsidRDefault="00E25CC4">
            <w:pPr>
              <w:rPr>
                <w:rFonts w:ascii="Arial Narrow" w:hAnsi="Arial Narrow"/>
                <w:lang w:val="en-GB"/>
              </w:rPr>
            </w:pPr>
          </w:p>
        </w:tc>
        <w:tc>
          <w:tcPr>
            <w:tcW w:w="0" w:type="auto"/>
            <w:vAlign w:val="center"/>
            <w:hideMark/>
          </w:tcPr>
          <w:p w14:paraId="2F070767" w14:textId="77777777" w:rsidR="00E25CC4" w:rsidRPr="002F14E4" w:rsidRDefault="00E25CC4">
            <w:pPr>
              <w:rPr>
                <w:rFonts w:ascii="Arial Narrow" w:hAnsi="Arial Narrow"/>
                <w:lang w:val="en-GB"/>
              </w:rPr>
            </w:pPr>
          </w:p>
        </w:tc>
        <w:tc>
          <w:tcPr>
            <w:tcW w:w="0" w:type="auto"/>
            <w:vAlign w:val="center"/>
            <w:hideMark/>
          </w:tcPr>
          <w:p w14:paraId="3BB3BB62" w14:textId="77777777" w:rsidR="00E25CC4" w:rsidRPr="002F14E4" w:rsidRDefault="00E25CC4">
            <w:pPr>
              <w:rPr>
                <w:rFonts w:ascii="Arial Narrow" w:hAnsi="Arial Narrow"/>
                <w:lang w:val="en-GB"/>
              </w:rPr>
            </w:pPr>
          </w:p>
        </w:tc>
      </w:tr>
      <w:tr w:rsidR="00E25CC4" w:rsidRPr="002F14E4" w14:paraId="0284CDD4" w14:textId="77777777" w:rsidTr="00F15226">
        <w:tc>
          <w:tcPr>
            <w:tcW w:w="0" w:type="auto"/>
            <w:vAlign w:val="center"/>
            <w:hideMark/>
          </w:tcPr>
          <w:p w14:paraId="47C2683B" w14:textId="77777777" w:rsidR="00E25CC4" w:rsidRPr="002F14E4" w:rsidRDefault="00E25CC4">
            <w:pPr>
              <w:rPr>
                <w:rFonts w:ascii="Arial Narrow" w:hAnsi="Arial Narrow"/>
                <w:lang w:val="en-GB" w:eastAsia="en-KE"/>
              </w:rPr>
            </w:pPr>
            <w:r w:rsidRPr="002F14E4">
              <w:rPr>
                <w:rFonts w:ascii="Arial Narrow" w:hAnsi="Arial Narrow"/>
                <w:lang w:val="en-GB"/>
              </w:rPr>
              <w:t>28</w:t>
            </w:r>
          </w:p>
        </w:tc>
        <w:tc>
          <w:tcPr>
            <w:tcW w:w="0" w:type="auto"/>
            <w:tcMar>
              <w:top w:w="0" w:type="dxa"/>
              <w:left w:w="108" w:type="dxa"/>
              <w:bottom w:w="0" w:type="dxa"/>
              <w:right w:w="108" w:type="dxa"/>
            </w:tcMar>
            <w:vAlign w:val="center"/>
            <w:hideMark/>
          </w:tcPr>
          <w:p w14:paraId="45032F68" w14:textId="77777777" w:rsidR="00F15226" w:rsidRDefault="00F15226">
            <w:pPr>
              <w:rPr>
                <w:lang w:val="en-KE" w:eastAsia="en-KE"/>
              </w:rPr>
            </w:pPr>
            <w:r>
              <w:rPr>
                <w:rFonts w:ascii="Arial Narrow" w:hAnsi="Arial Narrow"/>
                <w:lang w:val="en-GB"/>
              </w:rPr>
              <w:t>KS ISO 105-A04:1989 — Colour fastness - Instrumental assessment of staining</w:t>
            </w:r>
          </w:p>
          <w:p w14:paraId="08257FDF" w14:textId="263E73F0"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an instrumental method for assessing the degree of staining of adjacent fabrics in colour fastness tests as an alternative to the visual assessment method.</w:t>
            </w:r>
          </w:p>
        </w:tc>
        <w:tc>
          <w:tcPr>
            <w:tcW w:w="0" w:type="auto"/>
            <w:vAlign w:val="center"/>
            <w:hideMark/>
          </w:tcPr>
          <w:p w14:paraId="21A738B9" w14:textId="77777777" w:rsidR="00E25CC4" w:rsidRPr="002F14E4" w:rsidRDefault="00E25CC4">
            <w:pPr>
              <w:rPr>
                <w:rFonts w:ascii="Arial Narrow" w:hAnsi="Arial Narrow"/>
                <w:lang w:val="en-GB"/>
              </w:rPr>
            </w:pPr>
          </w:p>
        </w:tc>
        <w:tc>
          <w:tcPr>
            <w:tcW w:w="0" w:type="auto"/>
            <w:vAlign w:val="center"/>
            <w:hideMark/>
          </w:tcPr>
          <w:p w14:paraId="2737D937" w14:textId="77777777" w:rsidR="00E25CC4" w:rsidRPr="002F14E4" w:rsidRDefault="00E25CC4">
            <w:pPr>
              <w:rPr>
                <w:rFonts w:ascii="Arial Narrow" w:hAnsi="Arial Narrow"/>
                <w:lang w:val="en-GB"/>
              </w:rPr>
            </w:pPr>
          </w:p>
        </w:tc>
        <w:tc>
          <w:tcPr>
            <w:tcW w:w="0" w:type="auto"/>
            <w:vAlign w:val="center"/>
            <w:hideMark/>
          </w:tcPr>
          <w:p w14:paraId="2494DBD0" w14:textId="77777777" w:rsidR="00E25CC4" w:rsidRPr="002F14E4" w:rsidRDefault="00E25CC4">
            <w:pPr>
              <w:rPr>
                <w:rFonts w:ascii="Arial Narrow" w:hAnsi="Arial Narrow"/>
                <w:lang w:val="en-GB"/>
              </w:rPr>
            </w:pPr>
          </w:p>
        </w:tc>
        <w:tc>
          <w:tcPr>
            <w:tcW w:w="0" w:type="auto"/>
            <w:vAlign w:val="center"/>
            <w:hideMark/>
          </w:tcPr>
          <w:p w14:paraId="7DC18350" w14:textId="77777777" w:rsidR="00E25CC4" w:rsidRPr="002F14E4" w:rsidRDefault="00E25CC4">
            <w:pPr>
              <w:rPr>
                <w:rFonts w:ascii="Arial Narrow" w:hAnsi="Arial Narrow"/>
                <w:lang w:val="en-GB"/>
              </w:rPr>
            </w:pPr>
          </w:p>
        </w:tc>
        <w:tc>
          <w:tcPr>
            <w:tcW w:w="0" w:type="auto"/>
            <w:vAlign w:val="center"/>
            <w:hideMark/>
          </w:tcPr>
          <w:p w14:paraId="03D7A295" w14:textId="77777777" w:rsidR="00E25CC4" w:rsidRPr="002F14E4" w:rsidRDefault="00E25CC4">
            <w:pPr>
              <w:rPr>
                <w:rFonts w:ascii="Arial Narrow" w:hAnsi="Arial Narrow"/>
                <w:lang w:val="en-GB"/>
              </w:rPr>
            </w:pPr>
          </w:p>
        </w:tc>
      </w:tr>
      <w:tr w:rsidR="00E25CC4" w:rsidRPr="002F14E4" w14:paraId="0DFE63BF" w14:textId="77777777" w:rsidTr="00F15226">
        <w:tc>
          <w:tcPr>
            <w:tcW w:w="0" w:type="auto"/>
            <w:vAlign w:val="center"/>
            <w:hideMark/>
          </w:tcPr>
          <w:p w14:paraId="2EE49A05" w14:textId="77777777" w:rsidR="00E25CC4" w:rsidRPr="002F14E4" w:rsidRDefault="00E25CC4">
            <w:pPr>
              <w:rPr>
                <w:rFonts w:ascii="Arial Narrow" w:hAnsi="Arial Narrow"/>
                <w:lang w:val="en-GB" w:eastAsia="en-KE"/>
              </w:rPr>
            </w:pPr>
            <w:r w:rsidRPr="002F14E4">
              <w:rPr>
                <w:rFonts w:ascii="Arial Narrow" w:hAnsi="Arial Narrow"/>
                <w:lang w:val="en-GB"/>
              </w:rPr>
              <w:t>29</w:t>
            </w:r>
          </w:p>
        </w:tc>
        <w:tc>
          <w:tcPr>
            <w:tcW w:w="0" w:type="auto"/>
            <w:tcMar>
              <w:top w:w="0" w:type="dxa"/>
              <w:left w:w="108" w:type="dxa"/>
              <w:bottom w:w="0" w:type="dxa"/>
              <w:right w:w="108" w:type="dxa"/>
            </w:tcMar>
            <w:vAlign w:val="center"/>
            <w:hideMark/>
          </w:tcPr>
          <w:p w14:paraId="7B397E39" w14:textId="77777777" w:rsidR="00F15226" w:rsidRDefault="00F15226">
            <w:pPr>
              <w:rPr>
                <w:lang w:val="en-KE" w:eastAsia="en-KE"/>
              </w:rPr>
            </w:pPr>
            <w:r>
              <w:rPr>
                <w:rFonts w:ascii="Arial Narrow" w:hAnsi="Arial Narrow"/>
                <w:lang w:val="en-GB"/>
              </w:rPr>
              <w:t>KS ISO 105-B04:1994 — Colour fastness - Artificial weathering - Xenon arc</w:t>
            </w:r>
          </w:p>
          <w:p w14:paraId="12F577BB" w14:textId="67AC5900" w:rsidR="00E25CC4" w:rsidRPr="002F14E4" w:rsidRDefault="00F15226" w:rsidP="00F15226">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Specifies a method for determining resistance of the colour of textiles, except loose fibres, to weathering by exposure to simulated weathering conditions in a cabinet equipped with a xenon arc lamp.</w:t>
            </w:r>
          </w:p>
        </w:tc>
        <w:tc>
          <w:tcPr>
            <w:tcW w:w="0" w:type="auto"/>
            <w:vAlign w:val="center"/>
            <w:hideMark/>
          </w:tcPr>
          <w:p w14:paraId="6DFEEDBD" w14:textId="77777777" w:rsidR="00E25CC4" w:rsidRPr="002F14E4" w:rsidRDefault="00E25CC4">
            <w:pPr>
              <w:rPr>
                <w:rFonts w:ascii="Arial Narrow" w:hAnsi="Arial Narrow"/>
                <w:lang w:val="en-GB"/>
              </w:rPr>
            </w:pPr>
          </w:p>
        </w:tc>
        <w:tc>
          <w:tcPr>
            <w:tcW w:w="0" w:type="auto"/>
            <w:vAlign w:val="center"/>
            <w:hideMark/>
          </w:tcPr>
          <w:p w14:paraId="67F35D53" w14:textId="77777777" w:rsidR="00E25CC4" w:rsidRPr="002F14E4" w:rsidRDefault="00E25CC4">
            <w:pPr>
              <w:rPr>
                <w:rFonts w:ascii="Arial Narrow" w:hAnsi="Arial Narrow"/>
                <w:lang w:val="en-GB"/>
              </w:rPr>
            </w:pPr>
          </w:p>
        </w:tc>
        <w:tc>
          <w:tcPr>
            <w:tcW w:w="0" w:type="auto"/>
            <w:vAlign w:val="center"/>
            <w:hideMark/>
          </w:tcPr>
          <w:p w14:paraId="7E50281E" w14:textId="77777777" w:rsidR="00E25CC4" w:rsidRPr="002F14E4" w:rsidRDefault="00E25CC4">
            <w:pPr>
              <w:rPr>
                <w:rFonts w:ascii="Arial Narrow" w:hAnsi="Arial Narrow"/>
                <w:lang w:val="en-GB"/>
              </w:rPr>
            </w:pPr>
          </w:p>
        </w:tc>
        <w:tc>
          <w:tcPr>
            <w:tcW w:w="0" w:type="auto"/>
            <w:vAlign w:val="center"/>
            <w:hideMark/>
          </w:tcPr>
          <w:p w14:paraId="64200779" w14:textId="77777777" w:rsidR="00E25CC4" w:rsidRPr="002F14E4" w:rsidRDefault="00E25CC4">
            <w:pPr>
              <w:rPr>
                <w:rFonts w:ascii="Arial Narrow" w:hAnsi="Arial Narrow"/>
                <w:lang w:val="en-GB"/>
              </w:rPr>
            </w:pPr>
          </w:p>
        </w:tc>
        <w:tc>
          <w:tcPr>
            <w:tcW w:w="0" w:type="auto"/>
            <w:vAlign w:val="center"/>
            <w:hideMark/>
          </w:tcPr>
          <w:p w14:paraId="3BCBA179" w14:textId="77777777" w:rsidR="00E25CC4" w:rsidRPr="002F14E4" w:rsidRDefault="00E25CC4">
            <w:pPr>
              <w:rPr>
                <w:rFonts w:ascii="Arial Narrow" w:hAnsi="Arial Narrow"/>
                <w:lang w:val="en-GB"/>
              </w:rPr>
            </w:pPr>
          </w:p>
        </w:tc>
      </w:tr>
      <w:tr w:rsidR="00E25CC4" w:rsidRPr="002F14E4" w14:paraId="71CCB3AB" w14:textId="77777777" w:rsidTr="00F15226">
        <w:tc>
          <w:tcPr>
            <w:tcW w:w="0" w:type="auto"/>
            <w:vAlign w:val="center"/>
            <w:hideMark/>
          </w:tcPr>
          <w:p w14:paraId="01561866" w14:textId="77777777" w:rsidR="00E25CC4" w:rsidRPr="002F14E4" w:rsidRDefault="00E25CC4">
            <w:pPr>
              <w:rPr>
                <w:rFonts w:ascii="Arial Narrow" w:hAnsi="Arial Narrow"/>
                <w:lang w:val="en-GB" w:eastAsia="en-KE"/>
              </w:rPr>
            </w:pPr>
            <w:r w:rsidRPr="002F14E4">
              <w:rPr>
                <w:rFonts w:ascii="Arial Narrow" w:hAnsi="Arial Narrow"/>
                <w:lang w:val="en-GB"/>
              </w:rPr>
              <w:t>30</w:t>
            </w:r>
          </w:p>
        </w:tc>
        <w:tc>
          <w:tcPr>
            <w:tcW w:w="0" w:type="auto"/>
            <w:tcMar>
              <w:top w:w="0" w:type="dxa"/>
              <w:left w:w="108" w:type="dxa"/>
              <w:bottom w:w="0" w:type="dxa"/>
              <w:right w:w="108" w:type="dxa"/>
            </w:tcMar>
            <w:vAlign w:val="center"/>
            <w:hideMark/>
          </w:tcPr>
          <w:p w14:paraId="553A3FF4" w14:textId="77777777" w:rsidR="00F15226" w:rsidRDefault="00F15226">
            <w:pPr>
              <w:rPr>
                <w:lang w:val="en-KE" w:eastAsia="en-KE"/>
              </w:rPr>
            </w:pPr>
            <w:r>
              <w:rPr>
                <w:rFonts w:ascii="Arial Narrow" w:hAnsi="Arial Narrow"/>
                <w:lang w:val="en-GB"/>
              </w:rPr>
              <w:t>KS ISO 105-C10:2006 — Colour fastness - Washing with soap and soda</w:t>
            </w:r>
          </w:p>
          <w:p w14:paraId="5EF2BD98" w14:textId="36B450B4"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five methods for determining the resistance of the colour of textiles of all kinds and forms to washing procedures, from mild to severe, using soap or soap and soda.</w:t>
            </w:r>
          </w:p>
        </w:tc>
        <w:tc>
          <w:tcPr>
            <w:tcW w:w="0" w:type="auto"/>
            <w:vAlign w:val="center"/>
            <w:hideMark/>
          </w:tcPr>
          <w:p w14:paraId="2160676F" w14:textId="77777777" w:rsidR="00E25CC4" w:rsidRPr="002F14E4" w:rsidRDefault="00E25CC4">
            <w:pPr>
              <w:rPr>
                <w:rFonts w:ascii="Arial Narrow" w:hAnsi="Arial Narrow"/>
                <w:lang w:val="en-GB"/>
              </w:rPr>
            </w:pPr>
          </w:p>
        </w:tc>
        <w:tc>
          <w:tcPr>
            <w:tcW w:w="0" w:type="auto"/>
            <w:vAlign w:val="center"/>
            <w:hideMark/>
          </w:tcPr>
          <w:p w14:paraId="0A6CCBE5" w14:textId="77777777" w:rsidR="00E25CC4" w:rsidRPr="002F14E4" w:rsidRDefault="00E25CC4">
            <w:pPr>
              <w:rPr>
                <w:rFonts w:ascii="Arial Narrow" w:hAnsi="Arial Narrow"/>
                <w:lang w:val="en-GB"/>
              </w:rPr>
            </w:pPr>
          </w:p>
        </w:tc>
        <w:tc>
          <w:tcPr>
            <w:tcW w:w="0" w:type="auto"/>
            <w:vAlign w:val="center"/>
            <w:hideMark/>
          </w:tcPr>
          <w:p w14:paraId="0AD6B702" w14:textId="77777777" w:rsidR="00E25CC4" w:rsidRPr="002F14E4" w:rsidRDefault="00E25CC4">
            <w:pPr>
              <w:rPr>
                <w:rFonts w:ascii="Arial Narrow" w:hAnsi="Arial Narrow"/>
                <w:lang w:val="en-GB"/>
              </w:rPr>
            </w:pPr>
          </w:p>
        </w:tc>
        <w:tc>
          <w:tcPr>
            <w:tcW w:w="0" w:type="auto"/>
            <w:vAlign w:val="center"/>
            <w:hideMark/>
          </w:tcPr>
          <w:p w14:paraId="6A377EA6" w14:textId="77777777" w:rsidR="00E25CC4" w:rsidRPr="002F14E4" w:rsidRDefault="00E25CC4">
            <w:pPr>
              <w:rPr>
                <w:rFonts w:ascii="Arial Narrow" w:hAnsi="Arial Narrow"/>
                <w:lang w:val="en-GB"/>
              </w:rPr>
            </w:pPr>
          </w:p>
        </w:tc>
        <w:tc>
          <w:tcPr>
            <w:tcW w:w="0" w:type="auto"/>
            <w:vAlign w:val="center"/>
            <w:hideMark/>
          </w:tcPr>
          <w:p w14:paraId="6E02859C" w14:textId="77777777" w:rsidR="00E25CC4" w:rsidRPr="002F14E4" w:rsidRDefault="00E25CC4">
            <w:pPr>
              <w:rPr>
                <w:rFonts w:ascii="Arial Narrow" w:hAnsi="Arial Narrow"/>
                <w:lang w:val="en-GB"/>
              </w:rPr>
            </w:pPr>
          </w:p>
        </w:tc>
      </w:tr>
      <w:tr w:rsidR="00E25CC4" w:rsidRPr="002F14E4" w14:paraId="1531AE7D" w14:textId="77777777" w:rsidTr="00F15226">
        <w:tc>
          <w:tcPr>
            <w:tcW w:w="0" w:type="auto"/>
            <w:vAlign w:val="center"/>
            <w:hideMark/>
          </w:tcPr>
          <w:p w14:paraId="4FCD581D" w14:textId="77777777" w:rsidR="00E25CC4" w:rsidRPr="002F14E4" w:rsidRDefault="00E25CC4">
            <w:pPr>
              <w:rPr>
                <w:rFonts w:ascii="Arial Narrow" w:hAnsi="Arial Narrow"/>
                <w:lang w:val="en-GB" w:eastAsia="en-KE"/>
              </w:rPr>
            </w:pPr>
            <w:r w:rsidRPr="002F14E4">
              <w:rPr>
                <w:rFonts w:ascii="Arial Narrow" w:hAnsi="Arial Narrow"/>
                <w:lang w:val="en-GB"/>
              </w:rPr>
              <w:t>31</w:t>
            </w:r>
          </w:p>
        </w:tc>
        <w:tc>
          <w:tcPr>
            <w:tcW w:w="0" w:type="auto"/>
            <w:tcMar>
              <w:top w:w="0" w:type="dxa"/>
              <w:left w:w="108" w:type="dxa"/>
              <w:bottom w:w="0" w:type="dxa"/>
              <w:right w:w="108" w:type="dxa"/>
            </w:tcMar>
            <w:vAlign w:val="center"/>
            <w:hideMark/>
          </w:tcPr>
          <w:p w14:paraId="296DEF52" w14:textId="77777777" w:rsidR="00F15226" w:rsidRDefault="00F15226">
            <w:pPr>
              <w:rPr>
                <w:lang w:val="en-KE" w:eastAsia="en-KE"/>
              </w:rPr>
            </w:pPr>
            <w:r>
              <w:rPr>
                <w:rFonts w:ascii="Arial Narrow" w:hAnsi="Arial Narrow"/>
                <w:lang w:val="en-GB"/>
              </w:rPr>
              <w:t>KS ISO 105-D01:2010 — Colour fastness - Dry cleaning with perchloroethylene</w:t>
            </w:r>
          </w:p>
          <w:p w14:paraId="13BA42F4" w14:textId="7982E671"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the colour of textiles of all kinds and forms to drycleaning using perchloroethylene solvent; it covers colour fastness to drycleaning only.</w:t>
            </w:r>
          </w:p>
        </w:tc>
        <w:tc>
          <w:tcPr>
            <w:tcW w:w="0" w:type="auto"/>
            <w:vAlign w:val="center"/>
            <w:hideMark/>
          </w:tcPr>
          <w:p w14:paraId="6BA74C20" w14:textId="77777777" w:rsidR="00E25CC4" w:rsidRPr="002F14E4" w:rsidRDefault="00E25CC4">
            <w:pPr>
              <w:rPr>
                <w:rFonts w:ascii="Arial Narrow" w:hAnsi="Arial Narrow"/>
                <w:lang w:val="en-GB"/>
              </w:rPr>
            </w:pPr>
          </w:p>
        </w:tc>
        <w:tc>
          <w:tcPr>
            <w:tcW w:w="0" w:type="auto"/>
            <w:vAlign w:val="center"/>
            <w:hideMark/>
          </w:tcPr>
          <w:p w14:paraId="0C205E64" w14:textId="77777777" w:rsidR="00E25CC4" w:rsidRPr="002F14E4" w:rsidRDefault="00E25CC4">
            <w:pPr>
              <w:rPr>
                <w:rFonts w:ascii="Arial Narrow" w:hAnsi="Arial Narrow"/>
                <w:lang w:val="en-GB"/>
              </w:rPr>
            </w:pPr>
          </w:p>
        </w:tc>
        <w:tc>
          <w:tcPr>
            <w:tcW w:w="0" w:type="auto"/>
            <w:vAlign w:val="center"/>
            <w:hideMark/>
          </w:tcPr>
          <w:p w14:paraId="50D1D20F" w14:textId="77777777" w:rsidR="00E25CC4" w:rsidRPr="002F14E4" w:rsidRDefault="00E25CC4">
            <w:pPr>
              <w:rPr>
                <w:rFonts w:ascii="Arial Narrow" w:hAnsi="Arial Narrow"/>
                <w:lang w:val="en-GB"/>
              </w:rPr>
            </w:pPr>
          </w:p>
        </w:tc>
        <w:tc>
          <w:tcPr>
            <w:tcW w:w="0" w:type="auto"/>
            <w:vAlign w:val="center"/>
            <w:hideMark/>
          </w:tcPr>
          <w:p w14:paraId="1C7457FA" w14:textId="77777777" w:rsidR="00E25CC4" w:rsidRPr="002F14E4" w:rsidRDefault="00E25CC4">
            <w:pPr>
              <w:rPr>
                <w:rFonts w:ascii="Arial Narrow" w:hAnsi="Arial Narrow"/>
                <w:lang w:val="en-GB"/>
              </w:rPr>
            </w:pPr>
          </w:p>
        </w:tc>
        <w:tc>
          <w:tcPr>
            <w:tcW w:w="0" w:type="auto"/>
            <w:vAlign w:val="center"/>
            <w:hideMark/>
          </w:tcPr>
          <w:p w14:paraId="365FD315" w14:textId="77777777" w:rsidR="00E25CC4" w:rsidRPr="002F14E4" w:rsidRDefault="00E25CC4">
            <w:pPr>
              <w:rPr>
                <w:rFonts w:ascii="Arial Narrow" w:hAnsi="Arial Narrow"/>
                <w:lang w:val="en-GB"/>
              </w:rPr>
            </w:pPr>
          </w:p>
        </w:tc>
      </w:tr>
      <w:tr w:rsidR="00E25CC4" w:rsidRPr="002F14E4" w14:paraId="722DB90D" w14:textId="77777777" w:rsidTr="00F15226">
        <w:tc>
          <w:tcPr>
            <w:tcW w:w="0" w:type="auto"/>
            <w:vAlign w:val="center"/>
            <w:hideMark/>
          </w:tcPr>
          <w:p w14:paraId="58354CA6" w14:textId="77777777" w:rsidR="00E25CC4" w:rsidRPr="002F14E4" w:rsidRDefault="00E25CC4">
            <w:pPr>
              <w:rPr>
                <w:rFonts w:ascii="Arial Narrow" w:hAnsi="Arial Narrow"/>
                <w:lang w:val="en-GB" w:eastAsia="en-KE"/>
              </w:rPr>
            </w:pPr>
            <w:r w:rsidRPr="002F14E4">
              <w:rPr>
                <w:rFonts w:ascii="Arial Narrow" w:hAnsi="Arial Narrow"/>
                <w:lang w:val="en-GB"/>
              </w:rPr>
              <w:t>32</w:t>
            </w:r>
          </w:p>
        </w:tc>
        <w:tc>
          <w:tcPr>
            <w:tcW w:w="0" w:type="auto"/>
            <w:tcMar>
              <w:top w:w="0" w:type="dxa"/>
              <w:left w:w="108" w:type="dxa"/>
              <w:bottom w:w="0" w:type="dxa"/>
              <w:right w:w="108" w:type="dxa"/>
            </w:tcMar>
            <w:vAlign w:val="center"/>
            <w:hideMark/>
          </w:tcPr>
          <w:p w14:paraId="77D1F8E2" w14:textId="77777777" w:rsidR="00F15226" w:rsidRDefault="00F15226">
            <w:pPr>
              <w:rPr>
                <w:lang w:val="en-KE" w:eastAsia="en-KE"/>
              </w:rPr>
            </w:pPr>
            <w:r>
              <w:rPr>
                <w:rFonts w:ascii="Arial Narrow" w:hAnsi="Arial Narrow"/>
                <w:lang w:val="en-GB"/>
              </w:rPr>
              <w:t>KS ISO 105-N01:1993 — Colour fastness - Bleaching - Hypochlorite</w:t>
            </w:r>
          </w:p>
          <w:p w14:paraId="0FCA51E0" w14:textId="4D45EB4A"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textile colour to bleaching baths containing sodium or lithium hypochlorite at concentrations normally used in commercial bleaching, mainly for natural and regenerated cellulose materials.</w:t>
            </w:r>
          </w:p>
        </w:tc>
        <w:tc>
          <w:tcPr>
            <w:tcW w:w="0" w:type="auto"/>
            <w:vAlign w:val="center"/>
            <w:hideMark/>
          </w:tcPr>
          <w:p w14:paraId="5FB3C27C" w14:textId="77777777" w:rsidR="00E25CC4" w:rsidRPr="002F14E4" w:rsidRDefault="00E25CC4">
            <w:pPr>
              <w:rPr>
                <w:rFonts w:ascii="Arial Narrow" w:hAnsi="Arial Narrow"/>
                <w:lang w:val="en-GB"/>
              </w:rPr>
            </w:pPr>
          </w:p>
        </w:tc>
        <w:tc>
          <w:tcPr>
            <w:tcW w:w="0" w:type="auto"/>
            <w:vAlign w:val="center"/>
            <w:hideMark/>
          </w:tcPr>
          <w:p w14:paraId="0E38ED29" w14:textId="77777777" w:rsidR="00E25CC4" w:rsidRPr="002F14E4" w:rsidRDefault="00E25CC4">
            <w:pPr>
              <w:rPr>
                <w:rFonts w:ascii="Arial Narrow" w:hAnsi="Arial Narrow"/>
                <w:lang w:val="en-GB"/>
              </w:rPr>
            </w:pPr>
          </w:p>
        </w:tc>
        <w:tc>
          <w:tcPr>
            <w:tcW w:w="0" w:type="auto"/>
            <w:vAlign w:val="center"/>
            <w:hideMark/>
          </w:tcPr>
          <w:p w14:paraId="38EEF6C4" w14:textId="77777777" w:rsidR="00E25CC4" w:rsidRPr="002F14E4" w:rsidRDefault="00E25CC4">
            <w:pPr>
              <w:rPr>
                <w:rFonts w:ascii="Arial Narrow" w:hAnsi="Arial Narrow"/>
                <w:lang w:val="en-GB"/>
              </w:rPr>
            </w:pPr>
          </w:p>
        </w:tc>
        <w:tc>
          <w:tcPr>
            <w:tcW w:w="0" w:type="auto"/>
            <w:vAlign w:val="center"/>
            <w:hideMark/>
          </w:tcPr>
          <w:p w14:paraId="427D91DF" w14:textId="77777777" w:rsidR="00E25CC4" w:rsidRPr="002F14E4" w:rsidRDefault="00E25CC4">
            <w:pPr>
              <w:rPr>
                <w:rFonts w:ascii="Arial Narrow" w:hAnsi="Arial Narrow"/>
                <w:lang w:val="en-GB"/>
              </w:rPr>
            </w:pPr>
          </w:p>
        </w:tc>
        <w:tc>
          <w:tcPr>
            <w:tcW w:w="0" w:type="auto"/>
            <w:vAlign w:val="center"/>
            <w:hideMark/>
          </w:tcPr>
          <w:p w14:paraId="6651FB97" w14:textId="77777777" w:rsidR="00E25CC4" w:rsidRPr="002F14E4" w:rsidRDefault="00E25CC4">
            <w:pPr>
              <w:rPr>
                <w:rFonts w:ascii="Arial Narrow" w:hAnsi="Arial Narrow"/>
                <w:lang w:val="en-GB"/>
              </w:rPr>
            </w:pPr>
          </w:p>
        </w:tc>
      </w:tr>
      <w:tr w:rsidR="00E25CC4" w:rsidRPr="002F14E4" w14:paraId="0D9C028E" w14:textId="77777777" w:rsidTr="00F15226">
        <w:tc>
          <w:tcPr>
            <w:tcW w:w="0" w:type="auto"/>
            <w:vAlign w:val="center"/>
            <w:hideMark/>
          </w:tcPr>
          <w:p w14:paraId="3E6290AF" w14:textId="77777777" w:rsidR="00E25CC4" w:rsidRPr="002F14E4" w:rsidRDefault="00E25CC4">
            <w:pPr>
              <w:rPr>
                <w:rFonts w:ascii="Arial Narrow" w:hAnsi="Arial Narrow"/>
                <w:lang w:val="en-GB" w:eastAsia="en-KE"/>
              </w:rPr>
            </w:pPr>
            <w:r w:rsidRPr="002F14E4">
              <w:rPr>
                <w:rFonts w:ascii="Arial Narrow" w:hAnsi="Arial Narrow"/>
                <w:lang w:val="en-GB"/>
              </w:rPr>
              <w:t>33</w:t>
            </w:r>
          </w:p>
        </w:tc>
        <w:tc>
          <w:tcPr>
            <w:tcW w:w="0" w:type="auto"/>
            <w:tcMar>
              <w:top w:w="0" w:type="dxa"/>
              <w:left w:w="108" w:type="dxa"/>
              <w:bottom w:w="0" w:type="dxa"/>
              <w:right w:w="108" w:type="dxa"/>
            </w:tcMar>
            <w:vAlign w:val="center"/>
            <w:hideMark/>
          </w:tcPr>
          <w:p w14:paraId="3E3B2D91" w14:textId="77777777" w:rsidR="00F15226" w:rsidRDefault="00F15226">
            <w:pPr>
              <w:rPr>
                <w:lang w:val="en-KE" w:eastAsia="en-KE"/>
              </w:rPr>
            </w:pPr>
            <w:r>
              <w:rPr>
                <w:rFonts w:ascii="Arial Narrow" w:hAnsi="Arial Narrow"/>
                <w:lang w:val="en-GB"/>
              </w:rPr>
              <w:t>KS ISO 105-N02:1993 — Colour fastness - Bleaching - Peroxide</w:t>
            </w:r>
          </w:p>
          <w:p w14:paraId="66554E6E" w14:textId="7F4FE379"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textile colour to bleaching baths containing peroxide in concentrations commonly used in textile processing, with assessment of colour change and staining of adjacent fabric.</w:t>
            </w:r>
          </w:p>
        </w:tc>
        <w:tc>
          <w:tcPr>
            <w:tcW w:w="0" w:type="auto"/>
            <w:vAlign w:val="center"/>
            <w:hideMark/>
          </w:tcPr>
          <w:p w14:paraId="71AECF63" w14:textId="77777777" w:rsidR="00E25CC4" w:rsidRPr="002F14E4" w:rsidRDefault="00E25CC4">
            <w:pPr>
              <w:rPr>
                <w:rFonts w:ascii="Arial Narrow" w:hAnsi="Arial Narrow"/>
                <w:lang w:val="en-GB"/>
              </w:rPr>
            </w:pPr>
          </w:p>
        </w:tc>
        <w:tc>
          <w:tcPr>
            <w:tcW w:w="0" w:type="auto"/>
            <w:vAlign w:val="center"/>
            <w:hideMark/>
          </w:tcPr>
          <w:p w14:paraId="5A570BB7" w14:textId="77777777" w:rsidR="00E25CC4" w:rsidRPr="002F14E4" w:rsidRDefault="00E25CC4">
            <w:pPr>
              <w:rPr>
                <w:rFonts w:ascii="Arial Narrow" w:hAnsi="Arial Narrow"/>
                <w:lang w:val="en-GB"/>
              </w:rPr>
            </w:pPr>
          </w:p>
        </w:tc>
        <w:tc>
          <w:tcPr>
            <w:tcW w:w="0" w:type="auto"/>
            <w:vAlign w:val="center"/>
            <w:hideMark/>
          </w:tcPr>
          <w:p w14:paraId="586943F8" w14:textId="77777777" w:rsidR="00E25CC4" w:rsidRPr="002F14E4" w:rsidRDefault="00E25CC4">
            <w:pPr>
              <w:rPr>
                <w:rFonts w:ascii="Arial Narrow" w:hAnsi="Arial Narrow"/>
                <w:lang w:val="en-GB"/>
              </w:rPr>
            </w:pPr>
          </w:p>
        </w:tc>
        <w:tc>
          <w:tcPr>
            <w:tcW w:w="0" w:type="auto"/>
            <w:vAlign w:val="center"/>
            <w:hideMark/>
          </w:tcPr>
          <w:p w14:paraId="59616ECA" w14:textId="77777777" w:rsidR="00E25CC4" w:rsidRPr="002F14E4" w:rsidRDefault="00E25CC4">
            <w:pPr>
              <w:rPr>
                <w:rFonts w:ascii="Arial Narrow" w:hAnsi="Arial Narrow"/>
                <w:lang w:val="en-GB"/>
              </w:rPr>
            </w:pPr>
          </w:p>
        </w:tc>
        <w:tc>
          <w:tcPr>
            <w:tcW w:w="0" w:type="auto"/>
            <w:vAlign w:val="center"/>
            <w:hideMark/>
          </w:tcPr>
          <w:p w14:paraId="09E4123A" w14:textId="77777777" w:rsidR="00E25CC4" w:rsidRPr="002F14E4" w:rsidRDefault="00E25CC4">
            <w:pPr>
              <w:rPr>
                <w:rFonts w:ascii="Arial Narrow" w:hAnsi="Arial Narrow"/>
                <w:lang w:val="en-GB"/>
              </w:rPr>
            </w:pPr>
          </w:p>
        </w:tc>
      </w:tr>
      <w:tr w:rsidR="00E25CC4" w:rsidRPr="002F14E4" w14:paraId="7E51787E" w14:textId="77777777" w:rsidTr="00F15226">
        <w:tc>
          <w:tcPr>
            <w:tcW w:w="0" w:type="auto"/>
            <w:vAlign w:val="center"/>
            <w:hideMark/>
          </w:tcPr>
          <w:p w14:paraId="59817A9D" w14:textId="77777777" w:rsidR="00E25CC4" w:rsidRPr="002F14E4" w:rsidRDefault="00E25CC4">
            <w:pPr>
              <w:rPr>
                <w:rFonts w:ascii="Arial Narrow" w:hAnsi="Arial Narrow"/>
                <w:lang w:val="en-GB" w:eastAsia="en-KE"/>
              </w:rPr>
            </w:pPr>
            <w:r w:rsidRPr="002F14E4">
              <w:rPr>
                <w:rFonts w:ascii="Arial Narrow" w:hAnsi="Arial Narrow"/>
                <w:lang w:val="en-GB"/>
              </w:rPr>
              <w:t>34</w:t>
            </w:r>
          </w:p>
        </w:tc>
        <w:tc>
          <w:tcPr>
            <w:tcW w:w="0" w:type="auto"/>
            <w:tcMar>
              <w:top w:w="0" w:type="dxa"/>
              <w:left w:w="108" w:type="dxa"/>
              <w:bottom w:w="0" w:type="dxa"/>
              <w:right w:w="108" w:type="dxa"/>
            </w:tcMar>
            <w:vAlign w:val="center"/>
            <w:hideMark/>
          </w:tcPr>
          <w:p w14:paraId="1186A246" w14:textId="77777777" w:rsidR="00F15226" w:rsidRDefault="00F15226">
            <w:pPr>
              <w:rPr>
                <w:lang w:val="en-KE" w:eastAsia="en-KE"/>
              </w:rPr>
            </w:pPr>
            <w:r>
              <w:rPr>
                <w:rFonts w:ascii="Arial Narrow" w:hAnsi="Arial Narrow"/>
                <w:lang w:val="en-GB"/>
              </w:rPr>
              <w:t>KS ISO 105-N03:1993 — Colour fastness - Bleaching - Sodium chlorite</w:t>
            </w:r>
          </w:p>
          <w:p w14:paraId="5749CE39" w14:textId="750C001D"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the colour of textiles composed of natural and regenerated cellulose and synthetic fibres to mild bleaching with sodium chlorite as employed in textile processing.</w:t>
            </w:r>
          </w:p>
        </w:tc>
        <w:tc>
          <w:tcPr>
            <w:tcW w:w="0" w:type="auto"/>
            <w:vAlign w:val="center"/>
            <w:hideMark/>
          </w:tcPr>
          <w:p w14:paraId="45793DD8" w14:textId="77777777" w:rsidR="00E25CC4" w:rsidRPr="002F14E4" w:rsidRDefault="00E25CC4">
            <w:pPr>
              <w:rPr>
                <w:rFonts w:ascii="Arial Narrow" w:hAnsi="Arial Narrow"/>
                <w:lang w:val="en-GB"/>
              </w:rPr>
            </w:pPr>
          </w:p>
        </w:tc>
        <w:tc>
          <w:tcPr>
            <w:tcW w:w="0" w:type="auto"/>
            <w:vAlign w:val="center"/>
            <w:hideMark/>
          </w:tcPr>
          <w:p w14:paraId="574658D7" w14:textId="77777777" w:rsidR="00E25CC4" w:rsidRPr="002F14E4" w:rsidRDefault="00E25CC4">
            <w:pPr>
              <w:rPr>
                <w:rFonts w:ascii="Arial Narrow" w:hAnsi="Arial Narrow"/>
                <w:lang w:val="en-GB"/>
              </w:rPr>
            </w:pPr>
          </w:p>
        </w:tc>
        <w:tc>
          <w:tcPr>
            <w:tcW w:w="0" w:type="auto"/>
            <w:vAlign w:val="center"/>
            <w:hideMark/>
          </w:tcPr>
          <w:p w14:paraId="40CB13FC" w14:textId="77777777" w:rsidR="00E25CC4" w:rsidRPr="002F14E4" w:rsidRDefault="00E25CC4">
            <w:pPr>
              <w:rPr>
                <w:rFonts w:ascii="Arial Narrow" w:hAnsi="Arial Narrow"/>
                <w:lang w:val="en-GB"/>
              </w:rPr>
            </w:pPr>
          </w:p>
        </w:tc>
        <w:tc>
          <w:tcPr>
            <w:tcW w:w="0" w:type="auto"/>
            <w:vAlign w:val="center"/>
            <w:hideMark/>
          </w:tcPr>
          <w:p w14:paraId="49CA8942" w14:textId="77777777" w:rsidR="00E25CC4" w:rsidRPr="002F14E4" w:rsidRDefault="00E25CC4">
            <w:pPr>
              <w:rPr>
                <w:rFonts w:ascii="Arial Narrow" w:hAnsi="Arial Narrow"/>
                <w:lang w:val="en-GB"/>
              </w:rPr>
            </w:pPr>
          </w:p>
        </w:tc>
        <w:tc>
          <w:tcPr>
            <w:tcW w:w="0" w:type="auto"/>
            <w:vAlign w:val="center"/>
            <w:hideMark/>
          </w:tcPr>
          <w:p w14:paraId="7A00733A" w14:textId="77777777" w:rsidR="00E25CC4" w:rsidRPr="002F14E4" w:rsidRDefault="00E25CC4">
            <w:pPr>
              <w:rPr>
                <w:rFonts w:ascii="Arial Narrow" w:hAnsi="Arial Narrow"/>
                <w:lang w:val="en-GB"/>
              </w:rPr>
            </w:pPr>
          </w:p>
        </w:tc>
      </w:tr>
      <w:tr w:rsidR="00E25CC4" w:rsidRPr="002F14E4" w14:paraId="54726F7D" w14:textId="77777777" w:rsidTr="00F15226">
        <w:tc>
          <w:tcPr>
            <w:tcW w:w="0" w:type="auto"/>
            <w:vAlign w:val="center"/>
            <w:hideMark/>
          </w:tcPr>
          <w:p w14:paraId="2391B68C" w14:textId="77777777" w:rsidR="00E25CC4" w:rsidRPr="002F14E4" w:rsidRDefault="00E25CC4">
            <w:pPr>
              <w:rPr>
                <w:rFonts w:ascii="Arial Narrow" w:hAnsi="Arial Narrow"/>
                <w:lang w:val="en-GB" w:eastAsia="en-KE"/>
              </w:rPr>
            </w:pPr>
            <w:r w:rsidRPr="002F14E4">
              <w:rPr>
                <w:rFonts w:ascii="Arial Narrow" w:hAnsi="Arial Narrow"/>
                <w:lang w:val="en-GB"/>
              </w:rPr>
              <w:t>35</w:t>
            </w:r>
          </w:p>
        </w:tc>
        <w:tc>
          <w:tcPr>
            <w:tcW w:w="0" w:type="auto"/>
            <w:tcMar>
              <w:top w:w="0" w:type="dxa"/>
              <w:left w:w="108" w:type="dxa"/>
              <w:bottom w:w="0" w:type="dxa"/>
              <w:right w:w="108" w:type="dxa"/>
            </w:tcMar>
            <w:vAlign w:val="center"/>
            <w:hideMark/>
          </w:tcPr>
          <w:p w14:paraId="06BA96C5" w14:textId="77777777" w:rsidR="00F15226" w:rsidRDefault="00F15226">
            <w:pPr>
              <w:rPr>
                <w:lang w:val="en-KE" w:eastAsia="en-KE"/>
              </w:rPr>
            </w:pPr>
            <w:r>
              <w:rPr>
                <w:rFonts w:ascii="Arial Narrow" w:hAnsi="Arial Narrow"/>
                <w:lang w:val="en-GB"/>
              </w:rPr>
              <w:t>KS ISO 105-X11:1994 — Colour fastness - Hot pressing</w:t>
            </w:r>
          </w:p>
          <w:p w14:paraId="2814D57A" w14:textId="3F36AD14"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methods for determining the resistance of textile colour to hot pressing and processing on hot cylinders, covering dry, damp and wet pressing conditions.</w:t>
            </w:r>
          </w:p>
        </w:tc>
        <w:tc>
          <w:tcPr>
            <w:tcW w:w="0" w:type="auto"/>
            <w:vAlign w:val="center"/>
            <w:hideMark/>
          </w:tcPr>
          <w:p w14:paraId="424E8123" w14:textId="77777777" w:rsidR="00E25CC4" w:rsidRPr="002F14E4" w:rsidRDefault="00E25CC4">
            <w:pPr>
              <w:rPr>
                <w:rFonts w:ascii="Arial Narrow" w:hAnsi="Arial Narrow"/>
                <w:lang w:val="en-GB"/>
              </w:rPr>
            </w:pPr>
          </w:p>
        </w:tc>
        <w:tc>
          <w:tcPr>
            <w:tcW w:w="0" w:type="auto"/>
            <w:vAlign w:val="center"/>
            <w:hideMark/>
          </w:tcPr>
          <w:p w14:paraId="58BCF10F" w14:textId="77777777" w:rsidR="00E25CC4" w:rsidRPr="002F14E4" w:rsidRDefault="00E25CC4">
            <w:pPr>
              <w:rPr>
                <w:rFonts w:ascii="Arial Narrow" w:hAnsi="Arial Narrow"/>
                <w:lang w:val="en-GB"/>
              </w:rPr>
            </w:pPr>
          </w:p>
        </w:tc>
        <w:tc>
          <w:tcPr>
            <w:tcW w:w="0" w:type="auto"/>
            <w:vAlign w:val="center"/>
            <w:hideMark/>
          </w:tcPr>
          <w:p w14:paraId="6378A204" w14:textId="77777777" w:rsidR="00E25CC4" w:rsidRPr="002F14E4" w:rsidRDefault="00E25CC4">
            <w:pPr>
              <w:rPr>
                <w:rFonts w:ascii="Arial Narrow" w:hAnsi="Arial Narrow"/>
                <w:lang w:val="en-GB"/>
              </w:rPr>
            </w:pPr>
          </w:p>
        </w:tc>
        <w:tc>
          <w:tcPr>
            <w:tcW w:w="0" w:type="auto"/>
            <w:vAlign w:val="center"/>
            <w:hideMark/>
          </w:tcPr>
          <w:p w14:paraId="25EC5DEE" w14:textId="77777777" w:rsidR="00E25CC4" w:rsidRPr="002F14E4" w:rsidRDefault="00E25CC4">
            <w:pPr>
              <w:rPr>
                <w:rFonts w:ascii="Arial Narrow" w:hAnsi="Arial Narrow"/>
                <w:lang w:val="en-GB"/>
              </w:rPr>
            </w:pPr>
          </w:p>
        </w:tc>
        <w:tc>
          <w:tcPr>
            <w:tcW w:w="0" w:type="auto"/>
            <w:vAlign w:val="center"/>
            <w:hideMark/>
          </w:tcPr>
          <w:p w14:paraId="77DC2B34" w14:textId="77777777" w:rsidR="00E25CC4" w:rsidRPr="002F14E4" w:rsidRDefault="00E25CC4">
            <w:pPr>
              <w:rPr>
                <w:rFonts w:ascii="Arial Narrow" w:hAnsi="Arial Narrow"/>
                <w:lang w:val="en-GB"/>
              </w:rPr>
            </w:pPr>
          </w:p>
        </w:tc>
      </w:tr>
      <w:tr w:rsidR="00E25CC4" w:rsidRPr="002F14E4" w14:paraId="7F246CB4" w14:textId="77777777" w:rsidTr="00F15226">
        <w:tc>
          <w:tcPr>
            <w:tcW w:w="0" w:type="auto"/>
            <w:vAlign w:val="center"/>
            <w:hideMark/>
          </w:tcPr>
          <w:p w14:paraId="32E58EBA" w14:textId="77777777" w:rsidR="00E25CC4" w:rsidRPr="002F14E4" w:rsidRDefault="00E25CC4">
            <w:pPr>
              <w:rPr>
                <w:rFonts w:ascii="Arial Narrow" w:hAnsi="Arial Narrow"/>
                <w:lang w:val="en-GB" w:eastAsia="en-KE"/>
              </w:rPr>
            </w:pPr>
            <w:r w:rsidRPr="002F14E4">
              <w:rPr>
                <w:rFonts w:ascii="Arial Narrow" w:hAnsi="Arial Narrow"/>
                <w:lang w:val="en-GB"/>
              </w:rPr>
              <w:t>36</w:t>
            </w:r>
          </w:p>
        </w:tc>
        <w:tc>
          <w:tcPr>
            <w:tcW w:w="0" w:type="auto"/>
            <w:tcMar>
              <w:top w:w="0" w:type="dxa"/>
              <w:left w:w="108" w:type="dxa"/>
              <w:bottom w:w="0" w:type="dxa"/>
              <w:right w:w="108" w:type="dxa"/>
            </w:tcMar>
            <w:vAlign w:val="center"/>
            <w:hideMark/>
          </w:tcPr>
          <w:p w14:paraId="1B24D67C" w14:textId="77777777" w:rsidR="00F15226" w:rsidRDefault="00F15226">
            <w:pPr>
              <w:rPr>
                <w:lang w:val="en-KE" w:eastAsia="en-KE"/>
              </w:rPr>
            </w:pPr>
            <w:r>
              <w:rPr>
                <w:rFonts w:ascii="Arial Narrow" w:hAnsi="Arial Narrow"/>
                <w:lang w:val="en-GB"/>
              </w:rPr>
              <w:t>KS ISO 5077:2007 — Textiles - Dimensional change - Washing and drying</w:t>
            </w:r>
          </w:p>
          <w:p w14:paraId="2BA139AF" w14:textId="6F450AF1" w:rsidR="00E25CC4" w:rsidRPr="002F14E4" w:rsidRDefault="00F15226" w:rsidP="00F15226">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dimensional change of fabrics, garments or other textile articles after domestic washing and drying procedures.</w:t>
            </w:r>
          </w:p>
        </w:tc>
        <w:tc>
          <w:tcPr>
            <w:tcW w:w="0" w:type="auto"/>
            <w:vAlign w:val="center"/>
            <w:hideMark/>
          </w:tcPr>
          <w:p w14:paraId="632EA652" w14:textId="77777777" w:rsidR="00E25CC4" w:rsidRPr="002F14E4" w:rsidRDefault="00E25CC4">
            <w:pPr>
              <w:rPr>
                <w:rFonts w:ascii="Arial Narrow" w:hAnsi="Arial Narrow"/>
                <w:lang w:val="en-GB"/>
              </w:rPr>
            </w:pPr>
          </w:p>
        </w:tc>
        <w:tc>
          <w:tcPr>
            <w:tcW w:w="0" w:type="auto"/>
            <w:vAlign w:val="center"/>
            <w:hideMark/>
          </w:tcPr>
          <w:p w14:paraId="0FAF7707" w14:textId="77777777" w:rsidR="00E25CC4" w:rsidRPr="002F14E4" w:rsidRDefault="00E25CC4">
            <w:pPr>
              <w:rPr>
                <w:rFonts w:ascii="Arial Narrow" w:hAnsi="Arial Narrow"/>
                <w:lang w:val="en-GB"/>
              </w:rPr>
            </w:pPr>
          </w:p>
        </w:tc>
        <w:tc>
          <w:tcPr>
            <w:tcW w:w="0" w:type="auto"/>
            <w:vAlign w:val="center"/>
            <w:hideMark/>
          </w:tcPr>
          <w:p w14:paraId="5975F5D9" w14:textId="77777777" w:rsidR="00E25CC4" w:rsidRPr="002F14E4" w:rsidRDefault="00E25CC4">
            <w:pPr>
              <w:rPr>
                <w:rFonts w:ascii="Arial Narrow" w:hAnsi="Arial Narrow"/>
                <w:lang w:val="en-GB"/>
              </w:rPr>
            </w:pPr>
          </w:p>
        </w:tc>
        <w:tc>
          <w:tcPr>
            <w:tcW w:w="0" w:type="auto"/>
            <w:vAlign w:val="center"/>
            <w:hideMark/>
          </w:tcPr>
          <w:p w14:paraId="1D65696A" w14:textId="77777777" w:rsidR="00E25CC4" w:rsidRPr="002F14E4" w:rsidRDefault="00E25CC4">
            <w:pPr>
              <w:rPr>
                <w:rFonts w:ascii="Arial Narrow" w:hAnsi="Arial Narrow"/>
                <w:lang w:val="en-GB"/>
              </w:rPr>
            </w:pPr>
          </w:p>
        </w:tc>
        <w:tc>
          <w:tcPr>
            <w:tcW w:w="0" w:type="auto"/>
            <w:vAlign w:val="center"/>
            <w:hideMark/>
          </w:tcPr>
          <w:p w14:paraId="5689CA58" w14:textId="77777777" w:rsidR="00E25CC4" w:rsidRPr="002F14E4" w:rsidRDefault="00E25CC4">
            <w:pPr>
              <w:rPr>
                <w:rFonts w:ascii="Arial Narrow" w:hAnsi="Arial Narrow"/>
                <w:lang w:val="en-GB"/>
              </w:rPr>
            </w:pPr>
          </w:p>
        </w:tc>
      </w:tr>
      <w:tr w:rsidR="00E25CC4" w:rsidRPr="002F14E4" w14:paraId="29E19D57" w14:textId="77777777" w:rsidTr="00FB256B">
        <w:tc>
          <w:tcPr>
            <w:tcW w:w="0" w:type="auto"/>
            <w:vAlign w:val="center"/>
            <w:hideMark/>
          </w:tcPr>
          <w:p w14:paraId="1747B52D" w14:textId="77777777" w:rsidR="00E25CC4" w:rsidRPr="002F14E4" w:rsidRDefault="00E25CC4">
            <w:pPr>
              <w:rPr>
                <w:rFonts w:ascii="Arial Narrow" w:hAnsi="Arial Narrow"/>
                <w:lang w:val="en-GB" w:eastAsia="en-KE"/>
              </w:rPr>
            </w:pPr>
            <w:r w:rsidRPr="002F14E4">
              <w:rPr>
                <w:rFonts w:ascii="Arial Narrow" w:hAnsi="Arial Narrow"/>
                <w:lang w:val="en-GB"/>
              </w:rPr>
              <w:t>37</w:t>
            </w:r>
          </w:p>
        </w:tc>
        <w:tc>
          <w:tcPr>
            <w:tcW w:w="0" w:type="auto"/>
            <w:tcMar>
              <w:top w:w="0" w:type="dxa"/>
              <w:left w:w="108" w:type="dxa"/>
              <w:bottom w:w="0" w:type="dxa"/>
              <w:right w:w="108" w:type="dxa"/>
            </w:tcMar>
            <w:vAlign w:val="center"/>
            <w:hideMark/>
          </w:tcPr>
          <w:p w14:paraId="0A37406C" w14:textId="77777777" w:rsidR="00DD0A0D" w:rsidRPr="006335FB" w:rsidRDefault="00DD0A0D">
            <w:pPr>
              <w:rPr>
                <w:rFonts w:ascii="Arial Narrow" w:hAnsi="Arial Narrow"/>
              </w:rPr>
            </w:pPr>
            <w:r w:rsidRPr="006335FB">
              <w:rPr>
                <w:rFonts w:ascii="Arial Narrow" w:hAnsi="Arial Narrow"/>
              </w:rPr>
              <w:t>KS 1029:1990 — Textile products - Sterility test</w:t>
            </w:r>
          </w:p>
          <w:p w14:paraId="34FE494E" w14:textId="1CE13C87" w:rsidR="00E25CC4"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r w:rsidR="006335FB" w:rsidRPr="006335FB">
              <w:rPr>
                <w:rFonts w:ascii="Arial Narrow" w:hAnsi="Arial Narrow"/>
              </w:rPr>
              <w:t>Specifies method of test for sterility of textile products</w:t>
            </w:r>
          </w:p>
        </w:tc>
        <w:tc>
          <w:tcPr>
            <w:tcW w:w="0" w:type="auto"/>
            <w:vAlign w:val="center"/>
            <w:hideMark/>
          </w:tcPr>
          <w:p w14:paraId="1A4EF387" w14:textId="77777777" w:rsidR="00E25CC4" w:rsidRPr="002F14E4" w:rsidRDefault="00E25CC4">
            <w:pPr>
              <w:rPr>
                <w:rFonts w:ascii="Arial Narrow" w:hAnsi="Arial Narrow"/>
                <w:lang w:val="en-GB"/>
              </w:rPr>
            </w:pPr>
          </w:p>
        </w:tc>
        <w:tc>
          <w:tcPr>
            <w:tcW w:w="0" w:type="auto"/>
            <w:vAlign w:val="center"/>
            <w:hideMark/>
          </w:tcPr>
          <w:p w14:paraId="61E152BD" w14:textId="77777777" w:rsidR="00E25CC4" w:rsidRPr="002F14E4" w:rsidRDefault="00E25CC4">
            <w:pPr>
              <w:rPr>
                <w:rFonts w:ascii="Arial Narrow" w:hAnsi="Arial Narrow"/>
                <w:lang w:val="en-GB"/>
              </w:rPr>
            </w:pPr>
          </w:p>
        </w:tc>
        <w:tc>
          <w:tcPr>
            <w:tcW w:w="0" w:type="auto"/>
            <w:vAlign w:val="center"/>
            <w:hideMark/>
          </w:tcPr>
          <w:p w14:paraId="1C300E8E" w14:textId="77777777" w:rsidR="00E25CC4" w:rsidRPr="002F14E4" w:rsidRDefault="00E25CC4">
            <w:pPr>
              <w:rPr>
                <w:rFonts w:ascii="Arial Narrow" w:hAnsi="Arial Narrow"/>
                <w:lang w:val="en-GB"/>
              </w:rPr>
            </w:pPr>
          </w:p>
        </w:tc>
        <w:tc>
          <w:tcPr>
            <w:tcW w:w="0" w:type="auto"/>
            <w:vAlign w:val="center"/>
            <w:hideMark/>
          </w:tcPr>
          <w:p w14:paraId="7AAB14A8" w14:textId="77777777" w:rsidR="00E25CC4" w:rsidRPr="002F14E4" w:rsidRDefault="00E25CC4">
            <w:pPr>
              <w:rPr>
                <w:rFonts w:ascii="Arial Narrow" w:hAnsi="Arial Narrow"/>
                <w:lang w:val="en-GB"/>
              </w:rPr>
            </w:pPr>
          </w:p>
        </w:tc>
        <w:tc>
          <w:tcPr>
            <w:tcW w:w="0" w:type="auto"/>
            <w:vAlign w:val="center"/>
            <w:hideMark/>
          </w:tcPr>
          <w:p w14:paraId="10445E48" w14:textId="77777777" w:rsidR="00E25CC4" w:rsidRPr="002F14E4" w:rsidRDefault="00E25CC4">
            <w:pPr>
              <w:rPr>
                <w:rFonts w:ascii="Arial Narrow" w:hAnsi="Arial Narrow"/>
                <w:lang w:val="en-GB"/>
              </w:rPr>
            </w:pPr>
          </w:p>
        </w:tc>
      </w:tr>
      <w:tr w:rsidR="00E25CC4" w:rsidRPr="002F14E4" w14:paraId="105C4003" w14:textId="77777777" w:rsidTr="00FB256B">
        <w:tc>
          <w:tcPr>
            <w:tcW w:w="0" w:type="auto"/>
            <w:vAlign w:val="center"/>
            <w:hideMark/>
          </w:tcPr>
          <w:p w14:paraId="58F16E30" w14:textId="77777777" w:rsidR="00E25CC4" w:rsidRPr="002F14E4" w:rsidRDefault="00E25CC4">
            <w:pPr>
              <w:rPr>
                <w:rFonts w:ascii="Arial Narrow" w:hAnsi="Arial Narrow"/>
                <w:lang w:val="en-GB" w:eastAsia="en-KE"/>
              </w:rPr>
            </w:pPr>
            <w:r w:rsidRPr="002F14E4">
              <w:rPr>
                <w:rFonts w:ascii="Arial Narrow" w:hAnsi="Arial Narrow"/>
                <w:lang w:val="en-GB"/>
              </w:rPr>
              <w:t>38</w:t>
            </w:r>
          </w:p>
        </w:tc>
        <w:tc>
          <w:tcPr>
            <w:tcW w:w="0" w:type="auto"/>
            <w:tcMar>
              <w:top w:w="0" w:type="dxa"/>
              <w:left w:w="108" w:type="dxa"/>
              <w:bottom w:w="0" w:type="dxa"/>
              <w:right w:w="108" w:type="dxa"/>
            </w:tcMar>
            <w:vAlign w:val="center"/>
            <w:hideMark/>
          </w:tcPr>
          <w:p w14:paraId="5D763DF7" w14:textId="77777777" w:rsidR="00FB256B" w:rsidRDefault="00FB256B">
            <w:pPr>
              <w:rPr>
                <w:lang w:val="en-KE" w:eastAsia="en-KE"/>
              </w:rPr>
            </w:pPr>
            <w:r>
              <w:rPr>
                <w:rFonts w:ascii="Arial Narrow" w:hAnsi="Arial Narrow"/>
                <w:lang w:val="en-GB"/>
              </w:rPr>
              <w:t>KS ISO 17299-3:2014 — Textiles - Deodorant property - GC method</w:t>
            </w:r>
          </w:p>
          <w:p w14:paraId="411D1F53" w14:textId="1C342777" w:rsidR="00E25CC4" w:rsidRPr="002F14E4" w:rsidRDefault="00FB256B" w:rsidP="00FB256B">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xml:space="preserve">: Specifies a gas chromatography test method for deodorant testing of all textile products; applies to odour component chemicals such as indole, isovaleric acid, </w:t>
            </w:r>
            <w:proofErr w:type="spellStart"/>
            <w:r>
              <w:rPr>
                <w:rFonts w:ascii="Arial Narrow" w:hAnsi="Arial Narrow"/>
                <w:lang w:val="en-GB"/>
              </w:rPr>
              <w:t>nonenal</w:t>
            </w:r>
            <w:proofErr w:type="spellEnd"/>
            <w:r>
              <w:rPr>
                <w:rFonts w:ascii="Arial Narrow" w:hAnsi="Arial Narrow"/>
                <w:lang w:val="en-GB"/>
              </w:rPr>
              <w:t>, and acetic acid with added sodium chloride, and describes two preparation methods.</w:t>
            </w:r>
          </w:p>
        </w:tc>
        <w:tc>
          <w:tcPr>
            <w:tcW w:w="0" w:type="auto"/>
            <w:vAlign w:val="center"/>
            <w:hideMark/>
          </w:tcPr>
          <w:p w14:paraId="15477E9C" w14:textId="77777777" w:rsidR="00E25CC4" w:rsidRPr="002F14E4" w:rsidRDefault="00E25CC4">
            <w:pPr>
              <w:rPr>
                <w:rFonts w:ascii="Arial Narrow" w:hAnsi="Arial Narrow"/>
                <w:lang w:val="en-GB"/>
              </w:rPr>
            </w:pPr>
          </w:p>
        </w:tc>
        <w:tc>
          <w:tcPr>
            <w:tcW w:w="0" w:type="auto"/>
            <w:vAlign w:val="center"/>
            <w:hideMark/>
          </w:tcPr>
          <w:p w14:paraId="72D0D6C6" w14:textId="77777777" w:rsidR="00E25CC4" w:rsidRPr="002F14E4" w:rsidRDefault="00E25CC4">
            <w:pPr>
              <w:rPr>
                <w:rFonts w:ascii="Arial Narrow" w:hAnsi="Arial Narrow"/>
                <w:lang w:val="en-GB"/>
              </w:rPr>
            </w:pPr>
          </w:p>
        </w:tc>
        <w:tc>
          <w:tcPr>
            <w:tcW w:w="0" w:type="auto"/>
            <w:vAlign w:val="center"/>
            <w:hideMark/>
          </w:tcPr>
          <w:p w14:paraId="50CC5B4C" w14:textId="77777777" w:rsidR="00E25CC4" w:rsidRPr="002F14E4" w:rsidRDefault="00E25CC4">
            <w:pPr>
              <w:rPr>
                <w:rFonts w:ascii="Arial Narrow" w:hAnsi="Arial Narrow"/>
                <w:lang w:val="en-GB"/>
              </w:rPr>
            </w:pPr>
          </w:p>
        </w:tc>
        <w:tc>
          <w:tcPr>
            <w:tcW w:w="0" w:type="auto"/>
            <w:vAlign w:val="center"/>
            <w:hideMark/>
          </w:tcPr>
          <w:p w14:paraId="4AD745B4" w14:textId="77777777" w:rsidR="00E25CC4" w:rsidRPr="002F14E4" w:rsidRDefault="00E25CC4">
            <w:pPr>
              <w:rPr>
                <w:rFonts w:ascii="Arial Narrow" w:hAnsi="Arial Narrow"/>
                <w:lang w:val="en-GB"/>
              </w:rPr>
            </w:pPr>
          </w:p>
        </w:tc>
        <w:tc>
          <w:tcPr>
            <w:tcW w:w="0" w:type="auto"/>
            <w:vAlign w:val="center"/>
            <w:hideMark/>
          </w:tcPr>
          <w:p w14:paraId="3F99F517" w14:textId="77777777" w:rsidR="00E25CC4" w:rsidRPr="002F14E4" w:rsidRDefault="00E25CC4">
            <w:pPr>
              <w:rPr>
                <w:rFonts w:ascii="Arial Narrow" w:hAnsi="Arial Narrow"/>
                <w:lang w:val="en-GB"/>
              </w:rPr>
            </w:pPr>
          </w:p>
        </w:tc>
      </w:tr>
      <w:tr w:rsidR="00E25CC4" w:rsidRPr="002F14E4" w14:paraId="257F8362" w14:textId="77777777" w:rsidTr="00FB256B">
        <w:tc>
          <w:tcPr>
            <w:tcW w:w="0" w:type="auto"/>
            <w:vAlign w:val="center"/>
            <w:hideMark/>
          </w:tcPr>
          <w:p w14:paraId="08F7B6A1" w14:textId="77777777" w:rsidR="00E25CC4" w:rsidRPr="002F14E4" w:rsidRDefault="00E25CC4">
            <w:pPr>
              <w:rPr>
                <w:rFonts w:ascii="Arial Narrow" w:hAnsi="Arial Narrow"/>
                <w:lang w:val="en-GB" w:eastAsia="en-KE"/>
              </w:rPr>
            </w:pPr>
            <w:r w:rsidRPr="002F14E4">
              <w:rPr>
                <w:rFonts w:ascii="Arial Narrow" w:hAnsi="Arial Narrow"/>
                <w:lang w:val="en-GB"/>
              </w:rPr>
              <w:t>39</w:t>
            </w:r>
          </w:p>
        </w:tc>
        <w:tc>
          <w:tcPr>
            <w:tcW w:w="0" w:type="auto"/>
            <w:tcMar>
              <w:top w:w="0" w:type="dxa"/>
              <w:left w:w="108" w:type="dxa"/>
              <w:bottom w:w="0" w:type="dxa"/>
              <w:right w:w="108" w:type="dxa"/>
            </w:tcMar>
            <w:vAlign w:val="center"/>
            <w:hideMark/>
          </w:tcPr>
          <w:p w14:paraId="361155A3" w14:textId="77777777" w:rsidR="00DD0A0D" w:rsidRPr="00C510E3" w:rsidRDefault="00DD0A0D">
            <w:pPr>
              <w:rPr>
                <w:rFonts w:ascii="Arial Narrow" w:hAnsi="Arial Narrow"/>
              </w:rPr>
            </w:pPr>
            <w:r w:rsidRPr="00C510E3">
              <w:rPr>
                <w:rFonts w:ascii="Arial Narrow" w:hAnsi="Arial Narrow"/>
              </w:rPr>
              <w:t>KS 1077-9:1991 — Coated fabrics - Colour fastness to wet and dry rubbing</w:t>
            </w:r>
          </w:p>
          <w:p w14:paraId="22260659" w14:textId="1A02E8E9" w:rsidR="00E25CC4"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r w:rsidR="00C510E3" w:rsidRPr="00C510E3">
              <w:rPr>
                <w:rFonts w:ascii="Arial Narrow" w:hAnsi="Arial Narrow"/>
              </w:rPr>
              <w:t xml:space="preserve">Describes a method for determining the </w:t>
            </w:r>
            <w:proofErr w:type="spellStart"/>
            <w:r w:rsidR="00C510E3" w:rsidRPr="00C510E3">
              <w:rPr>
                <w:rFonts w:ascii="Arial Narrow" w:hAnsi="Arial Narrow"/>
              </w:rPr>
              <w:t>colour</w:t>
            </w:r>
            <w:proofErr w:type="spellEnd"/>
            <w:r w:rsidR="00C510E3" w:rsidRPr="00C510E3">
              <w:rPr>
                <w:rFonts w:ascii="Arial Narrow" w:hAnsi="Arial Narrow"/>
              </w:rPr>
              <w:t xml:space="preserve"> fastness of coated fabrics to wet and dry rubbing and a method for determining the resistance to </w:t>
            </w:r>
            <w:proofErr w:type="spellStart"/>
            <w:r w:rsidR="00C510E3" w:rsidRPr="00C510E3">
              <w:rPr>
                <w:rFonts w:ascii="Arial Narrow" w:hAnsi="Arial Narrow"/>
              </w:rPr>
              <w:t>printwear</w:t>
            </w:r>
            <w:proofErr w:type="spellEnd"/>
            <w:r w:rsidR="00C510E3" w:rsidRPr="00C510E3">
              <w:rPr>
                <w:rFonts w:ascii="Arial Narrow" w:hAnsi="Arial Narrow"/>
              </w:rPr>
              <w:t xml:space="preserve"> of coated fabrics having a line print superimposed over the coating polymer</w:t>
            </w:r>
          </w:p>
        </w:tc>
        <w:tc>
          <w:tcPr>
            <w:tcW w:w="0" w:type="auto"/>
            <w:vAlign w:val="center"/>
            <w:hideMark/>
          </w:tcPr>
          <w:p w14:paraId="27CE3F3A" w14:textId="77777777" w:rsidR="00E25CC4" w:rsidRPr="002F14E4" w:rsidRDefault="00E25CC4">
            <w:pPr>
              <w:rPr>
                <w:rFonts w:ascii="Arial Narrow" w:hAnsi="Arial Narrow"/>
                <w:lang w:val="en-GB"/>
              </w:rPr>
            </w:pPr>
          </w:p>
        </w:tc>
        <w:tc>
          <w:tcPr>
            <w:tcW w:w="0" w:type="auto"/>
            <w:vAlign w:val="center"/>
            <w:hideMark/>
          </w:tcPr>
          <w:p w14:paraId="2E5C6512" w14:textId="77777777" w:rsidR="00E25CC4" w:rsidRPr="002F14E4" w:rsidRDefault="00E25CC4">
            <w:pPr>
              <w:rPr>
                <w:rFonts w:ascii="Arial Narrow" w:hAnsi="Arial Narrow"/>
                <w:lang w:val="en-GB"/>
              </w:rPr>
            </w:pPr>
          </w:p>
        </w:tc>
        <w:tc>
          <w:tcPr>
            <w:tcW w:w="0" w:type="auto"/>
            <w:vAlign w:val="center"/>
            <w:hideMark/>
          </w:tcPr>
          <w:p w14:paraId="299E2494" w14:textId="77777777" w:rsidR="00E25CC4" w:rsidRPr="002F14E4" w:rsidRDefault="00E25CC4">
            <w:pPr>
              <w:rPr>
                <w:rFonts w:ascii="Arial Narrow" w:hAnsi="Arial Narrow"/>
                <w:lang w:val="en-GB"/>
              </w:rPr>
            </w:pPr>
          </w:p>
        </w:tc>
        <w:tc>
          <w:tcPr>
            <w:tcW w:w="0" w:type="auto"/>
            <w:vAlign w:val="center"/>
            <w:hideMark/>
          </w:tcPr>
          <w:p w14:paraId="32EE0EB8" w14:textId="77777777" w:rsidR="00E25CC4" w:rsidRPr="002F14E4" w:rsidRDefault="00E25CC4">
            <w:pPr>
              <w:rPr>
                <w:rFonts w:ascii="Arial Narrow" w:hAnsi="Arial Narrow"/>
                <w:lang w:val="en-GB"/>
              </w:rPr>
            </w:pPr>
          </w:p>
        </w:tc>
        <w:tc>
          <w:tcPr>
            <w:tcW w:w="0" w:type="auto"/>
            <w:vAlign w:val="center"/>
            <w:hideMark/>
          </w:tcPr>
          <w:p w14:paraId="71B77139" w14:textId="77777777" w:rsidR="00E25CC4" w:rsidRPr="002F14E4" w:rsidRDefault="00E25CC4">
            <w:pPr>
              <w:rPr>
                <w:rFonts w:ascii="Arial Narrow" w:hAnsi="Arial Narrow"/>
                <w:lang w:val="en-GB"/>
              </w:rPr>
            </w:pPr>
          </w:p>
        </w:tc>
      </w:tr>
      <w:tr w:rsidR="00E25CC4" w:rsidRPr="002F14E4" w14:paraId="66EBB039" w14:textId="77777777" w:rsidTr="00FB256B">
        <w:tc>
          <w:tcPr>
            <w:tcW w:w="0" w:type="auto"/>
            <w:vAlign w:val="center"/>
            <w:hideMark/>
          </w:tcPr>
          <w:p w14:paraId="24DD1668" w14:textId="77777777" w:rsidR="00E25CC4" w:rsidRPr="002F14E4" w:rsidRDefault="00E25CC4">
            <w:pPr>
              <w:rPr>
                <w:rFonts w:ascii="Arial Narrow" w:hAnsi="Arial Narrow"/>
                <w:lang w:val="en-GB" w:eastAsia="en-KE"/>
              </w:rPr>
            </w:pPr>
            <w:r w:rsidRPr="002F14E4">
              <w:rPr>
                <w:rFonts w:ascii="Arial Narrow" w:hAnsi="Arial Narrow"/>
                <w:lang w:val="en-GB"/>
              </w:rPr>
              <w:t>40</w:t>
            </w:r>
          </w:p>
        </w:tc>
        <w:tc>
          <w:tcPr>
            <w:tcW w:w="0" w:type="auto"/>
            <w:tcMar>
              <w:top w:w="0" w:type="dxa"/>
              <w:left w:w="108" w:type="dxa"/>
              <w:bottom w:w="0" w:type="dxa"/>
              <w:right w:w="108" w:type="dxa"/>
            </w:tcMar>
            <w:vAlign w:val="center"/>
            <w:hideMark/>
          </w:tcPr>
          <w:p w14:paraId="38CCFB8A" w14:textId="77777777" w:rsidR="00DD0A0D" w:rsidRPr="008B0C6E" w:rsidRDefault="00DD0A0D">
            <w:pPr>
              <w:rPr>
                <w:rFonts w:ascii="Arial Narrow" w:hAnsi="Arial Narrow"/>
              </w:rPr>
            </w:pPr>
            <w:r w:rsidRPr="008B0C6E">
              <w:rPr>
                <w:rFonts w:ascii="Arial Narrow" w:hAnsi="Arial Narrow"/>
              </w:rPr>
              <w:t>KS 1077-2:1991 — Coated fabrics - Conditioning of test specimens</w:t>
            </w:r>
          </w:p>
          <w:p w14:paraId="50B15FD5" w14:textId="4AC292C7" w:rsidR="00E25CC4"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r w:rsidR="008B0C6E" w:rsidRPr="008B0C6E">
              <w:rPr>
                <w:rFonts w:ascii="Arial Narrow" w:hAnsi="Arial Narrow"/>
              </w:rPr>
              <w:t>Describes the means of conditioning coated fabrics prior to testing</w:t>
            </w:r>
          </w:p>
        </w:tc>
        <w:tc>
          <w:tcPr>
            <w:tcW w:w="0" w:type="auto"/>
            <w:vAlign w:val="center"/>
            <w:hideMark/>
          </w:tcPr>
          <w:p w14:paraId="3FB6563B" w14:textId="77777777" w:rsidR="00E25CC4" w:rsidRPr="002F14E4" w:rsidRDefault="00E25CC4">
            <w:pPr>
              <w:rPr>
                <w:rFonts w:ascii="Arial Narrow" w:hAnsi="Arial Narrow"/>
                <w:lang w:val="en-GB"/>
              </w:rPr>
            </w:pPr>
          </w:p>
        </w:tc>
        <w:tc>
          <w:tcPr>
            <w:tcW w:w="0" w:type="auto"/>
            <w:vAlign w:val="center"/>
            <w:hideMark/>
          </w:tcPr>
          <w:p w14:paraId="5116E5D5" w14:textId="77777777" w:rsidR="00E25CC4" w:rsidRPr="002F14E4" w:rsidRDefault="00E25CC4">
            <w:pPr>
              <w:rPr>
                <w:rFonts w:ascii="Arial Narrow" w:hAnsi="Arial Narrow"/>
                <w:lang w:val="en-GB"/>
              </w:rPr>
            </w:pPr>
          </w:p>
        </w:tc>
        <w:tc>
          <w:tcPr>
            <w:tcW w:w="0" w:type="auto"/>
            <w:vAlign w:val="center"/>
            <w:hideMark/>
          </w:tcPr>
          <w:p w14:paraId="767BF265" w14:textId="77777777" w:rsidR="00E25CC4" w:rsidRPr="002F14E4" w:rsidRDefault="00E25CC4">
            <w:pPr>
              <w:rPr>
                <w:rFonts w:ascii="Arial Narrow" w:hAnsi="Arial Narrow"/>
                <w:lang w:val="en-GB"/>
              </w:rPr>
            </w:pPr>
          </w:p>
        </w:tc>
        <w:tc>
          <w:tcPr>
            <w:tcW w:w="0" w:type="auto"/>
            <w:vAlign w:val="center"/>
            <w:hideMark/>
          </w:tcPr>
          <w:p w14:paraId="0C0EFA9D" w14:textId="77777777" w:rsidR="00E25CC4" w:rsidRPr="002F14E4" w:rsidRDefault="00E25CC4">
            <w:pPr>
              <w:rPr>
                <w:rFonts w:ascii="Arial Narrow" w:hAnsi="Arial Narrow"/>
                <w:lang w:val="en-GB"/>
              </w:rPr>
            </w:pPr>
          </w:p>
        </w:tc>
        <w:tc>
          <w:tcPr>
            <w:tcW w:w="0" w:type="auto"/>
            <w:vAlign w:val="center"/>
            <w:hideMark/>
          </w:tcPr>
          <w:p w14:paraId="35B11E7F" w14:textId="77777777" w:rsidR="00E25CC4" w:rsidRPr="002F14E4" w:rsidRDefault="00E25CC4">
            <w:pPr>
              <w:rPr>
                <w:rFonts w:ascii="Arial Narrow" w:hAnsi="Arial Narrow"/>
                <w:lang w:val="en-GB"/>
              </w:rPr>
            </w:pPr>
          </w:p>
        </w:tc>
      </w:tr>
      <w:tr w:rsidR="00E25CC4" w:rsidRPr="002F14E4" w14:paraId="56D01537" w14:textId="77777777" w:rsidTr="00FB256B">
        <w:tc>
          <w:tcPr>
            <w:tcW w:w="0" w:type="auto"/>
            <w:vAlign w:val="center"/>
            <w:hideMark/>
          </w:tcPr>
          <w:p w14:paraId="1695F4C6" w14:textId="77777777" w:rsidR="00E25CC4" w:rsidRPr="002F14E4" w:rsidRDefault="00E25CC4">
            <w:pPr>
              <w:rPr>
                <w:rFonts w:ascii="Arial Narrow" w:hAnsi="Arial Narrow"/>
                <w:lang w:val="en-GB" w:eastAsia="en-KE"/>
              </w:rPr>
            </w:pPr>
            <w:r w:rsidRPr="002F14E4">
              <w:rPr>
                <w:rFonts w:ascii="Arial Narrow" w:hAnsi="Arial Narrow"/>
                <w:lang w:val="en-GB"/>
              </w:rPr>
              <w:t>41</w:t>
            </w:r>
          </w:p>
        </w:tc>
        <w:tc>
          <w:tcPr>
            <w:tcW w:w="0" w:type="auto"/>
            <w:tcMar>
              <w:top w:w="0" w:type="dxa"/>
              <w:left w:w="108" w:type="dxa"/>
              <w:bottom w:w="0" w:type="dxa"/>
              <w:right w:w="108" w:type="dxa"/>
            </w:tcMar>
            <w:vAlign w:val="center"/>
            <w:hideMark/>
          </w:tcPr>
          <w:p w14:paraId="5F4F1BFA" w14:textId="77777777" w:rsidR="00FB256B" w:rsidRDefault="00FB256B">
            <w:pPr>
              <w:rPr>
                <w:lang w:val="en-KE" w:eastAsia="en-KE"/>
              </w:rPr>
            </w:pPr>
            <w:r>
              <w:rPr>
                <w:rFonts w:ascii="Arial Narrow" w:hAnsi="Arial Narrow"/>
                <w:lang w:val="en-GB"/>
              </w:rPr>
              <w:t>KS ISO 15625:2014 — Silk - Electronic test method for defects and evenness</w:t>
            </w:r>
          </w:p>
          <w:p w14:paraId="11DBFF70" w14:textId="78F131A4" w:rsidR="00E25CC4" w:rsidRPr="002F14E4" w:rsidRDefault="00FB256B" w:rsidP="00FB256B">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test method for defects and evenness of raw silk by capacitive and optical electronic testers; applicable to raw silk with yarn size between 13,3 </w:t>
            </w:r>
            <w:proofErr w:type="spellStart"/>
            <w:r>
              <w:rPr>
                <w:rFonts w:ascii="Arial Narrow" w:hAnsi="Arial Narrow"/>
                <w:lang w:val="en-GB"/>
              </w:rPr>
              <w:t>dtex</w:t>
            </w:r>
            <w:proofErr w:type="spellEnd"/>
            <w:r>
              <w:rPr>
                <w:rFonts w:ascii="Arial Narrow" w:hAnsi="Arial Narrow"/>
                <w:lang w:val="en-GB"/>
              </w:rPr>
              <w:t xml:space="preserve"> and 76,7 </w:t>
            </w:r>
            <w:proofErr w:type="spellStart"/>
            <w:r>
              <w:rPr>
                <w:rFonts w:ascii="Arial Narrow" w:hAnsi="Arial Narrow"/>
                <w:lang w:val="en-GB"/>
              </w:rPr>
              <w:t>dtex</w:t>
            </w:r>
            <w:proofErr w:type="spellEnd"/>
            <w:r>
              <w:rPr>
                <w:rFonts w:ascii="Arial Narrow" w:hAnsi="Arial Narrow"/>
                <w:lang w:val="en-GB"/>
              </w:rPr>
              <w:t xml:space="preserve"> or 12 denier and 69 </w:t>
            </w:r>
            <w:proofErr w:type="gramStart"/>
            <w:r>
              <w:rPr>
                <w:rFonts w:ascii="Arial Narrow" w:hAnsi="Arial Narrow"/>
                <w:lang w:val="en-GB"/>
              </w:rPr>
              <w:t>denier</w:t>
            </w:r>
            <w:proofErr w:type="gramEnd"/>
            <w:r>
              <w:rPr>
                <w:rFonts w:ascii="Arial Narrow" w:hAnsi="Arial Narrow"/>
                <w:lang w:val="en-GB"/>
              </w:rPr>
              <w:t>, whether in skein or on cone, soaked or unsoaked.</w:t>
            </w:r>
          </w:p>
        </w:tc>
        <w:tc>
          <w:tcPr>
            <w:tcW w:w="0" w:type="auto"/>
            <w:vAlign w:val="center"/>
            <w:hideMark/>
          </w:tcPr>
          <w:p w14:paraId="3FE3254F" w14:textId="77777777" w:rsidR="00E25CC4" w:rsidRPr="002F14E4" w:rsidRDefault="00E25CC4">
            <w:pPr>
              <w:rPr>
                <w:rFonts w:ascii="Arial Narrow" w:hAnsi="Arial Narrow"/>
                <w:lang w:val="en-GB"/>
              </w:rPr>
            </w:pPr>
          </w:p>
        </w:tc>
        <w:tc>
          <w:tcPr>
            <w:tcW w:w="0" w:type="auto"/>
            <w:vAlign w:val="center"/>
            <w:hideMark/>
          </w:tcPr>
          <w:p w14:paraId="081B1554" w14:textId="77777777" w:rsidR="00E25CC4" w:rsidRPr="002F14E4" w:rsidRDefault="00E25CC4">
            <w:pPr>
              <w:rPr>
                <w:rFonts w:ascii="Arial Narrow" w:hAnsi="Arial Narrow"/>
                <w:lang w:val="en-GB"/>
              </w:rPr>
            </w:pPr>
          </w:p>
        </w:tc>
        <w:tc>
          <w:tcPr>
            <w:tcW w:w="0" w:type="auto"/>
            <w:vAlign w:val="center"/>
            <w:hideMark/>
          </w:tcPr>
          <w:p w14:paraId="120DF1E3" w14:textId="77777777" w:rsidR="00E25CC4" w:rsidRPr="002F14E4" w:rsidRDefault="00E25CC4">
            <w:pPr>
              <w:rPr>
                <w:rFonts w:ascii="Arial Narrow" w:hAnsi="Arial Narrow"/>
                <w:lang w:val="en-GB"/>
              </w:rPr>
            </w:pPr>
          </w:p>
        </w:tc>
        <w:tc>
          <w:tcPr>
            <w:tcW w:w="0" w:type="auto"/>
            <w:vAlign w:val="center"/>
            <w:hideMark/>
          </w:tcPr>
          <w:p w14:paraId="3C05580C" w14:textId="77777777" w:rsidR="00E25CC4" w:rsidRPr="002F14E4" w:rsidRDefault="00E25CC4">
            <w:pPr>
              <w:rPr>
                <w:rFonts w:ascii="Arial Narrow" w:hAnsi="Arial Narrow"/>
                <w:lang w:val="en-GB"/>
              </w:rPr>
            </w:pPr>
          </w:p>
        </w:tc>
        <w:tc>
          <w:tcPr>
            <w:tcW w:w="0" w:type="auto"/>
            <w:vAlign w:val="center"/>
            <w:hideMark/>
          </w:tcPr>
          <w:p w14:paraId="340FA23F" w14:textId="77777777" w:rsidR="00E25CC4" w:rsidRPr="002F14E4" w:rsidRDefault="00E25CC4">
            <w:pPr>
              <w:rPr>
                <w:rFonts w:ascii="Arial Narrow" w:hAnsi="Arial Narrow"/>
                <w:lang w:val="en-GB"/>
              </w:rPr>
            </w:pPr>
          </w:p>
        </w:tc>
      </w:tr>
      <w:tr w:rsidR="00E25CC4" w:rsidRPr="002F14E4" w14:paraId="3B2F4E28" w14:textId="77777777" w:rsidTr="00FB256B">
        <w:tc>
          <w:tcPr>
            <w:tcW w:w="0" w:type="auto"/>
            <w:vAlign w:val="center"/>
            <w:hideMark/>
          </w:tcPr>
          <w:p w14:paraId="1AADC307" w14:textId="77777777" w:rsidR="00E25CC4" w:rsidRPr="002F14E4" w:rsidRDefault="00E25CC4">
            <w:pPr>
              <w:rPr>
                <w:rFonts w:ascii="Arial Narrow" w:hAnsi="Arial Narrow"/>
                <w:lang w:val="en-GB" w:eastAsia="en-KE"/>
              </w:rPr>
            </w:pPr>
            <w:r w:rsidRPr="002F14E4">
              <w:rPr>
                <w:rFonts w:ascii="Arial Narrow" w:hAnsi="Arial Narrow"/>
                <w:lang w:val="en-GB"/>
              </w:rPr>
              <w:t>42</w:t>
            </w:r>
          </w:p>
        </w:tc>
        <w:tc>
          <w:tcPr>
            <w:tcW w:w="0" w:type="auto"/>
            <w:tcMar>
              <w:top w:w="0" w:type="dxa"/>
              <w:left w:w="108" w:type="dxa"/>
              <w:bottom w:w="0" w:type="dxa"/>
              <w:right w:w="108" w:type="dxa"/>
            </w:tcMar>
            <w:vAlign w:val="center"/>
            <w:hideMark/>
          </w:tcPr>
          <w:p w14:paraId="3C6D2320" w14:textId="77777777" w:rsidR="00DD0A0D" w:rsidRPr="00073461" w:rsidRDefault="00DD0A0D">
            <w:pPr>
              <w:rPr>
                <w:rFonts w:ascii="Arial Narrow" w:hAnsi="Arial Narrow"/>
              </w:rPr>
            </w:pPr>
            <w:r w:rsidRPr="00073461">
              <w:rPr>
                <w:rFonts w:ascii="Arial Narrow" w:hAnsi="Arial Narrow"/>
              </w:rPr>
              <w:t xml:space="preserve">KS 1786:2003 — Wool top - </w:t>
            </w:r>
            <w:proofErr w:type="spellStart"/>
            <w:r w:rsidRPr="00073461">
              <w:rPr>
                <w:rFonts w:ascii="Arial Narrow" w:hAnsi="Arial Narrow"/>
              </w:rPr>
              <w:t>Neps</w:t>
            </w:r>
            <w:proofErr w:type="spellEnd"/>
            <w:r w:rsidRPr="00073461">
              <w:rPr>
                <w:rFonts w:ascii="Arial Narrow" w:hAnsi="Arial Narrow"/>
              </w:rPr>
              <w:t>, vegetable matter and coloured fibre</w:t>
            </w:r>
          </w:p>
          <w:p w14:paraId="171F9260" w14:textId="2CB2E30B" w:rsidR="00E25CC4"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r w:rsidR="00073461" w:rsidRPr="00073461">
              <w:rPr>
                <w:rFonts w:ascii="Arial Narrow" w:hAnsi="Arial Narrow"/>
              </w:rPr>
              <w:t xml:space="preserve">Prescribes a method for the determination of the number of </w:t>
            </w:r>
            <w:proofErr w:type="spellStart"/>
            <w:r w:rsidR="00073461" w:rsidRPr="00073461">
              <w:rPr>
                <w:rFonts w:ascii="Arial Narrow" w:hAnsi="Arial Narrow"/>
              </w:rPr>
              <w:t>neps</w:t>
            </w:r>
            <w:proofErr w:type="spellEnd"/>
            <w:r w:rsidR="00073461" w:rsidRPr="00073461">
              <w:rPr>
                <w:rFonts w:ascii="Arial Narrow" w:hAnsi="Arial Narrow"/>
              </w:rPr>
              <w:t xml:space="preserve">, vegetable matter and </w:t>
            </w:r>
            <w:proofErr w:type="spellStart"/>
            <w:r w:rsidR="00073461" w:rsidRPr="00073461">
              <w:rPr>
                <w:rFonts w:ascii="Arial Narrow" w:hAnsi="Arial Narrow"/>
              </w:rPr>
              <w:t>coloured</w:t>
            </w:r>
            <w:proofErr w:type="spellEnd"/>
            <w:r w:rsidR="00073461" w:rsidRPr="00073461">
              <w:rPr>
                <w:rFonts w:ascii="Arial Narrow" w:hAnsi="Arial Narrow"/>
              </w:rPr>
              <w:t xml:space="preserve"> </w:t>
            </w:r>
            <w:proofErr w:type="spellStart"/>
            <w:r w:rsidR="00073461" w:rsidRPr="00073461">
              <w:rPr>
                <w:rFonts w:ascii="Arial Narrow" w:hAnsi="Arial Narrow"/>
              </w:rPr>
              <w:t>fibres</w:t>
            </w:r>
            <w:proofErr w:type="spellEnd"/>
            <w:r w:rsidR="00073461" w:rsidRPr="00073461">
              <w:rPr>
                <w:rFonts w:ascii="Arial Narrow" w:hAnsi="Arial Narrow"/>
              </w:rPr>
              <w:t xml:space="preserve"> in 15 </w:t>
            </w:r>
            <w:proofErr w:type="spellStart"/>
            <w:r w:rsidR="00073461" w:rsidRPr="00073461">
              <w:rPr>
                <w:rFonts w:ascii="Arial Narrow" w:hAnsi="Arial Narrow"/>
              </w:rPr>
              <w:t>microgramme</w:t>
            </w:r>
            <w:proofErr w:type="spellEnd"/>
            <w:r w:rsidR="00073461" w:rsidRPr="00073461">
              <w:rPr>
                <w:rFonts w:ascii="Arial Narrow" w:hAnsi="Arial Narrow"/>
              </w:rPr>
              <w:t xml:space="preserve"> samples of wool top</w:t>
            </w:r>
          </w:p>
        </w:tc>
        <w:tc>
          <w:tcPr>
            <w:tcW w:w="0" w:type="auto"/>
            <w:vAlign w:val="center"/>
            <w:hideMark/>
          </w:tcPr>
          <w:p w14:paraId="313F3482" w14:textId="77777777" w:rsidR="00E25CC4" w:rsidRPr="002F14E4" w:rsidRDefault="00E25CC4">
            <w:pPr>
              <w:rPr>
                <w:rFonts w:ascii="Arial Narrow" w:hAnsi="Arial Narrow"/>
                <w:lang w:val="en-GB"/>
              </w:rPr>
            </w:pPr>
          </w:p>
        </w:tc>
        <w:tc>
          <w:tcPr>
            <w:tcW w:w="0" w:type="auto"/>
            <w:vAlign w:val="center"/>
            <w:hideMark/>
          </w:tcPr>
          <w:p w14:paraId="60CE2B94" w14:textId="77777777" w:rsidR="00E25CC4" w:rsidRPr="002F14E4" w:rsidRDefault="00E25CC4">
            <w:pPr>
              <w:rPr>
                <w:rFonts w:ascii="Arial Narrow" w:hAnsi="Arial Narrow"/>
                <w:lang w:val="en-GB"/>
              </w:rPr>
            </w:pPr>
          </w:p>
        </w:tc>
        <w:tc>
          <w:tcPr>
            <w:tcW w:w="0" w:type="auto"/>
            <w:vAlign w:val="center"/>
            <w:hideMark/>
          </w:tcPr>
          <w:p w14:paraId="606AAA20" w14:textId="77777777" w:rsidR="00E25CC4" w:rsidRPr="002F14E4" w:rsidRDefault="00E25CC4">
            <w:pPr>
              <w:rPr>
                <w:rFonts w:ascii="Arial Narrow" w:hAnsi="Arial Narrow"/>
                <w:lang w:val="en-GB"/>
              </w:rPr>
            </w:pPr>
          </w:p>
        </w:tc>
        <w:tc>
          <w:tcPr>
            <w:tcW w:w="0" w:type="auto"/>
            <w:vAlign w:val="center"/>
            <w:hideMark/>
          </w:tcPr>
          <w:p w14:paraId="770D73E6" w14:textId="77777777" w:rsidR="00E25CC4" w:rsidRPr="002F14E4" w:rsidRDefault="00E25CC4">
            <w:pPr>
              <w:rPr>
                <w:rFonts w:ascii="Arial Narrow" w:hAnsi="Arial Narrow"/>
                <w:lang w:val="en-GB"/>
              </w:rPr>
            </w:pPr>
          </w:p>
        </w:tc>
        <w:tc>
          <w:tcPr>
            <w:tcW w:w="0" w:type="auto"/>
            <w:vAlign w:val="center"/>
            <w:hideMark/>
          </w:tcPr>
          <w:p w14:paraId="5A243C6F" w14:textId="77777777" w:rsidR="00E25CC4" w:rsidRPr="002F14E4" w:rsidRDefault="00E25CC4">
            <w:pPr>
              <w:rPr>
                <w:rFonts w:ascii="Arial Narrow" w:hAnsi="Arial Narrow"/>
                <w:lang w:val="en-GB"/>
              </w:rPr>
            </w:pPr>
          </w:p>
        </w:tc>
      </w:tr>
      <w:tr w:rsidR="00E25CC4" w:rsidRPr="002F14E4" w14:paraId="7B2A4E2A" w14:textId="77777777" w:rsidTr="00FB256B">
        <w:tc>
          <w:tcPr>
            <w:tcW w:w="0" w:type="auto"/>
            <w:vAlign w:val="center"/>
            <w:hideMark/>
          </w:tcPr>
          <w:p w14:paraId="3BACF108" w14:textId="77777777" w:rsidR="00E25CC4" w:rsidRPr="002F14E4" w:rsidRDefault="00E25CC4">
            <w:pPr>
              <w:rPr>
                <w:rFonts w:ascii="Arial Narrow" w:hAnsi="Arial Narrow"/>
                <w:lang w:val="en-GB" w:eastAsia="en-KE"/>
              </w:rPr>
            </w:pPr>
            <w:r w:rsidRPr="002F14E4">
              <w:rPr>
                <w:rFonts w:ascii="Arial Narrow" w:hAnsi="Arial Narrow"/>
                <w:lang w:val="en-GB"/>
              </w:rPr>
              <w:t>43</w:t>
            </w:r>
          </w:p>
        </w:tc>
        <w:tc>
          <w:tcPr>
            <w:tcW w:w="0" w:type="auto"/>
            <w:tcMar>
              <w:top w:w="0" w:type="dxa"/>
              <w:left w:w="108" w:type="dxa"/>
              <w:bottom w:w="0" w:type="dxa"/>
              <w:right w:w="108" w:type="dxa"/>
            </w:tcMar>
            <w:vAlign w:val="center"/>
            <w:hideMark/>
          </w:tcPr>
          <w:p w14:paraId="08785448" w14:textId="77777777" w:rsidR="00DD0A0D" w:rsidRPr="000D2281" w:rsidRDefault="00DD0A0D">
            <w:pPr>
              <w:rPr>
                <w:rFonts w:ascii="Arial Narrow" w:hAnsi="Arial Narrow"/>
              </w:rPr>
            </w:pPr>
            <w:r w:rsidRPr="000D2281">
              <w:rPr>
                <w:rFonts w:ascii="Arial Narrow" w:hAnsi="Arial Narrow"/>
              </w:rPr>
              <w:t>KS 1394-1:2000 — Burning behaviour - Ease of ignition - Vertically oriented</w:t>
            </w:r>
          </w:p>
          <w:p w14:paraId="74A7A6DB" w14:textId="76081258" w:rsidR="00E25CC4" w:rsidRPr="002F14E4" w:rsidRDefault="00DD0A0D" w:rsidP="00DD0A0D">
            <w:pPr>
              <w:rPr>
                <w:rFonts w:ascii="Arial Narrow" w:hAnsi="Arial Narrow"/>
                <w:lang w:val="en-GB"/>
              </w:rPr>
            </w:pPr>
            <w:r>
              <w:rPr>
                <w:rFonts w:ascii="Arial Narrow" w:hAnsi="Arial Narrow"/>
                <w:b/>
                <w:bCs/>
                <w:lang w:val="en-GB"/>
              </w:rPr>
              <w:t>Scope</w:t>
            </w:r>
            <w:r>
              <w:rPr>
                <w:rFonts w:ascii="Arial Narrow" w:hAnsi="Arial Narrow"/>
                <w:lang w:val="en-GB"/>
              </w:rPr>
              <w:t xml:space="preserve">: </w:t>
            </w:r>
            <w:r w:rsidR="000D2281" w:rsidRPr="000D2281">
              <w:rPr>
                <w:rFonts w:ascii="Arial Narrow" w:hAnsi="Arial Narrow"/>
              </w:rPr>
              <w:t>Specifies a method for the measurement of ease of ignition of vertically oriented textile fabrics intended for apparel, curtains and draperies in the form of single or multi-component (coated, quilted, multi-layered, sandwich construction and similar</w:t>
            </w:r>
          </w:p>
        </w:tc>
        <w:tc>
          <w:tcPr>
            <w:tcW w:w="0" w:type="auto"/>
            <w:vAlign w:val="center"/>
            <w:hideMark/>
          </w:tcPr>
          <w:p w14:paraId="5EB90F6D" w14:textId="77777777" w:rsidR="00E25CC4" w:rsidRPr="002F14E4" w:rsidRDefault="00E25CC4">
            <w:pPr>
              <w:rPr>
                <w:rFonts w:ascii="Arial Narrow" w:hAnsi="Arial Narrow"/>
                <w:lang w:val="en-GB"/>
              </w:rPr>
            </w:pPr>
          </w:p>
        </w:tc>
        <w:tc>
          <w:tcPr>
            <w:tcW w:w="0" w:type="auto"/>
            <w:vAlign w:val="center"/>
            <w:hideMark/>
          </w:tcPr>
          <w:p w14:paraId="7C91A9C7" w14:textId="77777777" w:rsidR="00E25CC4" w:rsidRPr="002F14E4" w:rsidRDefault="00E25CC4">
            <w:pPr>
              <w:rPr>
                <w:rFonts w:ascii="Arial Narrow" w:hAnsi="Arial Narrow"/>
                <w:lang w:val="en-GB"/>
              </w:rPr>
            </w:pPr>
          </w:p>
        </w:tc>
        <w:tc>
          <w:tcPr>
            <w:tcW w:w="0" w:type="auto"/>
            <w:vAlign w:val="center"/>
            <w:hideMark/>
          </w:tcPr>
          <w:p w14:paraId="7B2B27AF" w14:textId="77777777" w:rsidR="00E25CC4" w:rsidRPr="002F14E4" w:rsidRDefault="00E25CC4">
            <w:pPr>
              <w:rPr>
                <w:rFonts w:ascii="Arial Narrow" w:hAnsi="Arial Narrow"/>
                <w:lang w:val="en-GB"/>
              </w:rPr>
            </w:pPr>
          </w:p>
        </w:tc>
        <w:tc>
          <w:tcPr>
            <w:tcW w:w="0" w:type="auto"/>
            <w:vAlign w:val="center"/>
            <w:hideMark/>
          </w:tcPr>
          <w:p w14:paraId="419E5019" w14:textId="77777777" w:rsidR="00E25CC4" w:rsidRPr="002F14E4" w:rsidRDefault="00E25CC4">
            <w:pPr>
              <w:rPr>
                <w:rFonts w:ascii="Arial Narrow" w:hAnsi="Arial Narrow"/>
                <w:lang w:val="en-GB"/>
              </w:rPr>
            </w:pPr>
          </w:p>
        </w:tc>
        <w:tc>
          <w:tcPr>
            <w:tcW w:w="0" w:type="auto"/>
            <w:vAlign w:val="center"/>
            <w:hideMark/>
          </w:tcPr>
          <w:p w14:paraId="71739BBB" w14:textId="77777777" w:rsidR="00E25CC4" w:rsidRPr="002F14E4" w:rsidRDefault="00E25CC4">
            <w:pPr>
              <w:rPr>
                <w:rFonts w:ascii="Arial Narrow" w:hAnsi="Arial Narrow"/>
                <w:lang w:val="en-GB"/>
              </w:rPr>
            </w:pPr>
          </w:p>
        </w:tc>
      </w:tr>
      <w:tr w:rsidR="00E25CC4" w:rsidRPr="002F14E4" w14:paraId="6A549742" w14:textId="77777777" w:rsidTr="00FB256B">
        <w:tc>
          <w:tcPr>
            <w:tcW w:w="0" w:type="auto"/>
            <w:vAlign w:val="center"/>
            <w:hideMark/>
          </w:tcPr>
          <w:p w14:paraId="36E6480E" w14:textId="77777777" w:rsidR="00E25CC4" w:rsidRPr="002F14E4" w:rsidRDefault="00E25CC4">
            <w:pPr>
              <w:rPr>
                <w:rFonts w:ascii="Arial Narrow" w:hAnsi="Arial Narrow"/>
                <w:lang w:val="en-GB" w:eastAsia="en-KE"/>
              </w:rPr>
            </w:pPr>
            <w:r w:rsidRPr="002F14E4">
              <w:rPr>
                <w:rFonts w:ascii="Arial Narrow" w:hAnsi="Arial Narrow"/>
                <w:lang w:val="en-GB"/>
              </w:rPr>
              <w:t>44</w:t>
            </w:r>
          </w:p>
        </w:tc>
        <w:tc>
          <w:tcPr>
            <w:tcW w:w="0" w:type="auto"/>
            <w:tcMar>
              <w:top w:w="0" w:type="dxa"/>
              <w:left w:w="108" w:type="dxa"/>
              <w:bottom w:w="0" w:type="dxa"/>
              <w:right w:w="108" w:type="dxa"/>
            </w:tcMar>
            <w:vAlign w:val="center"/>
            <w:hideMark/>
          </w:tcPr>
          <w:p w14:paraId="151A6CEC" w14:textId="77777777" w:rsidR="00FB256B" w:rsidRDefault="00FB256B">
            <w:pPr>
              <w:rPr>
                <w:lang w:val="en-KE" w:eastAsia="en-KE"/>
              </w:rPr>
            </w:pPr>
            <w:r>
              <w:rPr>
                <w:rFonts w:ascii="Arial Narrow" w:hAnsi="Arial Narrow"/>
                <w:lang w:val="en-GB"/>
              </w:rPr>
              <w:t>KS ISO 105-Z01:1993 — Colour fastness - Metals in dye bath - Chromium salts</w:t>
            </w:r>
          </w:p>
          <w:p w14:paraId="3B672185" w14:textId="31D14CFD" w:rsidR="00E25CC4" w:rsidRPr="002F14E4" w:rsidRDefault="00FB256B" w:rsidP="00FB256B">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effect, on the colour of a dye, of dyeing in the presence of hexavalent chromium salts; applicable to wool, with an alternative milder method for assessing effects at shading concentrations.</w:t>
            </w:r>
          </w:p>
        </w:tc>
        <w:tc>
          <w:tcPr>
            <w:tcW w:w="0" w:type="auto"/>
            <w:vAlign w:val="center"/>
            <w:hideMark/>
          </w:tcPr>
          <w:p w14:paraId="7E7DBC63" w14:textId="77777777" w:rsidR="00E25CC4" w:rsidRPr="002F14E4" w:rsidRDefault="00E25CC4">
            <w:pPr>
              <w:rPr>
                <w:rFonts w:ascii="Arial Narrow" w:hAnsi="Arial Narrow"/>
                <w:lang w:val="en-GB"/>
              </w:rPr>
            </w:pPr>
          </w:p>
        </w:tc>
        <w:tc>
          <w:tcPr>
            <w:tcW w:w="0" w:type="auto"/>
            <w:vAlign w:val="center"/>
            <w:hideMark/>
          </w:tcPr>
          <w:p w14:paraId="38B11056" w14:textId="77777777" w:rsidR="00E25CC4" w:rsidRPr="002F14E4" w:rsidRDefault="00E25CC4">
            <w:pPr>
              <w:rPr>
                <w:rFonts w:ascii="Arial Narrow" w:hAnsi="Arial Narrow"/>
                <w:lang w:val="en-GB"/>
              </w:rPr>
            </w:pPr>
          </w:p>
        </w:tc>
        <w:tc>
          <w:tcPr>
            <w:tcW w:w="0" w:type="auto"/>
            <w:vAlign w:val="center"/>
            <w:hideMark/>
          </w:tcPr>
          <w:p w14:paraId="7BCC7C25" w14:textId="77777777" w:rsidR="00E25CC4" w:rsidRPr="002F14E4" w:rsidRDefault="00E25CC4">
            <w:pPr>
              <w:rPr>
                <w:rFonts w:ascii="Arial Narrow" w:hAnsi="Arial Narrow"/>
                <w:lang w:val="en-GB"/>
              </w:rPr>
            </w:pPr>
          </w:p>
        </w:tc>
        <w:tc>
          <w:tcPr>
            <w:tcW w:w="0" w:type="auto"/>
            <w:vAlign w:val="center"/>
            <w:hideMark/>
          </w:tcPr>
          <w:p w14:paraId="6EC38D87" w14:textId="77777777" w:rsidR="00E25CC4" w:rsidRPr="002F14E4" w:rsidRDefault="00E25CC4">
            <w:pPr>
              <w:rPr>
                <w:rFonts w:ascii="Arial Narrow" w:hAnsi="Arial Narrow"/>
                <w:lang w:val="en-GB"/>
              </w:rPr>
            </w:pPr>
          </w:p>
        </w:tc>
        <w:tc>
          <w:tcPr>
            <w:tcW w:w="0" w:type="auto"/>
            <w:vAlign w:val="center"/>
            <w:hideMark/>
          </w:tcPr>
          <w:p w14:paraId="5F195812" w14:textId="77777777" w:rsidR="00E25CC4" w:rsidRPr="002F14E4" w:rsidRDefault="00E25CC4">
            <w:pPr>
              <w:rPr>
                <w:rFonts w:ascii="Arial Narrow" w:hAnsi="Arial Narrow"/>
                <w:lang w:val="en-GB"/>
              </w:rPr>
            </w:pPr>
          </w:p>
        </w:tc>
      </w:tr>
      <w:tr w:rsidR="00E25CC4" w:rsidRPr="002F14E4" w14:paraId="7BF5CA53" w14:textId="77777777" w:rsidTr="00FB256B">
        <w:tc>
          <w:tcPr>
            <w:tcW w:w="0" w:type="auto"/>
            <w:vAlign w:val="center"/>
            <w:hideMark/>
          </w:tcPr>
          <w:p w14:paraId="083CC34D" w14:textId="77777777" w:rsidR="00E25CC4" w:rsidRPr="002F14E4" w:rsidRDefault="00E25CC4">
            <w:pPr>
              <w:rPr>
                <w:rFonts w:ascii="Arial Narrow" w:hAnsi="Arial Narrow"/>
                <w:lang w:val="en-GB" w:eastAsia="en-KE"/>
              </w:rPr>
            </w:pPr>
            <w:r w:rsidRPr="002F14E4">
              <w:rPr>
                <w:rFonts w:ascii="Arial Narrow" w:hAnsi="Arial Narrow"/>
                <w:lang w:val="en-GB"/>
              </w:rPr>
              <w:t>45</w:t>
            </w:r>
          </w:p>
        </w:tc>
        <w:tc>
          <w:tcPr>
            <w:tcW w:w="0" w:type="auto"/>
            <w:tcMar>
              <w:top w:w="0" w:type="dxa"/>
              <w:left w:w="108" w:type="dxa"/>
              <w:bottom w:w="0" w:type="dxa"/>
              <w:right w:w="108" w:type="dxa"/>
            </w:tcMar>
            <w:vAlign w:val="center"/>
            <w:hideMark/>
          </w:tcPr>
          <w:p w14:paraId="573AF22C" w14:textId="77777777" w:rsidR="00FB256B" w:rsidRDefault="00FB256B">
            <w:pPr>
              <w:rPr>
                <w:lang w:val="en-KE" w:eastAsia="en-KE"/>
              </w:rPr>
            </w:pPr>
            <w:r>
              <w:rPr>
                <w:rFonts w:ascii="Arial Narrow" w:hAnsi="Arial Narrow"/>
                <w:lang w:val="en-GB"/>
              </w:rPr>
              <w:t>KS ISO 105-Z02:1993 — Colour fastness - Metals in dye bath - Iron and copper</w:t>
            </w:r>
          </w:p>
          <w:p w14:paraId="1E1D2396" w14:textId="0B695AEE" w:rsidR="00E25CC4" w:rsidRPr="002F14E4" w:rsidRDefault="00FB256B" w:rsidP="00FB256B">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effect, on the colour of a dye, of dyeing in the presence of metals, specifically iron and copper or their salts, either from dyeing machinery or from water and steam used in dyeing.</w:t>
            </w:r>
          </w:p>
        </w:tc>
        <w:tc>
          <w:tcPr>
            <w:tcW w:w="0" w:type="auto"/>
            <w:vAlign w:val="center"/>
            <w:hideMark/>
          </w:tcPr>
          <w:p w14:paraId="5EEAF753" w14:textId="77777777" w:rsidR="00E25CC4" w:rsidRPr="002F14E4" w:rsidRDefault="00E25CC4">
            <w:pPr>
              <w:rPr>
                <w:rFonts w:ascii="Arial Narrow" w:hAnsi="Arial Narrow"/>
                <w:lang w:val="en-GB"/>
              </w:rPr>
            </w:pPr>
          </w:p>
        </w:tc>
        <w:tc>
          <w:tcPr>
            <w:tcW w:w="0" w:type="auto"/>
            <w:vAlign w:val="center"/>
            <w:hideMark/>
          </w:tcPr>
          <w:p w14:paraId="771F1014" w14:textId="77777777" w:rsidR="00E25CC4" w:rsidRPr="002F14E4" w:rsidRDefault="00E25CC4">
            <w:pPr>
              <w:rPr>
                <w:rFonts w:ascii="Arial Narrow" w:hAnsi="Arial Narrow"/>
                <w:lang w:val="en-GB"/>
              </w:rPr>
            </w:pPr>
          </w:p>
        </w:tc>
        <w:tc>
          <w:tcPr>
            <w:tcW w:w="0" w:type="auto"/>
            <w:vAlign w:val="center"/>
            <w:hideMark/>
          </w:tcPr>
          <w:p w14:paraId="7DB8C2CD" w14:textId="77777777" w:rsidR="00E25CC4" w:rsidRPr="002F14E4" w:rsidRDefault="00E25CC4">
            <w:pPr>
              <w:rPr>
                <w:rFonts w:ascii="Arial Narrow" w:hAnsi="Arial Narrow"/>
                <w:lang w:val="en-GB"/>
              </w:rPr>
            </w:pPr>
          </w:p>
        </w:tc>
        <w:tc>
          <w:tcPr>
            <w:tcW w:w="0" w:type="auto"/>
            <w:vAlign w:val="center"/>
            <w:hideMark/>
          </w:tcPr>
          <w:p w14:paraId="34163646" w14:textId="77777777" w:rsidR="00E25CC4" w:rsidRPr="002F14E4" w:rsidRDefault="00E25CC4">
            <w:pPr>
              <w:rPr>
                <w:rFonts w:ascii="Arial Narrow" w:hAnsi="Arial Narrow"/>
                <w:lang w:val="en-GB"/>
              </w:rPr>
            </w:pPr>
          </w:p>
        </w:tc>
        <w:tc>
          <w:tcPr>
            <w:tcW w:w="0" w:type="auto"/>
            <w:vAlign w:val="center"/>
            <w:hideMark/>
          </w:tcPr>
          <w:p w14:paraId="532CE263" w14:textId="77777777" w:rsidR="00E25CC4" w:rsidRPr="002F14E4" w:rsidRDefault="00E25CC4">
            <w:pPr>
              <w:rPr>
                <w:rFonts w:ascii="Arial Narrow" w:hAnsi="Arial Narrow"/>
                <w:lang w:val="en-GB"/>
              </w:rPr>
            </w:pPr>
          </w:p>
        </w:tc>
      </w:tr>
      <w:tr w:rsidR="00E25CC4" w:rsidRPr="002F14E4" w14:paraId="261F940B" w14:textId="77777777" w:rsidTr="00FB256B">
        <w:tc>
          <w:tcPr>
            <w:tcW w:w="0" w:type="auto"/>
            <w:vAlign w:val="center"/>
            <w:hideMark/>
          </w:tcPr>
          <w:p w14:paraId="5E01536E" w14:textId="77777777" w:rsidR="00E25CC4" w:rsidRPr="002F14E4" w:rsidRDefault="00E25CC4">
            <w:pPr>
              <w:rPr>
                <w:rFonts w:ascii="Arial Narrow" w:hAnsi="Arial Narrow"/>
                <w:lang w:val="en-GB" w:eastAsia="en-KE"/>
              </w:rPr>
            </w:pPr>
            <w:r w:rsidRPr="002F14E4">
              <w:rPr>
                <w:rFonts w:ascii="Arial Narrow" w:hAnsi="Arial Narrow"/>
                <w:lang w:val="en-GB"/>
              </w:rPr>
              <w:t>46</w:t>
            </w:r>
          </w:p>
        </w:tc>
        <w:tc>
          <w:tcPr>
            <w:tcW w:w="0" w:type="auto"/>
            <w:tcMar>
              <w:top w:w="0" w:type="dxa"/>
              <w:left w:w="108" w:type="dxa"/>
              <w:bottom w:w="0" w:type="dxa"/>
              <w:right w:w="108" w:type="dxa"/>
            </w:tcMar>
            <w:vAlign w:val="center"/>
            <w:hideMark/>
          </w:tcPr>
          <w:p w14:paraId="563F0739" w14:textId="77777777" w:rsidR="00FB256B" w:rsidRDefault="00FB256B">
            <w:pPr>
              <w:rPr>
                <w:lang w:val="en-KE" w:eastAsia="en-KE"/>
              </w:rPr>
            </w:pPr>
            <w:r>
              <w:rPr>
                <w:rFonts w:ascii="Arial Narrow" w:hAnsi="Arial Narrow"/>
                <w:lang w:val="en-GB"/>
              </w:rPr>
              <w:t>KS ISO 105-Z04:1995 — Colour fastness - Dispersibility of disperse dyes</w:t>
            </w:r>
          </w:p>
          <w:p w14:paraId="73EA8AE2" w14:textId="4B04F311" w:rsidR="00E25CC4" w:rsidRPr="002F14E4" w:rsidRDefault="00FB256B" w:rsidP="00FB256B">
            <w:pPr>
              <w:rPr>
                <w:rFonts w:ascii="Arial Narrow" w:hAnsi="Arial Narrow"/>
                <w:lang w:val="en-GB"/>
              </w:rPr>
            </w:pPr>
            <w:r w:rsidRPr="00551D72">
              <w:rPr>
                <w:rFonts w:ascii="Arial Narrow" w:hAnsi="Arial Narrow"/>
                <w:b/>
                <w:lang w:val="en-GB"/>
              </w:rPr>
              <w:t>Scope</w:t>
            </w:r>
            <w:r>
              <w:rPr>
                <w:rFonts w:ascii="Arial Narrow" w:hAnsi="Arial Narrow"/>
                <w:lang w:val="en-GB"/>
              </w:rPr>
              <w:t>: Describes a method for determining the dispersibility of disperse dyes by means of filtering time and filter residue; used for determining the degree of dispersion in aqueous media only.</w:t>
            </w:r>
          </w:p>
        </w:tc>
        <w:tc>
          <w:tcPr>
            <w:tcW w:w="0" w:type="auto"/>
            <w:vAlign w:val="center"/>
            <w:hideMark/>
          </w:tcPr>
          <w:p w14:paraId="07DEFDD6" w14:textId="77777777" w:rsidR="00E25CC4" w:rsidRPr="002F14E4" w:rsidRDefault="00E25CC4">
            <w:pPr>
              <w:rPr>
                <w:rFonts w:ascii="Arial Narrow" w:hAnsi="Arial Narrow"/>
                <w:lang w:val="en-GB"/>
              </w:rPr>
            </w:pPr>
          </w:p>
        </w:tc>
        <w:tc>
          <w:tcPr>
            <w:tcW w:w="0" w:type="auto"/>
            <w:vAlign w:val="center"/>
            <w:hideMark/>
          </w:tcPr>
          <w:p w14:paraId="10BCA66E" w14:textId="77777777" w:rsidR="00E25CC4" w:rsidRPr="002F14E4" w:rsidRDefault="00E25CC4">
            <w:pPr>
              <w:rPr>
                <w:rFonts w:ascii="Arial Narrow" w:hAnsi="Arial Narrow"/>
                <w:lang w:val="en-GB"/>
              </w:rPr>
            </w:pPr>
          </w:p>
        </w:tc>
        <w:tc>
          <w:tcPr>
            <w:tcW w:w="0" w:type="auto"/>
            <w:vAlign w:val="center"/>
            <w:hideMark/>
          </w:tcPr>
          <w:p w14:paraId="30497977" w14:textId="77777777" w:rsidR="00E25CC4" w:rsidRPr="002F14E4" w:rsidRDefault="00E25CC4">
            <w:pPr>
              <w:rPr>
                <w:rFonts w:ascii="Arial Narrow" w:hAnsi="Arial Narrow"/>
                <w:lang w:val="en-GB"/>
              </w:rPr>
            </w:pPr>
          </w:p>
        </w:tc>
        <w:tc>
          <w:tcPr>
            <w:tcW w:w="0" w:type="auto"/>
            <w:vAlign w:val="center"/>
            <w:hideMark/>
          </w:tcPr>
          <w:p w14:paraId="0DC5AA38" w14:textId="77777777" w:rsidR="00E25CC4" w:rsidRPr="002F14E4" w:rsidRDefault="00E25CC4">
            <w:pPr>
              <w:rPr>
                <w:rFonts w:ascii="Arial Narrow" w:hAnsi="Arial Narrow"/>
                <w:lang w:val="en-GB"/>
              </w:rPr>
            </w:pPr>
          </w:p>
        </w:tc>
        <w:tc>
          <w:tcPr>
            <w:tcW w:w="0" w:type="auto"/>
            <w:vAlign w:val="center"/>
            <w:hideMark/>
          </w:tcPr>
          <w:p w14:paraId="731FCD9A" w14:textId="77777777" w:rsidR="00E25CC4" w:rsidRPr="002F14E4" w:rsidRDefault="00E25CC4">
            <w:pPr>
              <w:rPr>
                <w:rFonts w:ascii="Arial Narrow" w:hAnsi="Arial Narrow"/>
                <w:lang w:val="en-GB"/>
              </w:rPr>
            </w:pPr>
          </w:p>
        </w:tc>
      </w:tr>
      <w:tr w:rsidR="00E25CC4" w:rsidRPr="002F14E4" w14:paraId="07174424" w14:textId="77777777" w:rsidTr="00FB256B">
        <w:tc>
          <w:tcPr>
            <w:tcW w:w="0" w:type="auto"/>
            <w:vAlign w:val="center"/>
            <w:hideMark/>
          </w:tcPr>
          <w:p w14:paraId="64CFC173" w14:textId="77777777" w:rsidR="00E25CC4" w:rsidRPr="002F14E4" w:rsidRDefault="00E25CC4">
            <w:pPr>
              <w:rPr>
                <w:rFonts w:ascii="Arial Narrow" w:hAnsi="Arial Narrow"/>
                <w:lang w:val="en-GB" w:eastAsia="en-KE"/>
              </w:rPr>
            </w:pPr>
            <w:r w:rsidRPr="002F14E4">
              <w:rPr>
                <w:rFonts w:ascii="Arial Narrow" w:hAnsi="Arial Narrow"/>
                <w:lang w:val="en-GB"/>
              </w:rPr>
              <w:lastRenderedPageBreak/>
              <w:t>47</w:t>
            </w:r>
          </w:p>
        </w:tc>
        <w:tc>
          <w:tcPr>
            <w:tcW w:w="0" w:type="auto"/>
            <w:tcMar>
              <w:top w:w="0" w:type="dxa"/>
              <w:left w:w="108" w:type="dxa"/>
              <w:bottom w:w="0" w:type="dxa"/>
              <w:right w:w="108" w:type="dxa"/>
            </w:tcMar>
            <w:vAlign w:val="center"/>
            <w:hideMark/>
          </w:tcPr>
          <w:p w14:paraId="7E2EFB03" w14:textId="77777777" w:rsidR="00FB256B" w:rsidRDefault="00FB256B">
            <w:pPr>
              <w:rPr>
                <w:lang w:val="en-KE" w:eastAsia="en-KE"/>
              </w:rPr>
            </w:pPr>
            <w:r>
              <w:rPr>
                <w:rFonts w:ascii="Arial Narrow" w:hAnsi="Arial Narrow"/>
                <w:lang w:val="en-GB"/>
              </w:rPr>
              <w:t xml:space="preserve">KS ISO 105-Z03:1996 — Colour fastness - </w:t>
            </w:r>
            <w:proofErr w:type="spellStart"/>
            <w:r>
              <w:rPr>
                <w:rFonts w:ascii="Arial Narrow" w:hAnsi="Arial Narrow"/>
                <w:lang w:val="en-GB"/>
              </w:rPr>
              <w:t>Intercompatibility</w:t>
            </w:r>
            <w:proofErr w:type="spellEnd"/>
            <w:r>
              <w:rPr>
                <w:rFonts w:ascii="Arial Narrow" w:hAnsi="Arial Narrow"/>
                <w:lang w:val="en-GB"/>
              </w:rPr>
              <w:t xml:space="preserve"> of basic dyes for acrylic</w:t>
            </w:r>
          </w:p>
          <w:p w14:paraId="113D3F5B" w14:textId="6B60AEE1" w:rsidR="00E25CC4" w:rsidRPr="002F14E4" w:rsidRDefault="00FB256B" w:rsidP="00FB256B">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behaviour of a basic dye in relation to its compatibility with other basic dyes when applied to acrylic fibres.</w:t>
            </w:r>
          </w:p>
        </w:tc>
        <w:tc>
          <w:tcPr>
            <w:tcW w:w="0" w:type="auto"/>
            <w:vAlign w:val="center"/>
            <w:hideMark/>
          </w:tcPr>
          <w:p w14:paraId="75B45315" w14:textId="77777777" w:rsidR="00E25CC4" w:rsidRPr="002F14E4" w:rsidRDefault="00E25CC4">
            <w:pPr>
              <w:rPr>
                <w:rFonts w:ascii="Arial Narrow" w:hAnsi="Arial Narrow"/>
                <w:lang w:val="en-GB"/>
              </w:rPr>
            </w:pPr>
          </w:p>
        </w:tc>
        <w:tc>
          <w:tcPr>
            <w:tcW w:w="0" w:type="auto"/>
            <w:vAlign w:val="center"/>
            <w:hideMark/>
          </w:tcPr>
          <w:p w14:paraId="21E44258" w14:textId="77777777" w:rsidR="00E25CC4" w:rsidRPr="002F14E4" w:rsidRDefault="00E25CC4">
            <w:pPr>
              <w:rPr>
                <w:rFonts w:ascii="Arial Narrow" w:hAnsi="Arial Narrow"/>
                <w:lang w:val="en-GB"/>
              </w:rPr>
            </w:pPr>
          </w:p>
        </w:tc>
        <w:tc>
          <w:tcPr>
            <w:tcW w:w="0" w:type="auto"/>
            <w:vAlign w:val="center"/>
            <w:hideMark/>
          </w:tcPr>
          <w:p w14:paraId="4CD1EB3B" w14:textId="77777777" w:rsidR="00E25CC4" w:rsidRPr="002F14E4" w:rsidRDefault="00E25CC4">
            <w:pPr>
              <w:rPr>
                <w:rFonts w:ascii="Arial Narrow" w:hAnsi="Arial Narrow"/>
                <w:lang w:val="en-GB"/>
              </w:rPr>
            </w:pPr>
          </w:p>
        </w:tc>
        <w:tc>
          <w:tcPr>
            <w:tcW w:w="0" w:type="auto"/>
            <w:vAlign w:val="center"/>
            <w:hideMark/>
          </w:tcPr>
          <w:p w14:paraId="2C3A184B" w14:textId="77777777" w:rsidR="00E25CC4" w:rsidRPr="002F14E4" w:rsidRDefault="00E25CC4">
            <w:pPr>
              <w:rPr>
                <w:rFonts w:ascii="Arial Narrow" w:hAnsi="Arial Narrow"/>
                <w:lang w:val="en-GB"/>
              </w:rPr>
            </w:pPr>
          </w:p>
        </w:tc>
        <w:tc>
          <w:tcPr>
            <w:tcW w:w="0" w:type="auto"/>
            <w:vAlign w:val="center"/>
            <w:hideMark/>
          </w:tcPr>
          <w:p w14:paraId="4BC2B143" w14:textId="77777777" w:rsidR="00E25CC4" w:rsidRPr="002F14E4" w:rsidRDefault="00E25CC4">
            <w:pPr>
              <w:rPr>
                <w:rFonts w:ascii="Arial Narrow" w:hAnsi="Arial Narrow"/>
                <w:lang w:val="en-GB"/>
              </w:rPr>
            </w:pPr>
          </w:p>
        </w:tc>
      </w:tr>
      <w:tr w:rsidR="00E25CC4" w:rsidRPr="002F14E4" w14:paraId="639FC6F8" w14:textId="77777777" w:rsidTr="00FB256B">
        <w:tc>
          <w:tcPr>
            <w:tcW w:w="0" w:type="auto"/>
            <w:vAlign w:val="center"/>
            <w:hideMark/>
          </w:tcPr>
          <w:p w14:paraId="537F3022" w14:textId="77777777" w:rsidR="00E25CC4" w:rsidRPr="002F14E4" w:rsidRDefault="00E25CC4">
            <w:pPr>
              <w:rPr>
                <w:rFonts w:ascii="Arial Narrow" w:hAnsi="Arial Narrow"/>
                <w:lang w:val="en-GB" w:eastAsia="en-KE"/>
              </w:rPr>
            </w:pPr>
            <w:r w:rsidRPr="002F14E4">
              <w:rPr>
                <w:rFonts w:ascii="Arial Narrow" w:hAnsi="Arial Narrow"/>
                <w:lang w:val="en-GB"/>
              </w:rPr>
              <w:t>48</w:t>
            </w:r>
          </w:p>
        </w:tc>
        <w:tc>
          <w:tcPr>
            <w:tcW w:w="0" w:type="auto"/>
            <w:tcMar>
              <w:top w:w="0" w:type="dxa"/>
              <w:left w:w="108" w:type="dxa"/>
              <w:bottom w:w="0" w:type="dxa"/>
              <w:right w:w="108" w:type="dxa"/>
            </w:tcMar>
            <w:vAlign w:val="center"/>
            <w:hideMark/>
          </w:tcPr>
          <w:p w14:paraId="169B1CAC" w14:textId="77777777" w:rsidR="00DD0A0D" w:rsidRPr="004F1D96" w:rsidRDefault="00DD0A0D">
            <w:pPr>
              <w:rPr>
                <w:rFonts w:ascii="Arial Narrow" w:hAnsi="Arial Narrow"/>
              </w:rPr>
            </w:pPr>
            <w:r w:rsidRPr="004F1D96">
              <w:rPr>
                <w:rFonts w:ascii="Arial Narrow" w:hAnsi="Arial Narrow"/>
              </w:rPr>
              <w:t>KS ISO 105-Z05:1996 — Colour fastness - Dusting behaviour of dyes</w:t>
            </w:r>
          </w:p>
          <w:p w14:paraId="51666DCE" w14:textId="0F15A837" w:rsidR="00E25CC4" w:rsidRPr="004F1D96" w:rsidRDefault="00DD0A0D" w:rsidP="00DD0A0D">
            <w:pPr>
              <w:rPr>
                <w:rFonts w:ascii="Arial Narrow" w:hAnsi="Arial Narrow"/>
              </w:rPr>
            </w:pPr>
            <w:r w:rsidRPr="004F1D96">
              <w:rPr>
                <w:rFonts w:ascii="Arial Narrow" w:hAnsi="Arial Narrow"/>
              </w:rPr>
              <w:t xml:space="preserve">Scope: </w:t>
            </w:r>
            <w:r w:rsidR="004F1D96" w:rsidRPr="004F1D96">
              <w:rPr>
                <w:rFonts w:ascii="Arial Narrow" w:hAnsi="Arial Narrow"/>
              </w:rPr>
              <w:t xml:space="preserve">Specifies a method for determination of the dusting </w:t>
            </w:r>
            <w:proofErr w:type="spellStart"/>
            <w:r w:rsidR="004F1D96" w:rsidRPr="004F1D96">
              <w:rPr>
                <w:rFonts w:ascii="Arial Narrow" w:hAnsi="Arial Narrow"/>
              </w:rPr>
              <w:t>behaviour</w:t>
            </w:r>
            <w:proofErr w:type="spellEnd"/>
            <w:r w:rsidR="004F1D96" w:rsidRPr="004F1D96">
              <w:rPr>
                <w:rFonts w:ascii="Arial Narrow" w:hAnsi="Arial Narrow"/>
              </w:rPr>
              <w:t xml:space="preserve"> of dyes.</w:t>
            </w:r>
          </w:p>
        </w:tc>
        <w:tc>
          <w:tcPr>
            <w:tcW w:w="0" w:type="auto"/>
            <w:vAlign w:val="center"/>
            <w:hideMark/>
          </w:tcPr>
          <w:p w14:paraId="618F4F6D" w14:textId="77777777" w:rsidR="00E25CC4" w:rsidRPr="002F14E4" w:rsidRDefault="00E25CC4">
            <w:pPr>
              <w:rPr>
                <w:rFonts w:ascii="Arial Narrow" w:hAnsi="Arial Narrow"/>
                <w:lang w:val="en-GB"/>
              </w:rPr>
            </w:pPr>
          </w:p>
        </w:tc>
        <w:tc>
          <w:tcPr>
            <w:tcW w:w="0" w:type="auto"/>
            <w:vAlign w:val="center"/>
            <w:hideMark/>
          </w:tcPr>
          <w:p w14:paraId="51E6EF66" w14:textId="77777777" w:rsidR="00E25CC4" w:rsidRPr="002F14E4" w:rsidRDefault="00E25CC4">
            <w:pPr>
              <w:rPr>
                <w:rFonts w:ascii="Arial Narrow" w:hAnsi="Arial Narrow"/>
                <w:lang w:val="en-GB"/>
              </w:rPr>
            </w:pPr>
          </w:p>
        </w:tc>
        <w:tc>
          <w:tcPr>
            <w:tcW w:w="0" w:type="auto"/>
            <w:vAlign w:val="center"/>
            <w:hideMark/>
          </w:tcPr>
          <w:p w14:paraId="237AFDFD" w14:textId="77777777" w:rsidR="00E25CC4" w:rsidRPr="002F14E4" w:rsidRDefault="00E25CC4">
            <w:pPr>
              <w:rPr>
                <w:rFonts w:ascii="Arial Narrow" w:hAnsi="Arial Narrow"/>
                <w:lang w:val="en-GB"/>
              </w:rPr>
            </w:pPr>
          </w:p>
        </w:tc>
        <w:tc>
          <w:tcPr>
            <w:tcW w:w="0" w:type="auto"/>
            <w:vAlign w:val="center"/>
            <w:hideMark/>
          </w:tcPr>
          <w:p w14:paraId="406E95E5" w14:textId="77777777" w:rsidR="00E25CC4" w:rsidRPr="002F14E4" w:rsidRDefault="00E25CC4">
            <w:pPr>
              <w:rPr>
                <w:rFonts w:ascii="Arial Narrow" w:hAnsi="Arial Narrow"/>
                <w:lang w:val="en-GB"/>
              </w:rPr>
            </w:pPr>
          </w:p>
        </w:tc>
        <w:tc>
          <w:tcPr>
            <w:tcW w:w="0" w:type="auto"/>
            <w:vAlign w:val="center"/>
            <w:hideMark/>
          </w:tcPr>
          <w:p w14:paraId="6D795ADD" w14:textId="77777777" w:rsidR="00E25CC4" w:rsidRPr="002F14E4" w:rsidRDefault="00E25CC4">
            <w:pPr>
              <w:rPr>
                <w:rFonts w:ascii="Arial Narrow" w:hAnsi="Arial Narrow"/>
                <w:lang w:val="en-GB"/>
              </w:rPr>
            </w:pPr>
          </w:p>
        </w:tc>
      </w:tr>
      <w:tr w:rsidR="00E25CC4" w:rsidRPr="002F14E4" w14:paraId="16C4D091" w14:textId="77777777" w:rsidTr="00636ED0">
        <w:tc>
          <w:tcPr>
            <w:tcW w:w="0" w:type="auto"/>
            <w:vAlign w:val="center"/>
            <w:hideMark/>
          </w:tcPr>
          <w:p w14:paraId="3DDE4414" w14:textId="77777777" w:rsidR="00E25CC4" w:rsidRPr="002F14E4" w:rsidRDefault="00E25CC4">
            <w:pPr>
              <w:rPr>
                <w:rFonts w:ascii="Arial Narrow" w:hAnsi="Arial Narrow"/>
                <w:lang w:val="en-GB" w:eastAsia="en-KE"/>
              </w:rPr>
            </w:pPr>
            <w:r w:rsidRPr="002F14E4">
              <w:rPr>
                <w:rFonts w:ascii="Arial Narrow" w:hAnsi="Arial Narrow"/>
                <w:lang w:val="en-GB"/>
              </w:rPr>
              <w:t>49</w:t>
            </w:r>
          </w:p>
        </w:tc>
        <w:tc>
          <w:tcPr>
            <w:tcW w:w="0" w:type="auto"/>
            <w:tcMar>
              <w:top w:w="0" w:type="dxa"/>
              <w:left w:w="108" w:type="dxa"/>
              <w:bottom w:w="0" w:type="dxa"/>
              <w:right w:w="108" w:type="dxa"/>
            </w:tcMar>
            <w:vAlign w:val="center"/>
            <w:hideMark/>
          </w:tcPr>
          <w:p w14:paraId="0FB1460E" w14:textId="77777777" w:rsidR="00636ED0" w:rsidRDefault="00636ED0">
            <w:pPr>
              <w:rPr>
                <w:lang w:val="en-KE" w:eastAsia="en-KE"/>
              </w:rPr>
            </w:pPr>
            <w:r>
              <w:rPr>
                <w:rFonts w:ascii="Arial Narrow" w:hAnsi="Arial Narrow"/>
                <w:lang w:val="en-GB"/>
              </w:rPr>
              <w:t>KS ISO 105-J02:1997 — Colour fastness - Instrumental assessment of whiteness</w:t>
            </w:r>
          </w:p>
          <w:p w14:paraId="12E69533" w14:textId="1ED9310C"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intended for quantifying the whiteness and tint of textiles, including fluorescent materials; comparisons are made only between specimens of the same type of textile.</w:t>
            </w:r>
          </w:p>
        </w:tc>
        <w:tc>
          <w:tcPr>
            <w:tcW w:w="0" w:type="auto"/>
            <w:vAlign w:val="center"/>
            <w:hideMark/>
          </w:tcPr>
          <w:p w14:paraId="32F68884" w14:textId="77777777" w:rsidR="00E25CC4" w:rsidRPr="002F14E4" w:rsidRDefault="00E25CC4">
            <w:pPr>
              <w:rPr>
                <w:rFonts w:ascii="Arial Narrow" w:hAnsi="Arial Narrow"/>
                <w:lang w:val="en-GB"/>
              </w:rPr>
            </w:pPr>
          </w:p>
        </w:tc>
        <w:tc>
          <w:tcPr>
            <w:tcW w:w="0" w:type="auto"/>
            <w:vAlign w:val="center"/>
            <w:hideMark/>
          </w:tcPr>
          <w:p w14:paraId="36DFF244" w14:textId="77777777" w:rsidR="00E25CC4" w:rsidRPr="002F14E4" w:rsidRDefault="00E25CC4">
            <w:pPr>
              <w:rPr>
                <w:rFonts w:ascii="Arial Narrow" w:hAnsi="Arial Narrow"/>
                <w:lang w:val="en-GB"/>
              </w:rPr>
            </w:pPr>
          </w:p>
        </w:tc>
        <w:tc>
          <w:tcPr>
            <w:tcW w:w="0" w:type="auto"/>
            <w:vAlign w:val="center"/>
            <w:hideMark/>
          </w:tcPr>
          <w:p w14:paraId="485DEB07" w14:textId="77777777" w:rsidR="00E25CC4" w:rsidRPr="002F14E4" w:rsidRDefault="00E25CC4">
            <w:pPr>
              <w:rPr>
                <w:rFonts w:ascii="Arial Narrow" w:hAnsi="Arial Narrow"/>
                <w:lang w:val="en-GB"/>
              </w:rPr>
            </w:pPr>
          </w:p>
        </w:tc>
        <w:tc>
          <w:tcPr>
            <w:tcW w:w="0" w:type="auto"/>
            <w:vAlign w:val="center"/>
            <w:hideMark/>
          </w:tcPr>
          <w:p w14:paraId="560E3A97" w14:textId="77777777" w:rsidR="00E25CC4" w:rsidRPr="002F14E4" w:rsidRDefault="00E25CC4">
            <w:pPr>
              <w:rPr>
                <w:rFonts w:ascii="Arial Narrow" w:hAnsi="Arial Narrow"/>
                <w:lang w:val="en-GB"/>
              </w:rPr>
            </w:pPr>
          </w:p>
        </w:tc>
        <w:tc>
          <w:tcPr>
            <w:tcW w:w="0" w:type="auto"/>
            <w:vAlign w:val="center"/>
            <w:hideMark/>
          </w:tcPr>
          <w:p w14:paraId="7AEAA4E5" w14:textId="77777777" w:rsidR="00E25CC4" w:rsidRPr="002F14E4" w:rsidRDefault="00E25CC4">
            <w:pPr>
              <w:rPr>
                <w:rFonts w:ascii="Arial Narrow" w:hAnsi="Arial Narrow"/>
                <w:lang w:val="en-GB"/>
              </w:rPr>
            </w:pPr>
          </w:p>
        </w:tc>
      </w:tr>
      <w:tr w:rsidR="00E25CC4" w:rsidRPr="002F14E4" w14:paraId="508ED2CE" w14:textId="77777777" w:rsidTr="00636ED0">
        <w:tc>
          <w:tcPr>
            <w:tcW w:w="0" w:type="auto"/>
            <w:vAlign w:val="center"/>
            <w:hideMark/>
          </w:tcPr>
          <w:p w14:paraId="55806291" w14:textId="77777777" w:rsidR="00E25CC4" w:rsidRPr="002F14E4" w:rsidRDefault="00E25CC4">
            <w:pPr>
              <w:rPr>
                <w:rFonts w:ascii="Arial Narrow" w:hAnsi="Arial Narrow"/>
                <w:lang w:val="en-GB" w:eastAsia="en-KE"/>
              </w:rPr>
            </w:pPr>
            <w:r w:rsidRPr="002F14E4">
              <w:rPr>
                <w:rFonts w:ascii="Arial Narrow" w:hAnsi="Arial Narrow"/>
                <w:lang w:val="en-GB"/>
              </w:rPr>
              <w:t>50</w:t>
            </w:r>
          </w:p>
        </w:tc>
        <w:tc>
          <w:tcPr>
            <w:tcW w:w="0" w:type="auto"/>
            <w:tcMar>
              <w:top w:w="0" w:type="dxa"/>
              <w:left w:w="108" w:type="dxa"/>
              <w:bottom w:w="0" w:type="dxa"/>
              <w:right w:w="108" w:type="dxa"/>
            </w:tcMar>
            <w:vAlign w:val="center"/>
            <w:hideMark/>
          </w:tcPr>
          <w:p w14:paraId="2727B46B" w14:textId="77777777" w:rsidR="00636ED0" w:rsidRDefault="00636ED0">
            <w:pPr>
              <w:rPr>
                <w:lang w:val="en-KE" w:eastAsia="en-KE"/>
              </w:rPr>
            </w:pPr>
            <w:r>
              <w:rPr>
                <w:rFonts w:ascii="Arial Narrow" w:hAnsi="Arial Narrow"/>
                <w:lang w:val="en-GB"/>
              </w:rPr>
              <w:t>KS ISO 105-Z06:1998 — Colour fastness - Dye and pigment migration evaluation</w:t>
            </w:r>
          </w:p>
          <w:p w14:paraId="39523017" w14:textId="3941449D"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Describes a method for assessing the migration propensity of a pad liquor system containing dyes or pigments, including systems with migration inhibitors; migration is evaluated visually or by reflectance measurements.</w:t>
            </w:r>
          </w:p>
        </w:tc>
        <w:tc>
          <w:tcPr>
            <w:tcW w:w="0" w:type="auto"/>
            <w:vAlign w:val="center"/>
            <w:hideMark/>
          </w:tcPr>
          <w:p w14:paraId="210BC3EA" w14:textId="77777777" w:rsidR="00E25CC4" w:rsidRPr="002F14E4" w:rsidRDefault="00E25CC4">
            <w:pPr>
              <w:rPr>
                <w:rFonts w:ascii="Arial Narrow" w:hAnsi="Arial Narrow"/>
                <w:lang w:val="en-GB"/>
              </w:rPr>
            </w:pPr>
          </w:p>
        </w:tc>
        <w:tc>
          <w:tcPr>
            <w:tcW w:w="0" w:type="auto"/>
            <w:vAlign w:val="center"/>
            <w:hideMark/>
          </w:tcPr>
          <w:p w14:paraId="5B67AE84" w14:textId="77777777" w:rsidR="00E25CC4" w:rsidRPr="002F14E4" w:rsidRDefault="00E25CC4">
            <w:pPr>
              <w:rPr>
                <w:rFonts w:ascii="Arial Narrow" w:hAnsi="Arial Narrow"/>
                <w:lang w:val="en-GB"/>
              </w:rPr>
            </w:pPr>
          </w:p>
        </w:tc>
        <w:tc>
          <w:tcPr>
            <w:tcW w:w="0" w:type="auto"/>
            <w:vAlign w:val="center"/>
            <w:hideMark/>
          </w:tcPr>
          <w:p w14:paraId="339ED4DF" w14:textId="77777777" w:rsidR="00E25CC4" w:rsidRPr="002F14E4" w:rsidRDefault="00E25CC4">
            <w:pPr>
              <w:rPr>
                <w:rFonts w:ascii="Arial Narrow" w:hAnsi="Arial Narrow"/>
                <w:lang w:val="en-GB"/>
              </w:rPr>
            </w:pPr>
          </w:p>
        </w:tc>
        <w:tc>
          <w:tcPr>
            <w:tcW w:w="0" w:type="auto"/>
            <w:vAlign w:val="center"/>
            <w:hideMark/>
          </w:tcPr>
          <w:p w14:paraId="6F593D76" w14:textId="77777777" w:rsidR="00E25CC4" w:rsidRPr="002F14E4" w:rsidRDefault="00E25CC4">
            <w:pPr>
              <w:rPr>
                <w:rFonts w:ascii="Arial Narrow" w:hAnsi="Arial Narrow"/>
                <w:lang w:val="en-GB"/>
              </w:rPr>
            </w:pPr>
          </w:p>
        </w:tc>
        <w:tc>
          <w:tcPr>
            <w:tcW w:w="0" w:type="auto"/>
            <w:vAlign w:val="center"/>
            <w:hideMark/>
          </w:tcPr>
          <w:p w14:paraId="4D97B886" w14:textId="77777777" w:rsidR="00E25CC4" w:rsidRPr="002F14E4" w:rsidRDefault="00E25CC4">
            <w:pPr>
              <w:rPr>
                <w:rFonts w:ascii="Arial Narrow" w:hAnsi="Arial Narrow"/>
                <w:lang w:val="en-GB"/>
              </w:rPr>
            </w:pPr>
          </w:p>
        </w:tc>
      </w:tr>
      <w:tr w:rsidR="00E25CC4" w:rsidRPr="002F14E4" w14:paraId="780FFBF4" w14:textId="77777777" w:rsidTr="00636ED0">
        <w:tc>
          <w:tcPr>
            <w:tcW w:w="0" w:type="auto"/>
            <w:vAlign w:val="center"/>
            <w:hideMark/>
          </w:tcPr>
          <w:p w14:paraId="7BF7886D" w14:textId="77777777" w:rsidR="00E25CC4" w:rsidRPr="002F14E4" w:rsidRDefault="00E25CC4">
            <w:pPr>
              <w:rPr>
                <w:rFonts w:ascii="Arial Narrow" w:hAnsi="Arial Narrow"/>
                <w:lang w:val="en-GB" w:eastAsia="en-KE"/>
              </w:rPr>
            </w:pPr>
            <w:r w:rsidRPr="002F14E4">
              <w:rPr>
                <w:rFonts w:ascii="Arial Narrow" w:hAnsi="Arial Narrow"/>
                <w:lang w:val="en-GB"/>
              </w:rPr>
              <w:t>51</w:t>
            </w:r>
          </w:p>
        </w:tc>
        <w:tc>
          <w:tcPr>
            <w:tcW w:w="0" w:type="auto"/>
            <w:tcMar>
              <w:top w:w="0" w:type="dxa"/>
              <w:left w:w="108" w:type="dxa"/>
              <w:bottom w:w="0" w:type="dxa"/>
              <w:right w:w="108" w:type="dxa"/>
            </w:tcMar>
            <w:vAlign w:val="center"/>
            <w:hideMark/>
          </w:tcPr>
          <w:p w14:paraId="1D6D2D8E" w14:textId="77777777" w:rsidR="00636ED0" w:rsidRDefault="00636ED0">
            <w:pPr>
              <w:rPr>
                <w:lang w:val="en-KE" w:eastAsia="en-KE"/>
              </w:rPr>
            </w:pPr>
            <w:r>
              <w:rPr>
                <w:rFonts w:ascii="Arial Narrow" w:hAnsi="Arial Narrow"/>
                <w:lang w:val="en-GB"/>
              </w:rPr>
              <w:t>KS ISO 16373-3:2014 — Textiles - Dyestuffs - Carcinogenic dyestuffs determination</w:t>
            </w:r>
          </w:p>
          <w:p w14:paraId="6239C956" w14:textId="00797123"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the detection and quantitative determination of carcinogenic dyestuffs in dyed, printed or coated textile products by chromatographic analysis of their extracts.</w:t>
            </w:r>
          </w:p>
        </w:tc>
        <w:tc>
          <w:tcPr>
            <w:tcW w:w="0" w:type="auto"/>
            <w:vAlign w:val="center"/>
            <w:hideMark/>
          </w:tcPr>
          <w:p w14:paraId="5DEDDF4D" w14:textId="77777777" w:rsidR="00E25CC4" w:rsidRPr="002F14E4" w:rsidRDefault="00E25CC4">
            <w:pPr>
              <w:rPr>
                <w:rFonts w:ascii="Arial Narrow" w:hAnsi="Arial Narrow"/>
                <w:lang w:val="en-GB"/>
              </w:rPr>
            </w:pPr>
          </w:p>
        </w:tc>
        <w:tc>
          <w:tcPr>
            <w:tcW w:w="0" w:type="auto"/>
            <w:vAlign w:val="center"/>
            <w:hideMark/>
          </w:tcPr>
          <w:p w14:paraId="099C7EDE" w14:textId="77777777" w:rsidR="00E25CC4" w:rsidRPr="002F14E4" w:rsidRDefault="00E25CC4">
            <w:pPr>
              <w:rPr>
                <w:rFonts w:ascii="Arial Narrow" w:hAnsi="Arial Narrow"/>
                <w:lang w:val="en-GB"/>
              </w:rPr>
            </w:pPr>
          </w:p>
        </w:tc>
        <w:tc>
          <w:tcPr>
            <w:tcW w:w="0" w:type="auto"/>
            <w:vAlign w:val="center"/>
            <w:hideMark/>
          </w:tcPr>
          <w:p w14:paraId="53BBC1B8" w14:textId="77777777" w:rsidR="00E25CC4" w:rsidRPr="002F14E4" w:rsidRDefault="00E25CC4">
            <w:pPr>
              <w:rPr>
                <w:rFonts w:ascii="Arial Narrow" w:hAnsi="Arial Narrow"/>
                <w:lang w:val="en-GB"/>
              </w:rPr>
            </w:pPr>
          </w:p>
        </w:tc>
        <w:tc>
          <w:tcPr>
            <w:tcW w:w="0" w:type="auto"/>
            <w:vAlign w:val="center"/>
            <w:hideMark/>
          </w:tcPr>
          <w:p w14:paraId="65039D16" w14:textId="77777777" w:rsidR="00E25CC4" w:rsidRPr="002F14E4" w:rsidRDefault="00E25CC4">
            <w:pPr>
              <w:rPr>
                <w:rFonts w:ascii="Arial Narrow" w:hAnsi="Arial Narrow"/>
                <w:lang w:val="en-GB"/>
              </w:rPr>
            </w:pPr>
          </w:p>
        </w:tc>
        <w:tc>
          <w:tcPr>
            <w:tcW w:w="0" w:type="auto"/>
            <w:vAlign w:val="center"/>
            <w:hideMark/>
          </w:tcPr>
          <w:p w14:paraId="56AE4EC0" w14:textId="77777777" w:rsidR="00E25CC4" w:rsidRPr="002F14E4" w:rsidRDefault="00E25CC4">
            <w:pPr>
              <w:rPr>
                <w:rFonts w:ascii="Arial Narrow" w:hAnsi="Arial Narrow"/>
                <w:lang w:val="en-GB"/>
              </w:rPr>
            </w:pPr>
          </w:p>
        </w:tc>
      </w:tr>
      <w:tr w:rsidR="00E25CC4" w:rsidRPr="002F14E4" w14:paraId="59D0363F" w14:textId="77777777" w:rsidTr="00636ED0">
        <w:tc>
          <w:tcPr>
            <w:tcW w:w="0" w:type="auto"/>
            <w:vAlign w:val="center"/>
            <w:hideMark/>
          </w:tcPr>
          <w:p w14:paraId="33B1B8A9" w14:textId="77777777" w:rsidR="00E25CC4" w:rsidRPr="002F14E4" w:rsidRDefault="00E25CC4">
            <w:pPr>
              <w:rPr>
                <w:rFonts w:ascii="Arial Narrow" w:hAnsi="Arial Narrow"/>
                <w:lang w:val="en-GB" w:eastAsia="en-KE"/>
              </w:rPr>
            </w:pPr>
            <w:r w:rsidRPr="002F14E4">
              <w:rPr>
                <w:rFonts w:ascii="Arial Narrow" w:hAnsi="Arial Narrow"/>
                <w:lang w:val="en-GB"/>
              </w:rPr>
              <w:t>52</w:t>
            </w:r>
          </w:p>
        </w:tc>
        <w:tc>
          <w:tcPr>
            <w:tcW w:w="0" w:type="auto"/>
            <w:tcMar>
              <w:top w:w="0" w:type="dxa"/>
              <w:left w:w="108" w:type="dxa"/>
              <w:bottom w:w="0" w:type="dxa"/>
              <w:right w:w="108" w:type="dxa"/>
            </w:tcMar>
            <w:vAlign w:val="center"/>
            <w:hideMark/>
          </w:tcPr>
          <w:p w14:paraId="1FC12919" w14:textId="77777777" w:rsidR="00636ED0" w:rsidRDefault="00636ED0">
            <w:pPr>
              <w:rPr>
                <w:lang w:val="en-KE" w:eastAsia="en-KE"/>
              </w:rPr>
            </w:pPr>
            <w:r>
              <w:rPr>
                <w:rFonts w:ascii="Arial Narrow" w:hAnsi="Arial Narrow"/>
                <w:lang w:val="en-GB"/>
              </w:rPr>
              <w:t>KS ISO 105-J01:1997 — Colour fastness - Surface colour measurement principles</w:t>
            </w:r>
          </w:p>
          <w:p w14:paraId="4405FB0B" w14:textId="5052590E"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Provides a reference document for proper instrumental measurement of specimen colour as required in ISO 105, describing general concepts and problems associated with reflectance colour measurement.</w:t>
            </w:r>
          </w:p>
        </w:tc>
        <w:tc>
          <w:tcPr>
            <w:tcW w:w="0" w:type="auto"/>
            <w:vAlign w:val="center"/>
            <w:hideMark/>
          </w:tcPr>
          <w:p w14:paraId="347CB20F" w14:textId="77777777" w:rsidR="00E25CC4" w:rsidRPr="002F14E4" w:rsidRDefault="00E25CC4">
            <w:pPr>
              <w:rPr>
                <w:rFonts w:ascii="Arial Narrow" w:hAnsi="Arial Narrow"/>
                <w:lang w:val="en-GB"/>
              </w:rPr>
            </w:pPr>
          </w:p>
        </w:tc>
        <w:tc>
          <w:tcPr>
            <w:tcW w:w="0" w:type="auto"/>
            <w:vAlign w:val="center"/>
            <w:hideMark/>
          </w:tcPr>
          <w:p w14:paraId="2EC7B3DB" w14:textId="77777777" w:rsidR="00E25CC4" w:rsidRPr="002F14E4" w:rsidRDefault="00E25CC4">
            <w:pPr>
              <w:rPr>
                <w:rFonts w:ascii="Arial Narrow" w:hAnsi="Arial Narrow"/>
                <w:lang w:val="en-GB"/>
              </w:rPr>
            </w:pPr>
          </w:p>
        </w:tc>
        <w:tc>
          <w:tcPr>
            <w:tcW w:w="0" w:type="auto"/>
            <w:vAlign w:val="center"/>
            <w:hideMark/>
          </w:tcPr>
          <w:p w14:paraId="3E4B9A32" w14:textId="77777777" w:rsidR="00E25CC4" w:rsidRPr="002F14E4" w:rsidRDefault="00E25CC4">
            <w:pPr>
              <w:rPr>
                <w:rFonts w:ascii="Arial Narrow" w:hAnsi="Arial Narrow"/>
                <w:lang w:val="en-GB"/>
              </w:rPr>
            </w:pPr>
          </w:p>
        </w:tc>
        <w:tc>
          <w:tcPr>
            <w:tcW w:w="0" w:type="auto"/>
            <w:vAlign w:val="center"/>
            <w:hideMark/>
          </w:tcPr>
          <w:p w14:paraId="75674E7F" w14:textId="77777777" w:rsidR="00E25CC4" w:rsidRPr="002F14E4" w:rsidRDefault="00E25CC4">
            <w:pPr>
              <w:rPr>
                <w:rFonts w:ascii="Arial Narrow" w:hAnsi="Arial Narrow"/>
                <w:lang w:val="en-GB"/>
              </w:rPr>
            </w:pPr>
          </w:p>
        </w:tc>
        <w:tc>
          <w:tcPr>
            <w:tcW w:w="0" w:type="auto"/>
            <w:vAlign w:val="center"/>
            <w:hideMark/>
          </w:tcPr>
          <w:p w14:paraId="173B5247" w14:textId="77777777" w:rsidR="00E25CC4" w:rsidRPr="002F14E4" w:rsidRDefault="00E25CC4">
            <w:pPr>
              <w:rPr>
                <w:rFonts w:ascii="Arial Narrow" w:hAnsi="Arial Narrow"/>
                <w:lang w:val="en-GB"/>
              </w:rPr>
            </w:pPr>
          </w:p>
        </w:tc>
      </w:tr>
      <w:tr w:rsidR="00E25CC4" w:rsidRPr="002F14E4" w14:paraId="265F02F2" w14:textId="77777777" w:rsidTr="00636ED0">
        <w:tc>
          <w:tcPr>
            <w:tcW w:w="0" w:type="auto"/>
            <w:vAlign w:val="center"/>
            <w:hideMark/>
          </w:tcPr>
          <w:p w14:paraId="1EDA723C" w14:textId="77777777" w:rsidR="00E25CC4" w:rsidRPr="002F14E4" w:rsidRDefault="00E25CC4">
            <w:pPr>
              <w:rPr>
                <w:rFonts w:ascii="Arial Narrow" w:hAnsi="Arial Narrow"/>
                <w:lang w:val="en-GB" w:eastAsia="en-KE"/>
              </w:rPr>
            </w:pPr>
            <w:r w:rsidRPr="002F14E4">
              <w:rPr>
                <w:rFonts w:ascii="Arial Narrow" w:hAnsi="Arial Narrow"/>
                <w:lang w:val="en-GB"/>
              </w:rPr>
              <w:t>53</w:t>
            </w:r>
          </w:p>
        </w:tc>
        <w:tc>
          <w:tcPr>
            <w:tcW w:w="0" w:type="auto"/>
            <w:tcMar>
              <w:top w:w="0" w:type="dxa"/>
              <w:left w:w="108" w:type="dxa"/>
              <w:bottom w:w="0" w:type="dxa"/>
              <w:right w:w="108" w:type="dxa"/>
            </w:tcMar>
            <w:vAlign w:val="center"/>
            <w:hideMark/>
          </w:tcPr>
          <w:p w14:paraId="752BEE6A" w14:textId="77777777" w:rsidR="00636ED0" w:rsidRDefault="00636ED0">
            <w:pPr>
              <w:rPr>
                <w:lang w:val="en-KE" w:eastAsia="en-KE"/>
              </w:rPr>
            </w:pPr>
            <w:r>
              <w:rPr>
                <w:rFonts w:ascii="Arial Narrow" w:hAnsi="Arial Narrow"/>
                <w:lang w:val="en-GB"/>
              </w:rPr>
              <w:t>KS ISO 16373-2:2014 — Textiles - Dyestuffs - Extractable dyestuffs determination</w:t>
            </w:r>
          </w:p>
          <w:p w14:paraId="3D5D2384" w14:textId="31663CC3"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Specifies analyses to detect extractable dyestuffs in textile products, with extraction performed for all kinds of fibres and types of dyestuffs using pyridine/water (1:1), including listed allergenic and carcinogenic dyestuffs.</w:t>
            </w:r>
          </w:p>
        </w:tc>
        <w:tc>
          <w:tcPr>
            <w:tcW w:w="0" w:type="auto"/>
            <w:vAlign w:val="center"/>
            <w:hideMark/>
          </w:tcPr>
          <w:p w14:paraId="39284FE0" w14:textId="77777777" w:rsidR="00E25CC4" w:rsidRPr="002F14E4" w:rsidRDefault="00E25CC4">
            <w:pPr>
              <w:rPr>
                <w:rFonts w:ascii="Arial Narrow" w:hAnsi="Arial Narrow"/>
                <w:lang w:val="en-GB"/>
              </w:rPr>
            </w:pPr>
          </w:p>
        </w:tc>
        <w:tc>
          <w:tcPr>
            <w:tcW w:w="0" w:type="auto"/>
            <w:vAlign w:val="center"/>
            <w:hideMark/>
          </w:tcPr>
          <w:p w14:paraId="5A8D24CE" w14:textId="77777777" w:rsidR="00E25CC4" w:rsidRPr="002F14E4" w:rsidRDefault="00E25CC4">
            <w:pPr>
              <w:rPr>
                <w:rFonts w:ascii="Arial Narrow" w:hAnsi="Arial Narrow"/>
                <w:lang w:val="en-GB"/>
              </w:rPr>
            </w:pPr>
          </w:p>
        </w:tc>
        <w:tc>
          <w:tcPr>
            <w:tcW w:w="0" w:type="auto"/>
            <w:vAlign w:val="center"/>
            <w:hideMark/>
          </w:tcPr>
          <w:p w14:paraId="73C9EA45" w14:textId="77777777" w:rsidR="00E25CC4" w:rsidRPr="002F14E4" w:rsidRDefault="00E25CC4">
            <w:pPr>
              <w:rPr>
                <w:rFonts w:ascii="Arial Narrow" w:hAnsi="Arial Narrow"/>
                <w:lang w:val="en-GB"/>
              </w:rPr>
            </w:pPr>
          </w:p>
        </w:tc>
        <w:tc>
          <w:tcPr>
            <w:tcW w:w="0" w:type="auto"/>
            <w:vAlign w:val="center"/>
            <w:hideMark/>
          </w:tcPr>
          <w:p w14:paraId="242D4770" w14:textId="77777777" w:rsidR="00E25CC4" w:rsidRPr="002F14E4" w:rsidRDefault="00E25CC4">
            <w:pPr>
              <w:rPr>
                <w:rFonts w:ascii="Arial Narrow" w:hAnsi="Arial Narrow"/>
                <w:lang w:val="en-GB"/>
              </w:rPr>
            </w:pPr>
          </w:p>
        </w:tc>
        <w:tc>
          <w:tcPr>
            <w:tcW w:w="0" w:type="auto"/>
            <w:vAlign w:val="center"/>
            <w:hideMark/>
          </w:tcPr>
          <w:p w14:paraId="781A5C97" w14:textId="77777777" w:rsidR="00E25CC4" w:rsidRPr="002F14E4" w:rsidRDefault="00E25CC4">
            <w:pPr>
              <w:rPr>
                <w:rFonts w:ascii="Arial Narrow" w:hAnsi="Arial Narrow"/>
                <w:lang w:val="en-GB"/>
              </w:rPr>
            </w:pPr>
          </w:p>
        </w:tc>
      </w:tr>
      <w:tr w:rsidR="00E25CC4" w:rsidRPr="002F14E4" w14:paraId="67B8BD8A" w14:textId="77777777" w:rsidTr="00636ED0">
        <w:tc>
          <w:tcPr>
            <w:tcW w:w="0" w:type="auto"/>
            <w:vAlign w:val="center"/>
            <w:hideMark/>
          </w:tcPr>
          <w:p w14:paraId="696C333A" w14:textId="77777777" w:rsidR="00E25CC4" w:rsidRPr="002F14E4" w:rsidRDefault="00E25CC4">
            <w:pPr>
              <w:rPr>
                <w:rFonts w:ascii="Arial Narrow" w:hAnsi="Arial Narrow"/>
                <w:lang w:val="en-GB" w:eastAsia="en-KE"/>
              </w:rPr>
            </w:pPr>
            <w:r w:rsidRPr="002F14E4">
              <w:rPr>
                <w:rFonts w:ascii="Arial Narrow" w:hAnsi="Arial Narrow"/>
                <w:lang w:val="en-GB"/>
              </w:rPr>
              <w:t>54</w:t>
            </w:r>
          </w:p>
        </w:tc>
        <w:tc>
          <w:tcPr>
            <w:tcW w:w="0" w:type="auto"/>
            <w:tcMar>
              <w:top w:w="0" w:type="dxa"/>
              <w:left w:w="108" w:type="dxa"/>
              <w:bottom w:w="0" w:type="dxa"/>
              <w:right w:w="108" w:type="dxa"/>
            </w:tcMar>
            <w:vAlign w:val="center"/>
            <w:hideMark/>
          </w:tcPr>
          <w:p w14:paraId="35FC16F6" w14:textId="77777777" w:rsidR="00636ED0" w:rsidRDefault="00636ED0">
            <w:pPr>
              <w:rPr>
                <w:lang w:val="en-KE" w:eastAsia="en-KE"/>
              </w:rPr>
            </w:pPr>
            <w:r>
              <w:rPr>
                <w:rFonts w:ascii="Arial Narrow" w:hAnsi="Arial Narrow"/>
                <w:lang w:val="en-GB"/>
              </w:rPr>
              <w:t>KS ISO 18103:2015 — Superfine woven wool fabric - Labelling - Super s code definition</w:t>
            </w:r>
          </w:p>
          <w:p w14:paraId="76F61CFF" w14:textId="2309A9D2"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Defines the requirements of the “Super S” labelling code for finished woven fabric made from pure virgin wool and the test method used to determine it.</w:t>
            </w:r>
          </w:p>
        </w:tc>
        <w:tc>
          <w:tcPr>
            <w:tcW w:w="0" w:type="auto"/>
            <w:vAlign w:val="center"/>
            <w:hideMark/>
          </w:tcPr>
          <w:p w14:paraId="5AC3562D" w14:textId="77777777" w:rsidR="00E25CC4" w:rsidRPr="002F14E4" w:rsidRDefault="00E25CC4">
            <w:pPr>
              <w:rPr>
                <w:rFonts w:ascii="Arial Narrow" w:hAnsi="Arial Narrow"/>
                <w:lang w:val="en-GB"/>
              </w:rPr>
            </w:pPr>
          </w:p>
        </w:tc>
        <w:tc>
          <w:tcPr>
            <w:tcW w:w="0" w:type="auto"/>
            <w:vAlign w:val="center"/>
            <w:hideMark/>
          </w:tcPr>
          <w:p w14:paraId="12CDD9C9" w14:textId="77777777" w:rsidR="00E25CC4" w:rsidRPr="002F14E4" w:rsidRDefault="00E25CC4">
            <w:pPr>
              <w:rPr>
                <w:rFonts w:ascii="Arial Narrow" w:hAnsi="Arial Narrow"/>
                <w:lang w:val="en-GB"/>
              </w:rPr>
            </w:pPr>
          </w:p>
        </w:tc>
        <w:tc>
          <w:tcPr>
            <w:tcW w:w="0" w:type="auto"/>
            <w:vAlign w:val="center"/>
            <w:hideMark/>
          </w:tcPr>
          <w:p w14:paraId="7E28BAE6" w14:textId="77777777" w:rsidR="00E25CC4" w:rsidRPr="002F14E4" w:rsidRDefault="00E25CC4">
            <w:pPr>
              <w:rPr>
                <w:rFonts w:ascii="Arial Narrow" w:hAnsi="Arial Narrow"/>
                <w:lang w:val="en-GB"/>
              </w:rPr>
            </w:pPr>
          </w:p>
        </w:tc>
        <w:tc>
          <w:tcPr>
            <w:tcW w:w="0" w:type="auto"/>
            <w:vAlign w:val="center"/>
            <w:hideMark/>
          </w:tcPr>
          <w:p w14:paraId="7B97034F" w14:textId="77777777" w:rsidR="00E25CC4" w:rsidRPr="002F14E4" w:rsidRDefault="00E25CC4">
            <w:pPr>
              <w:rPr>
                <w:rFonts w:ascii="Arial Narrow" w:hAnsi="Arial Narrow"/>
                <w:lang w:val="en-GB"/>
              </w:rPr>
            </w:pPr>
          </w:p>
        </w:tc>
        <w:tc>
          <w:tcPr>
            <w:tcW w:w="0" w:type="auto"/>
            <w:vAlign w:val="center"/>
            <w:hideMark/>
          </w:tcPr>
          <w:p w14:paraId="6B66F458" w14:textId="77777777" w:rsidR="00E25CC4" w:rsidRPr="002F14E4" w:rsidRDefault="00E25CC4">
            <w:pPr>
              <w:rPr>
                <w:rFonts w:ascii="Arial Narrow" w:hAnsi="Arial Narrow"/>
                <w:lang w:val="en-GB"/>
              </w:rPr>
            </w:pPr>
          </w:p>
        </w:tc>
      </w:tr>
      <w:tr w:rsidR="00E25CC4" w:rsidRPr="002F14E4" w14:paraId="585D457D" w14:textId="77777777" w:rsidTr="00636ED0">
        <w:tc>
          <w:tcPr>
            <w:tcW w:w="0" w:type="auto"/>
            <w:vAlign w:val="center"/>
            <w:hideMark/>
          </w:tcPr>
          <w:p w14:paraId="1D8AE086" w14:textId="77777777" w:rsidR="00E25CC4" w:rsidRPr="002F14E4" w:rsidRDefault="00E25CC4">
            <w:pPr>
              <w:rPr>
                <w:rFonts w:ascii="Arial Narrow" w:hAnsi="Arial Narrow"/>
                <w:lang w:val="en-GB" w:eastAsia="en-KE"/>
              </w:rPr>
            </w:pPr>
            <w:r w:rsidRPr="002F14E4">
              <w:rPr>
                <w:rFonts w:ascii="Arial Narrow" w:hAnsi="Arial Narrow"/>
                <w:lang w:val="en-GB"/>
              </w:rPr>
              <w:t>55</w:t>
            </w:r>
          </w:p>
        </w:tc>
        <w:tc>
          <w:tcPr>
            <w:tcW w:w="0" w:type="auto"/>
            <w:tcMar>
              <w:top w:w="0" w:type="dxa"/>
              <w:left w:w="108" w:type="dxa"/>
              <w:bottom w:w="0" w:type="dxa"/>
              <w:right w:w="108" w:type="dxa"/>
            </w:tcMar>
            <w:vAlign w:val="center"/>
            <w:hideMark/>
          </w:tcPr>
          <w:p w14:paraId="559A80A7" w14:textId="77777777" w:rsidR="00636ED0" w:rsidRDefault="00636ED0">
            <w:pPr>
              <w:rPr>
                <w:lang w:val="en-KE" w:eastAsia="en-KE"/>
              </w:rPr>
            </w:pPr>
            <w:r>
              <w:rPr>
                <w:rFonts w:ascii="Arial Narrow" w:hAnsi="Arial Narrow"/>
                <w:lang w:val="en-GB"/>
              </w:rPr>
              <w:t>KS ISO 18254-1:2016 — Textiles - Alkylphenol ethoxylates (APEO) - HPLC-MS method</w:t>
            </w:r>
          </w:p>
          <w:p w14:paraId="73D438F0" w14:textId="23466FCB"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Describes analyses used to detect extractable alkylphenol ethoxylates, including nonylphenol ethoxylates and </w:t>
            </w:r>
            <w:proofErr w:type="spellStart"/>
            <w:r>
              <w:rPr>
                <w:rFonts w:ascii="Arial Narrow" w:hAnsi="Arial Narrow"/>
                <w:lang w:val="en-GB"/>
              </w:rPr>
              <w:t>octylphenol</w:t>
            </w:r>
            <w:proofErr w:type="spellEnd"/>
            <w:r>
              <w:rPr>
                <w:rFonts w:ascii="Arial Narrow" w:hAnsi="Arial Narrow"/>
                <w:lang w:val="en-GB"/>
              </w:rPr>
              <w:t xml:space="preserve"> ethoxylates, in textile products using liquid chromatography with mass spectrometry.</w:t>
            </w:r>
          </w:p>
        </w:tc>
        <w:tc>
          <w:tcPr>
            <w:tcW w:w="0" w:type="auto"/>
            <w:vAlign w:val="center"/>
            <w:hideMark/>
          </w:tcPr>
          <w:p w14:paraId="2F993B3C" w14:textId="77777777" w:rsidR="00E25CC4" w:rsidRPr="002F14E4" w:rsidRDefault="00E25CC4">
            <w:pPr>
              <w:rPr>
                <w:rFonts w:ascii="Arial Narrow" w:hAnsi="Arial Narrow"/>
                <w:lang w:val="en-GB"/>
              </w:rPr>
            </w:pPr>
          </w:p>
        </w:tc>
        <w:tc>
          <w:tcPr>
            <w:tcW w:w="0" w:type="auto"/>
            <w:vAlign w:val="center"/>
            <w:hideMark/>
          </w:tcPr>
          <w:p w14:paraId="248243F1" w14:textId="77777777" w:rsidR="00E25CC4" w:rsidRPr="002F14E4" w:rsidRDefault="00E25CC4">
            <w:pPr>
              <w:rPr>
                <w:rFonts w:ascii="Arial Narrow" w:hAnsi="Arial Narrow"/>
                <w:lang w:val="en-GB"/>
              </w:rPr>
            </w:pPr>
          </w:p>
        </w:tc>
        <w:tc>
          <w:tcPr>
            <w:tcW w:w="0" w:type="auto"/>
            <w:vAlign w:val="center"/>
            <w:hideMark/>
          </w:tcPr>
          <w:p w14:paraId="3475318B" w14:textId="77777777" w:rsidR="00E25CC4" w:rsidRPr="002F14E4" w:rsidRDefault="00E25CC4">
            <w:pPr>
              <w:rPr>
                <w:rFonts w:ascii="Arial Narrow" w:hAnsi="Arial Narrow"/>
                <w:lang w:val="en-GB"/>
              </w:rPr>
            </w:pPr>
          </w:p>
        </w:tc>
        <w:tc>
          <w:tcPr>
            <w:tcW w:w="0" w:type="auto"/>
            <w:vAlign w:val="center"/>
            <w:hideMark/>
          </w:tcPr>
          <w:p w14:paraId="0EFA75CB" w14:textId="77777777" w:rsidR="00E25CC4" w:rsidRPr="002F14E4" w:rsidRDefault="00E25CC4">
            <w:pPr>
              <w:rPr>
                <w:rFonts w:ascii="Arial Narrow" w:hAnsi="Arial Narrow"/>
                <w:lang w:val="en-GB"/>
              </w:rPr>
            </w:pPr>
          </w:p>
        </w:tc>
        <w:tc>
          <w:tcPr>
            <w:tcW w:w="0" w:type="auto"/>
            <w:vAlign w:val="center"/>
            <w:hideMark/>
          </w:tcPr>
          <w:p w14:paraId="3985AD7C" w14:textId="77777777" w:rsidR="00E25CC4" w:rsidRPr="002F14E4" w:rsidRDefault="00E25CC4">
            <w:pPr>
              <w:rPr>
                <w:rFonts w:ascii="Arial Narrow" w:hAnsi="Arial Narrow"/>
                <w:lang w:val="en-GB"/>
              </w:rPr>
            </w:pPr>
          </w:p>
        </w:tc>
      </w:tr>
      <w:tr w:rsidR="00E25CC4" w:rsidRPr="002F14E4" w14:paraId="14B94AFE" w14:textId="77777777" w:rsidTr="00636ED0">
        <w:tc>
          <w:tcPr>
            <w:tcW w:w="0" w:type="auto"/>
            <w:vAlign w:val="center"/>
            <w:hideMark/>
          </w:tcPr>
          <w:p w14:paraId="26DB0706" w14:textId="77777777" w:rsidR="00E25CC4" w:rsidRPr="002F14E4" w:rsidRDefault="00E25CC4">
            <w:pPr>
              <w:rPr>
                <w:rFonts w:ascii="Arial Narrow" w:hAnsi="Arial Narrow"/>
                <w:lang w:val="en-GB" w:eastAsia="en-KE"/>
              </w:rPr>
            </w:pPr>
            <w:r w:rsidRPr="002F14E4">
              <w:rPr>
                <w:rFonts w:ascii="Arial Narrow" w:hAnsi="Arial Narrow"/>
                <w:lang w:val="en-GB"/>
              </w:rPr>
              <w:lastRenderedPageBreak/>
              <w:t>56</w:t>
            </w:r>
          </w:p>
        </w:tc>
        <w:tc>
          <w:tcPr>
            <w:tcW w:w="0" w:type="auto"/>
            <w:tcMar>
              <w:top w:w="0" w:type="dxa"/>
              <w:left w:w="108" w:type="dxa"/>
              <w:bottom w:w="0" w:type="dxa"/>
              <w:right w:w="108" w:type="dxa"/>
            </w:tcMar>
            <w:vAlign w:val="center"/>
            <w:hideMark/>
          </w:tcPr>
          <w:p w14:paraId="4082E867" w14:textId="77777777" w:rsidR="00636ED0" w:rsidRDefault="00636ED0">
            <w:pPr>
              <w:rPr>
                <w:lang w:val="en-KE" w:eastAsia="en-KE"/>
              </w:rPr>
            </w:pPr>
            <w:r>
              <w:rPr>
                <w:rFonts w:ascii="Arial Narrow" w:hAnsi="Arial Narrow"/>
                <w:lang w:val="en-GB"/>
              </w:rPr>
              <w:t>KS ISO 10617:2010 — Textiles - Colorimetric communication - Standard data format</w:t>
            </w:r>
          </w:p>
          <w:p w14:paraId="3BA93B22" w14:textId="791A8D35"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Provides a standard format for interchange of spectral and colorimetric data between measurement instruments and software, particularly for textile dye measurement and recipe formulation.</w:t>
            </w:r>
          </w:p>
        </w:tc>
        <w:tc>
          <w:tcPr>
            <w:tcW w:w="0" w:type="auto"/>
            <w:vAlign w:val="center"/>
            <w:hideMark/>
          </w:tcPr>
          <w:p w14:paraId="664E6BE7" w14:textId="77777777" w:rsidR="00E25CC4" w:rsidRPr="002F14E4" w:rsidRDefault="00E25CC4">
            <w:pPr>
              <w:rPr>
                <w:rFonts w:ascii="Arial Narrow" w:hAnsi="Arial Narrow"/>
                <w:lang w:val="en-GB"/>
              </w:rPr>
            </w:pPr>
          </w:p>
        </w:tc>
        <w:tc>
          <w:tcPr>
            <w:tcW w:w="0" w:type="auto"/>
            <w:vAlign w:val="center"/>
            <w:hideMark/>
          </w:tcPr>
          <w:p w14:paraId="698E73FA" w14:textId="77777777" w:rsidR="00E25CC4" w:rsidRPr="002F14E4" w:rsidRDefault="00E25CC4">
            <w:pPr>
              <w:rPr>
                <w:rFonts w:ascii="Arial Narrow" w:hAnsi="Arial Narrow"/>
                <w:lang w:val="en-GB"/>
              </w:rPr>
            </w:pPr>
          </w:p>
        </w:tc>
        <w:tc>
          <w:tcPr>
            <w:tcW w:w="0" w:type="auto"/>
            <w:vAlign w:val="center"/>
            <w:hideMark/>
          </w:tcPr>
          <w:p w14:paraId="19042FB7" w14:textId="77777777" w:rsidR="00E25CC4" w:rsidRPr="002F14E4" w:rsidRDefault="00E25CC4">
            <w:pPr>
              <w:rPr>
                <w:rFonts w:ascii="Arial Narrow" w:hAnsi="Arial Narrow"/>
                <w:lang w:val="en-GB"/>
              </w:rPr>
            </w:pPr>
          </w:p>
        </w:tc>
        <w:tc>
          <w:tcPr>
            <w:tcW w:w="0" w:type="auto"/>
            <w:vAlign w:val="center"/>
            <w:hideMark/>
          </w:tcPr>
          <w:p w14:paraId="50A7368D" w14:textId="77777777" w:rsidR="00E25CC4" w:rsidRPr="002F14E4" w:rsidRDefault="00E25CC4">
            <w:pPr>
              <w:rPr>
                <w:rFonts w:ascii="Arial Narrow" w:hAnsi="Arial Narrow"/>
                <w:lang w:val="en-GB"/>
              </w:rPr>
            </w:pPr>
          </w:p>
        </w:tc>
        <w:tc>
          <w:tcPr>
            <w:tcW w:w="0" w:type="auto"/>
            <w:vAlign w:val="center"/>
            <w:hideMark/>
          </w:tcPr>
          <w:p w14:paraId="39E4AC78" w14:textId="77777777" w:rsidR="00E25CC4" w:rsidRPr="002F14E4" w:rsidRDefault="00E25CC4">
            <w:pPr>
              <w:rPr>
                <w:rFonts w:ascii="Arial Narrow" w:hAnsi="Arial Narrow"/>
                <w:lang w:val="en-GB"/>
              </w:rPr>
            </w:pPr>
          </w:p>
        </w:tc>
      </w:tr>
      <w:tr w:rsidR="00E25CC4" w:rsidRPr="002F14E4" w14:paraId="19881D36" w14:textId="77777777" w:rsidTr="00636ED0">
        <w:tc>
          <w:tcPr>
            <w:tcW w:w="0" w:type="auto"/>
            <w:vAlign w:val="center"/>
            <w:hideMark/>
          </w:tcPr>
          <w:p w14:paraId="2C91D78E" w14:textId="77777777" w:rsidR="00E25CC4" w:rsidRPr="002F14E4" w:rsidRDefault="00E25CC4">
            <w:pPr>
              <w:rPr>
                <w:rFonts w:ascii="Arial Narrow" w:hAnsi="Arial Narrow"/>
                <w:lang w:val="en-GB" w:eastAsia="en-KE"/>
              </w:rPr>
            </w:pPr>
            <w:r w:rsidRPr="002F14E4">
              <w:rPr>
                <w:rFonts w:ascii="Arial Narrow" w:hAnsi="Arial Narrow"/>
                <w:lang w:val="en-GB"/>
              </w:rPr>
              <w:t>57</w:t>
            </w:r>
          </w:p>
        </w:tc>
        <w:tc>
          <w:tcPr>
            <w:tcW w:w="0" w:type="auto"/>
            <w:tcMar>
              <w:top w:w="0" w:type="dxa"/>
              <w:left w:w="108" w:type="dxa"/>
              <w:bottom w:w="0" w:type="dxa"/>
              <w:right w:w="108" w:type="dxa"/>
            </w:tcMar>
            <w:vAlign w:val="center"/>
            <w:hideMark/>
          </w:tcPr>
          <w:p w14:paraId="15C5381C" w14:textId="77777777" w:rsidR="00636ED0" w:rsidRDefault="00636ED0">
            <w:pPr>
              <w:rPr>
                <w:lang w:val="en-KE" w:eastAsia="en-KE"/>
              </w:rPr>
            </w:pPr>
            <w:r>
              <w:rPr>
                <w:rFonts w:ascii="Arial Narrow" w:hAnsi="Arial Narrow"/>
                <w:lang w:val="en-GB"/>
              </w:rPr>
              <w:t>KS ISO 14362-1:2017 — Textiles - Azo colorants - Aromatic amines detection</w:t>
            </w:r>
          </w:p>
          <w:p w14:paraId="72073FCB" w14:textId="4A064FDB"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Describes a method to detect the use of certain azo colorants in coloured textiles that are accessible to reducing agent with and without extraction, including dyed, printed and coated textiles.</w:t>
            </w:r>
          </w:p>
        </w:tc>
        <w:tc>
          <w:tcPr>
            <w:tcW w:w="0" w:type="auto"/>
            <w:vAlign w:val="center"/>
            <w:hideMark/>
          </w:tcPr>
          <w:p w14:paraId="1B274D74" w14:textId="77777777" w:rsidR="00E25CC4" w:rsidRPr="002F14E4" w:rsidRDefault="00E25CC4">
            <w:pPr>
              <w:rPr>
                <w:rFonts w:ascii="Arial Narrow" w:hAnsi="Arial Narrow"/>
                <w:lang w:val="en-GB"/>
              </w:rPr>
            </w:pPr>
          </w:p>
        </w:tc>
        <w:tc>
          <w:tcPr>
            <w:tcW w:w="0" w:type="auto"/>
            <w:vAlign w:val="center"/>
            <w:hideMark/>
          </w:tcPr>
          <w:p w14:paraId="4DD3149C" w14:textId="77777777" w:rsidR="00E25CC4" w:rsidRPr="002F14E4" w:rsidRDefault="00E25CC4">
            <w:pPr>
              <w:rPr>
                <w:rFonts w:ascii="Arial Narrow" w:hAnsi="Arial Narrow"/>
                <w:lang w:val="en-GB"/>
              </w:rPr>
            </w:pPr>
          </w:p>
        </w:tc>
        <w:tc>
          <w:tcPr>
            <w:tcW w:w="0" w:type="auto"/>
            <w:vAlign w:val="center"/>
            <w:hideMark/>
          </w:tcPr>
          <w:p w14:paraId="35CA8ABA" w14:textId="77777777" w:rsidR="00E25CC4" w:rsidRPr="002F14E4" w:rsidRDefault="00E25CC4">
            <w:pPr>
              <w:rPr>
                <w:rFonts w:ascii="Arial Narrow" w:hAnsi="Arial Narrow"/>
                <w:lang w:val="en-GB"/>
              </w:rPr>
            </w:pPr>
          </w:p>
        </w:tc>
        <w:tc>
          <w:tcPr>
            <w:tcW w:w="0" w:type="auto"/>
            <w:vAlign w:val="center"/>
            <w:hideMark/>
          </w:tcPr>
          <w:p w14:paraId="3638C42F" w14:textId="77777777" w:rsidR="00E25CC4" w:rsidRPr="002F14E4" w:rsidRDefault="00E25CC4">
            <w:pPr>
              <w:rPr>
                <w:rFonts w:ascii="Arial Narrow" w:hAnsi="Arial Narrow"/>
                <w:lang w:val="en-GB"/>
              </w:rPr>
            </w:pPr>
          </w:p>
        </w:tc>
        <w:tc>
          <w:tcPr>
            <w:tcW w:w="0" w:type="auto"/>
            <w:vAlign w:val="center"/>
            <w:hideMark/>
          </w:tcPr>
          <w:p w14:paraId="3ACB04E8" w14:textId="77777777" w:rsidR="00E25CC4" w:rsidRPr="002F14E4" w:rsidRDefault="00E25CC4">
            <w:pPr>
              <w:rPr>
                <w:rFonts w:ascii="Arial Narrow" w:hAnsi="Arial Narrow"/>
                <w:lang w:val="en-GB"/>
              </w:rPr>
            </w:pPr>
          </w:p>
        </w:tc>
      </w:tr>
      <w:tr w:rsidR="00E25CC4" w:rsidRPr="002F14E4" w14:paraId="6CBED9FA" w14:textId="77777777" w:rsidTr="00636ED0">
        <w:tc>
          <w:tcPr>
            <w:tcW w:w="0" w:type="auto"/>
            <w:vAlign w:val="center"/>
            <w:hideMark/>
          </w:tcPr>
          <w:p w14:paraId="30E845C9" w14:textId="77777777" w:rsidR="00E25CC4" w:rsidRPr="002F14E4" w:rsidRDefault="00E25CC4">
            <w:pPr>
              <w:rPr>
                <w:rFonts w:ascii="Arial Narrow" w:hAnsi="Arial Narrow"/>
                <w:lang w:val="en-GB" w:eastAsia="en-KE"/>
              </w:rPr>
            </w:pPr>
            <w:r w:rsidRPr="002F14E4">
              <w:rPr>
                <w:rFonts w:ascii="Arial Narrow" w:hAnsi="Arial Narrow"/>
                <w:lang w:val="en-GB"/>
              </w:rPr>
              <w:t>58</w:t>
            </w:r>
          </w:p>
        </w:tc>
        <w:tc>
          <w:tcPr>
            <w:tcW w:w="0" w:type="auto"/>
            <w:tcMar>
              <w:top w:w="0" w:type="dxa"/>
              <w:left w:w="108" w:type="dxa"/>
              <w:bottom w:w="0" w:type="dxa"/>
              <w:right w:w="108" w:type="dxa"/>
            </w:tcMar>
            <w:vAlign w:val="center"/>
            <w:hideMark/>
          </w:tcPr>
          <w:p w14:paraId="40B71555" w14:textId="77777777" w:rsidR="00636ED0" w:rsidRDefault="00636ED0">
            <w:pPr>
              <w:rPr>
                <w:lang w:val="en-KE" w:eastAsia="en-KE"/>
              </w:rPr>
            </w:pPr>
            <w:r>
              <w:rPr>
                <w:rFonts w:ascii="Arial Narrow" w:hAnsi="Arial Narrow"/>
                <w:lang w:val="en-GB"/>
              </w:rPr>
              <w:t>KS ISO 16373-1:2015 — Textiles - Dyestuffs - General principles of testing</w:t>
            </w:r>
          </w:p>
          <w:p w14:paraId="59C9EE6F" w14:textId="4ABA468E"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Gives definitions of colourant classes and their relationship to textile </w:t>
            </w:r>
            <w:proofErr w:type="gramStart"/>
            <w:r>
              <w:rPr>
                <w:rFonts w:ascii="Arial Narrow" w:hAnsi="Arial Narrow"/>
                <w:lang w:val="en-GB"/>
              </w:rPr>
              <w:t>fibres, and</w:t>
            </w:r>
            <w:proofErr w:type="gramEnd"/>
            <w:r>
              <w:rPr>
                <w:rFonts w:ascii="Arial Narrow" w:hAnsi="Arial Narrow"/>
                <w:lang w:val="en-GB"/>
              </w:rPr>
              <w:t xml:space="preserve"> describes procedures for qualitative identification of colourant classes used in textile materials.</w:t>
            </w:r>
          </w:p>
        </w:tc>
        <w:tc>
          <w:tcPr>
            <w:tcW w:w="0" w:type="auto"/>
            <w:vAlign w:val="center"/>
            <w:hideMark/>
          </w:tcPr>
          <w:p w14:paraId="32CCFDEE" w14:textId="77777777" w:rsidR="00E25CC4" w:rsidRPr="002F14E4" w:rsidRDefault="00E25CC4">
            <w:pPr>
              <w:rPr>
                <w:rFonts w:ascii="Arial Narrow" w:hAnsi="Arial Narrow"/>
                <w:lang w:val="en-GB"/>
              </w:rPr>
            </w:pPr>
          </w:p>
        </w:tc>
        <w:tc>
          <w:tcPr>
            <w:tcW w:w="0" w:type="auto"/>
            <w:vAlign w:val="center"/>
            <w:hideMark/>
          </w:tcPr>
          <w:p w14:paraId="7D36529F" w14:textId="77777777" w:rsidR="00E25CC4" w:rsidRPr="002F14E4" w:rsidRDefault="00E25CC4">
            <w:pPr>
              <w:rPr>
                <w:rFonts w:ascii="Arial Narrow" w:hAnsi="Arial Narrow"/>
                <w:lang w:val="en-GB"/>
              </w:rPr>
            </w:pPr>
          </w:p>
        </w:tc>
        <w:tc>
          <w:tcPr>
            <w:tcW w:w="0" w:type="auto"/>
            <w:vAlign w:val="center"/>
            <w:hideMark/>
          </w:tcPr>
          <w:p w14:paraId="280CA2B0" w14:textId="77777777" w:rsidR="00E25CC4" w:rsidRPr="002F14E4" w:rsidRDefault="00E25CC4">
            <w:pPr>
              <w:rPr>
                <w:rFonts w:ascii="Arial Narrow" w:hAnsi="Arial Narrow"/>
                <w:lang w:val="en-GB"/>
              </w:rPr>
            </w:pPr>
          </w:p>
        </w:tc>
        <w:tc>
          <w:tcPr>
            <w:tcW w:w="0" w:type="auto"/>
            <w:vAlign w:val="center"/>
            <w:hideMark/>
          </w:tcPr>
          <w:p w14:paraId="07C9F669" w14:textId="77777777" w:rsidR="00E25CC4" w:rsidRPr="002F14E4" w:rsidRDefault="00E25CC4">
            <w:pPr>
              <w:rPr>
                <w:rFonts w:ascii="Arial Narrow" w:hAnsi="Arial Narrow"/>
                <w:lang w:val="en-GB"/>
              </w:rPr>
            </w:pPr>
          </w:p>
        </w:tc>
        <w:tc>
          <w:tcPr>
            <w:tcW w:w="0" w:type="auto"/>
            <w:vAlign w:val="center"/>
            <w:hideMark/>
          </w:tcPr>
          <w:p w14:paraId="69FEBDA9" w14:textId="77777777" w:rsidR="00E25CC4" w:rsidRPr="002F14E4" w:rsidRDefault="00E25CC4">
            <w:pPr>
              <w:rPr>
                <w:rFonts w:ascii="Arial Narrow" w:hAnsi="Arial Narrow"/>
                <w:lang w:val="en-GB"/>
              </w:rPr>
            </w:pPr>
          </w:p>
        </w:tc>
      </w:tr>
      <w:tr w:rsidR="00E25CC4" w:rsidRPr="002F14E4" w14:paraId="62693DD6" w14:textId="77777777" w:rsidTr="00636ED0">
        <w:tc>
          <w:tcPr>
            <w:tcW w:w="0" w:type="auto"/>
            <w:vAlign w:val="center"/>
            <w:hideMark/>
          </w:tcPr>
          <w:p w14:paraId="3A836522" w14:textId="77777777" w:rsidR="00E25CC4" w:rsidRPr="002F14E4" w:rsidRDefault="00E25CC4">
            <w:pPr>
              <w:rPr>
                <w:rFonts w:ascii="Arial Narrow" w:hAnsi="Arial Narrow"/>
                <w:lang w:val="en-GB" w:eastAsia="en-KE"/>
              </w:rPr>
            </w:pPr>
            <w:r w:rsidRPr="002F14E4">
              <w:rPr>
                <w:rFonts w:ascii="Arial Narrow" w:hAnsi="Arial Narrow"/>
                <w:lang w:val="en-GB"/>
              </w:rPr>
              <w:t>59</w:t>
            </w:r>
          </w:p>
        </w:tc>
        <w:tc>
          <w:tcPr>
            <w:tcW w:w="0" w:type="auto"/>
            <w:tcMar>
              <w:top w:w="0" w:type="dxa"/>
              <w:left w:w="108" w:type="dxa"/>
              <w:bottom w:w="0" w:type="dxa"/>
              <w:right w:w="108" w:type="dxa"/>
            </w:tcMar>
            <w:vAlign w:val="center"/>
            <w:hideMark/>
          </w:tcPr>
          <w:p w14:paraId="5555DACE" w14:textId="77777777" w:rsidR="00636ED0" w:rsidRDefault="00636ED0">
            <w:pPr>
              <w:rPr>
                <w:lang w:val="en-KE" w:eastAsia="en-KE"/>
              </w:rPr>
            </w:pPr>
            <w:r>
              <w:rPr>
                <w:rFonts w:ascii="Arial Narrow" w:hAnsi="Arial Narrow"/>
                <w:lang w:val="en-GB"/>
              </w:rPr>
              <w:t>KS ISO 1833-11:2017 — Textiles - Quantitative chemical analysis - Cellulose with other fibres - Sulfuric acid</w:t>
            </w:r>
          </w:p>
          <w:p w14:paraId="5DCB9E3E" w14:textId="59B7EE6C"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Specifies a sulfuric acid method for determining the mass percentage of cellulose fibres, after removal of non-fibrous matter, in mixtures of certain cellulose fibres with certain other fibres.</w:t>
            </w:r>
          </w:p>
        </w:tc>
        <w:tc>
          <w:tcPr>
            <w:tcW w:w="0" w:type="auto"/>
            <w:vAlign w:val="center"/>
            <w:hideMark/>
          </w:tcPr>
          <w:p w14:paraId="6782A902" w14:textId="77777777" w:rsidR="00E25CC4" w:rsidRPr="002F14E4" w:rsidRDefault="00E25CC4">
            <w:pPr>
              <w:rPr>
                <w:rFonts w:ascii="Arial Narrow" w:hAnsi="Arial Narrow"/>
                <w:lang w:val="en-GB"/>
              </w:rPr>
            </w:pPr>
          </w:p>
        </w:tc>
        <w:tc>
          <w:tcPr>
            <w:tcW w:w="0" w:type="auto"/>
            <w:vAlign w:val="center"/>
            <w:hideMark/>
          </w:tcPr>
          <w:p w14:paraId="1A9A8E91" w14:textId="77777777" w:rsidR="00E25CC4" w:rsidRPr="002F14E4" w:rsidRDefault="00E25CC4">
            <w:pPr>
              <w:rPr>
                <w:rFonts w:ascii="Arial Narrow" w:hAnsi="Arial Narrow"/>
                <w:lang w:val="en-GB"/>
              </w:rPr>
            </w:pPr>
          </w:p>
        </w:tc>
        <w:tc>
          <w:tcPr>
            <w:tcW w:w="0" w:type="auto"/>
            <w:vAlign w:val="center"/>
            <w:hideMark/>
          </w:tcPr>
          <w:p w14:paraId="365C062D" w14:textId="77777777" w:rsidR="00E25CC4" w:rsidRPr="002F14E4" w:rsidRDefault="00E25CC4">
            <w:pPr>
              <w:rPr>
                <w:rFonts w:ascii="Arial Narrow" w:hAnsi="Arial Narrow"/>
                <w:lang w:val="en-GB"/>
              </w:rPr>
            </w:pPr>
          </w:p>
        </w:tc>
        <w:tc>
          <w:tcPr>
            <w:tcW w:w="0" w:type="auto"/>
            <w:vAlign w:val="center"/>
            <w:hideMark/>
          </w:tcPr>
          <w:p w14:paraId="0365BA5A" w14:textId="77777777" w:rsidR="00E25CC4" w:rsidRPr="002F14E4" w:rsidRDefault="00E25CC4">
            <w:pPr>
              <w:rPr>
                <w:rFonts w:ascii="Arial Narrow" w:hAnsi="Arial Narrow"/>
                <w:lang w:val="en-GB"/>
              </w:rPr>
            </w:pPr>
          </w:p>
        </w:tc>
        <w:tc>
          <w:tcPr>
            <w:tcW w:w="0" w:type="auto"/>
            <w:vAlign w:val="center"/>
            <w:hideMark/>
          </w:tcPr>
          <w:p w14:paraId="70AAC58A" w14:textId="77777777" w:rsidR="00E25CC4" w:rsidRPr="002F14E4" w:rsidRDefault="00E25CC4">
            <w:pPr>
              <w:rPr>
                <w:rFonts w:ascii="Arial Narrow" w:hAnsi="Arial Narrow"/>
                <w:lang w:val="en-GB"/>
              </w:rPr>
            </w:pPr>
          </w:p>
        </w:tc>
      </w:tr>
      <w:tr w:rsidR="00E25CC4" w:rsidRPr="002F14E4" w14:paraId="308CCD41" w14:textId="77777777" w:rsidTr="00636ED0">
        <w:tc>
          <w:tcPr>
            <w:tcW w:w="0" w:type="auto"/>
            <w:vAlign w:val="center"/>
            <w:hideMark/>
          </w:tcPr>
          <w:p w14:paraId="403A8DC9" w14:textId="77777777" w:rsidR="00E25CC4" w:rsidRPr="002F14E4" w:rsidRDefault="00E25CC4">
            <w:pPr>
              <w:rPr>
                <w:rFonts w:ascii="Arial Narrow" w:hAnsi="Arial Narrow"/>
                <w:lang w:val="en-GB" w:eastAsia="en-KE"/>
              </w:rPr>
            </w:pPr>
            <w:r w:rsidRPr="002F14E4">
              <w:rPr>
                <w:rFonts w:ascii="Arial Narrow" w:hAnsi="Arial Narrow"/>
                <w:lang w:val="en-GB"/>
              </w:rPr>
              <w:t>60</w:t>
            </w:r>
          </w:p>
        </w:tc>
        <w:tc>
          <w:tcPr>
            <w:tcW w:w="0" w:type="auto"/>
            <w:tcMar>
              <w:top w:w="0" w:type="dxa"/>
              <w:left w:w="108" w:type="dxa"/>
              <w:bottom w:w="0" w:type="dxa"/>
              <w:right w:w="108" w:type="dxa"/>
            </w:tcMar>
            <w:vAlign w:val="center"/>
            <w:hideMark/>
          </w:tcPr>
          <w:p w14:paraId="1F2D93D1" w14:textId="77777777" w:rsidR="00636ED0" w:rsidRDefault="00636ED0">
            <w:pPr>
              <w:rPr>
                <w:lang w:val="en-KE" w:eastAsia="en-KE"/>
              </w:rPr>
            </w:pPr>
            <w:r>
              <w:rPr>
                <w:rFonts w:ascii="Arial Narrow" w:hAnsi="Arial Narrow"/>
                <w:lang w:val="en-GB"/>
              </w:rPr>
              <w:t>KS ISO 1833-4:2017 — Textiles - Quantitative chemical analysis - Protein fibres - Hypochlorite</w:t>
            </w:r>
          </w:p>
          <w:p w14:paraId="215E1BD5" w14:textId="328C82BB" w:rsidR="00E25CC4" w:rsidRPr="002F14E4" w:rsidRDefault="00636ED0" w:rsidP="00636ED0">
            <w:pPr>
              <w:rPr>
                <w:rFonts w:ascii="Arial Narrow" w:hAnsi="Arial Narrow"/>
                <w:lang w:val="en-GB"/>
              </w:rPr>
            </w:pPr>
            <w:r w:rsidRPr="00551D72">
              <w:rPr>
                <w:rFonts w:ascii="Arial Narrow" w:hAnsi="Arial Narrow"/>
                <w:b/>
                <w:lang w:val="en-GB"/>
              </w:rPr>
              <w:t>Scope</w:t>
            </w:r>
            <w:r>
              <w:rPr>
                <w:rFonts w:ascii="Arial Narrow" w:hAnsi="Arial Narrow"/>
                <w:lang w:val="en-GB"/>
              </w:rPr>
              <w:t>: Specifies a hypochlorite method for determining the mass percentage of protein fibre, after removal of non-fibrous matter, in mixtures of certain protein fibres with certain non-protein fibres.</w:t>
            </w:r>
          </w:p>
        </w:tc>
        <w:tc>
          <w:tcPr>
            <w:tcW w:w="0" w:type="auto"/>
            <w:vAlign w:val="center"/>
            <w:hideMark/>
          </w:tcPr>
          <w:p w14:paraId="325E7C9E" w14:textId="77777777" w:rsidR="00E25CC4" w:rsidRPr="002F14E4" w:rsidRDefault="00E25CC4">
            <w:pPr>
              <w:rPr>
                <w:rFonts w:ascii="Arial Narrow" w:hAnsi="Arial Narrow"/>
                <w:lang w:val="en-GB"/>
              </w:rPr>
            </w:pPr>
          </w:p>
        </w:tc>
        <w:tc>
          <w:tcPr>
            <w:tcW w:w="0" w:type="auto"/>
            <w:vAlign w:val="center"/>
            <w:hideMark/>
          </w:tcPr>
          <w:p w14:paraId="6DDF82C0" w14:textId="77777777" w:rsidR="00E25CC4" w:rsidRPr="002F14E4" w:rsidRDefault="00E25CC4">
            <w:pPr>
              <w:rPr>
                <w:rFonts w:ascii="Arial Narrow" w:hAnsi="Arial Narrow"/>
                <w:lang w:val="en-GB"/>
              </w:rPr>
            </w:pPr>
          </w:p>
        </w:tc>
        <w:tc>
          <w:tcPr>
            <w:tcW w:w="0" w:type="auto"/>
            <w:vAlign w:val="center"/>
            <w:hideMark/>
          </w:tcPr>
          <w:p w14:paraId="32A7F949" w14:textId="77777777" w:rsidR="00E25CC4" w:rsidRPr="002F14E4" w:rsidRDefault="00E25CC4">
            <w:pPr>
              <w:rPr>
                <w:rFonts w:ascii="Arial Narrow" w:hAnsi="Arial Narrow"/>
                <w:lang w:val="en-GB"/>
              </w:rPr>
            </w:pPr>
          </w:p>
        </w:tc>
        <w:tc>
          <w:tcPr>
            <w:tcW w:w="0" w:type="auto"/>
            <w:vAlign w:val="center"/>
            <w:hideMark/>
          </w:tcPr>
          <w:p w14:paraId="711330F8" w14:textId="77777777" w:rsidR="00E25CC4" w:rsidRPr="002F14E4" w:rsidRDefault="00E25CC4">
            <w:pPr>
              <w:rPr>
                <w:rFonts w:ascii="Arial Narrow" w:hAnsi="Arial Narrow"/>
                <w:lang w:val="en-GB"/>
              </w:rPr>
            </w:pPr>
          </w:p>
        </w:tc>
        <w:tc>
          <w:tcPr>
            <w:tcW w:w="0" w:type="auto"/>
            <w:vAlign w:val="center"/>
            <w:hideMark/>
          </w:tcPr>
          <w:p w14:paraId="084A96EE" w14:textId="77777777" w:rsidR="00E25CC4" w:rsidRPr="002F14E4" w:rsidRDefault="00E25CC4">
            <w:pPr>
              <w:rPr>
                <w:rFonts w:ascii="Arial Narrow" w:hAnsi="Arial Narrow"/>
                <w:lang w:val="en-GB"/>
              </w:rPr>
            </w:pPr>
          </w:p>
        </w:tc>
      </w:tr>
      <w:tr w:rsidR="00E25CC4" w:rsidRPr="002F14E4" w14:paraId="20A97203" w14:textId="77777777" w:rsidTr="00547A6F">
        <w:tc>
          <w:tcPr>
            <w:tcW w:w="0" w:type="auto"/>
            <w:vAlign w:val="center"/>
            <w:hideMark/>
          </w:tcPr>
          <w:p w14:paraId="76A0C163" w14:textId="77777777" w:rsidR="00E25CC4" w:rsidRPr="002F14E4" w:rsidRDefault="00E25CC4">
            <w:pPr>
              <w:rPr>
                <w:rFonts w:ascii="Arial Narrow" w:hAnsi="Arial Narrow"/>
                <w:lang w:val="en-GB" w:eastAsia="en-KE"/>
              </w:rPr>
            </w:pPr>
            <w:r w:rsidRPr="002F14E4">
              <w:rPr>
                <w:rFonts w:ascii="Arial Narrow" w:hAnsi="Arial Narrow"/>
                <w:lang w:val="en-GB"/>
              </w:rPr>
              <w:t>61</w:t>
            </w:r>
          </w:p>
        </w:tc>
        <w:tc>
          <w:tcPr>
            <w:tcW w:w="0" w:type="auto"/>
            <w:tcMar>
              <w:top w:w="0" w:type="dxa"/>
              <w:left w:w="108" w:type="dxa"/>
              <w:bottom w:w="0" w:type="dxa"/>
              <w:right w:w="108" w:type="dxa"/>
            </w:tcMar>
            <w:vAlign w:val="center"/>
            <w:hideMark/>
          </w:tcPr>
          <w:p w14:paraId="5EDAFCFF" w14:textId="77777777" w:rsidR="00547A6F" w:rsidRDefault="00547A6F">
            <w:pPr>
              <w:rPr>
                <w:lang w:val="en-KE" w:eastAsia="en-KE"/>
              </w:rPr>
            </w:pPr>
            <w:r>
              <w:rPr>
                <w:rFonts w:ascii="Arial Narrow" w:hAnsi="Arial Narrow"/>
                <w:lang w:val="en-GB"/>
              </w:rPr>
              <w:t>KS ISO 1833-7:2017 — Textiles - Quantitative chemical analysis - Polyamide - Formic acid</w:t>
            </w:r>
          </w:p>
          <w:p w14:paraId="1027EF20" w14:textId="1228A5C5"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using formic acid, to determine the mass percentage of polyamide fibre, after removal of non-fibrous matter, in mixtures of polyamide with certain other fibres; it does not apply when the wool content exceeds 25 %.</w:t>
            </w:r>
          </w:p>
        </w:tc>
        <w:tc>
          <w:tcPr>
            <w:tcW w:w="0" w:type="auto"/>
            <w:vAlign w:val="center"/>
            <w:hideMark/>
          </w:tcPr>
          <w:p w14:paraId="670D5159" w14:textId="77777777" w:rsidR="00E25CC4" w:rsidRPr="002F14E4" w:rsidRDefault="00E25CC4">
            <w:pPr>
              <w:rPr>
                <w:rFonts w:ascii="Arial Narrow" w:hAnsi="Arial Narrow"/>
                <w:lang w:val="en-GB"/>
              </w:rPr>
            </w:pPr>
          </w:p>
        </w:tc>
        <w:tc>
          <w:tcPr>
            <w:tcW w:w="0" w:type="auto"/>
            <w:vAlign w:val="center"/>
            <w:hideMark/>
          </w:tcPr>
          <w:p w14:paraId="04F6C26A" w14:textId="77777777" w:rsidR="00E25CC4" w:rsidRPr="002F14E4" w:rsidRDefault="00E25CC4">
            <w:pPr>
              <w:rPr>
                <w:rFonts w:ascii="Arial Narrow" w:hAnsi="Arial Narrow"/>
                <w:lang w:val="en-GB"/>
              </w:rPr>
            </w:pPr>
          </w:p>
        </w:tc>
        <w:tc>
          <w:tcPr>
            <w:tcW w:w="0" w:type="auto"/>
            <w:vAlign w:val="center"/>
            <w:hideMark/>
          </w:tcPr>
          <w:p w14:paraId="098D1263" w14:textId="77777777" w:rsidR="00E25CC4" w:rsidRPr="002F14E4" w:rsidRDefault="00E25CC4">
            <w:pPr>
              <w:rPr>
                <w:rFonts w:ascii="Arial Narrow" w:hAnsi="Arial Narrow"/>
                <w:lang w:val="en-GB"/>
              </w:rPr>
            </w:pPr>
          </w:p>
        </w:tc>
        <w:tc>
          <w:tcPr>
            <w:tcW w:w="0" w:type="auto"/>
            <w:vAlign w:val="center"/>
            <w:hideMark/>
          </w:tcPr>
          <w:p w14:paraId="04070416" w14:textId="77777777" w:rsidR="00E25CC4" w:rsidRPr="002F14E4" w:rsidRDefault="00E25CC4">
            <w:pPr>
              <w:rPr>
                <w:rFonts w:ascii="Arial Narrow" w:hAnsi="Arial Narrow"/>
                <w:lang w:val="en-GB"/>
              </w:rPr>
            </w:pPr>
          </w:p>
        </w:tc>
        <w:tc>
          <w:tcPr>
            <w:tcW w:w="0" w:type="auto"/>
            <w:vAlign w:val="center"/>
            <w:hideMark/>
          </w:tcPr>
          <w:p w14:paraId="1C34623D" w14:textId="77777777" w:rsidR="00E25CC4" w:rsidRPr="002F14E4" w:rsidRDefault="00E25CC4">
            <w:pPr>
              <w:rPr>
                <w:rFonts w:ascii="Arial Narrow" w:hAnsi="Arial Narrow"/>
                <w:lang w:val="en-GB"/>
              </w:rPr>
            </w:pPr>
          </w:p>
        </w:tc>
      </w:tr>
      <w:tr w:rsidR="00E25CC4" w:rsidRPr="002F14E4" w14:paraId="6023B0C3" w14:textId="77777777" w:rsidTr="00547A6F">
        <w:tc>
          <w:tcPr>
            <w:tcW w:w="0" w:type="auto"/>
            <w:vAlign w:val="center"/>
            <w:hideMark/>
          </w:tcPr>
          <w:p w14:paraId="1123EDC5" w14:textId="77777777" w:rsidR="00E25CC4" w:rsidRPr="002F14E4" w:rsidRDefault="00E25CC4">
            <w:pPr>
              <w:rPr>
                <w:rFonts w:ascii="Arial Narrow" w:hAnsi="Arial Narrow"/>
                <w:lang w:val="en-GB" w:eastAsia="en-KE"/>
              </w:rPr>
            </w:pPr>
            <w:r w:rsidRPr="002F14E4">
              <w:rPr>
                <w:rFonts w:ascii="Arial Narrow" w:hAnsi="Arial Narrow"/>
                <w:lang w:val="en-GB"/>
              </w:rPr>
              <w:t>62</w:t>
            </w:r>
          </w:p>
        </w:tc>
        <w:tc>
          <w:tcPr>
            <w:tcW w:w="0" w:type="auto"/>
            <w:tcMar>
              <w:top w:w="0" w:type="dxa"/>
              <w:left w:w="108" w:type="dxa"/>
              <w:bottom w:w="0" w:type="dxa"/>
              <w:right w:w="108" w:type="dxa"/>
            </w:tcMar>
            <w:vAlign w:val="center"/>
            <w:hideMark/>
          </w:tcPr>
          <w:p w14:paraId="16FB6202" w14:textId="77777777" w:rsidR="00547A6F" w:rsidRDefault="00547A6F">
            <w:pPr>
              <w:rPr>
                <w:lang w:val="en-KE" w:eastAsia="en-KE"/>
              </w:rPr>
            </w:pPr>
            <w:r>
              <w:rPr>
                <w:rFonts w:ascii="Arial Narrow" w:hAnsi="Arial Narrow"/>
                <w:lang w:val="en-GB"/>
              </w:rPr>
              <w:t>KS ISO 17299-1:2014 — Textiles - Deodorant property - General principle</w:t>
            </w:r>
          </w:p>
          <w:p w14:paraId="2A656BF8" w14:textId="44EBA4C4"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Specifies the general principle of deodorant textile products and deodorant testing methods for textile products such as woven fabrics, knits, nonwovens, fibres and yarns, braiding products, tapes and slings.</w:t>
            </w:r>
          </w:p>
        </w:tc>
        <w:tc>
          <w:tcPr>
            <w:tcW w:w="0" w:type="auto"/>
            <w:vAlign w:val="center"/>
            <w:hideMark/>
          </w:tcPr>
          <w:p w14:paraId="0FEBD4ED" w14:textId="77777777" w:rsidR="00E25CC4" w:rsidRPr="002F14E4" w:rsidRDefault="00E25CC4">
            <w:pPr>
              <w:rPr>
                <w:rFonts w:ascii="Arial Narrow" w:hAnsi="Arial Narrow"/>
                <w:lang w:val="en-GB"/>
              </w:rPr>
            </w:pPr>
          </w:p>
        </w:tc>
        <w:tc>
          <w:tcPr>
            <w:tcW w:w="0" w:type="auto"/>
            <w:vAlign w:val="center"/>
            <w:hideMark/>
          </w:tcPr>
          <w:p w14:paraId="655434AE" w14:textId="77777777" w:rsidR="00E25CC4" w:rsidRPr="002F14E4" w:rsidRDefault="00E25CC4">
            <w:pPr>
              <w:rPr>
                <w:rFonts w:ascii="Arial Narrow" w:hAnsi="Arial Narrow"/>
                <w:lang w:val="en-GB"/>
              </w:rPr>
            </w:pPr>
          </w:p>
        </w:tc>
        <w:tc>
          <w:tcPr>
            <w:tcW w:w="0" w:type="auto"/>
            <w:vAlign w:val="center"/>
            <w:hideMark/>
          </w:tcPr>
          <w:p w14:paraId="6A75D3F8" w14:textId="77777777" w:rsidR="00E25CC4" w:rsidRPr="002F14E4" w:rsidRDefault="00E25CC4">
            <w:pPr>
              <w:rPr>
                <w:rFonts w:ascii="Arial Narrow" w:hAnsi="Arial Narrow"/>
                <w:lang w:val="en-GB"/>
              </w:rPr>
            </w:pPr>
          </w:p>
        </w:tc>
        <w:tc>
          <w:tcPr>
            <w:tcW w:w="0" w:type="auto"/>
            <w:vAlign w:val="center"/>
            <w:hideMark/>
          </w:tcPr>
          <w:p w14:paraId="4551CC5A" w14:textId="77777777" w:rsidR="00E25CC4" w:rsidRPr="002F14E4" w:rsidRDefault="00E25CC4">
            <w:pPr>
              <w:rPr>
                <w:rFonts w:ascii="Arial Narrow" w:hAnsi="Arial Narrow"/>
                <w:lang w:val="en-GB"/>
              </w:rPr>
            </w:pPr>
          </w:p>
        </w:tc>
        <w:tc>
          <w:tcPr>
            <w:tcW w:w="0" w:type="auto"/>
            <w:vAlign w:val="center"/>
            <w:hideMark/>
          </w:tcPr>
          <w:p w14:paraId="6E196AD0" w14:textId="77777777" w:rsidR="00E25CC4" w:rsidRPr="002F14E4" w:rsidRDefault="00E25CC4">
            <w:pPr>
              <w:rPr>
                <w:rFonts w:ascii="Arial Narrow" w:hAnsi="Arial Narrow"/>
                <w:lang w:val="en-GB"/>
              </w:rPr>
            </w:pPr>
          </w:p>
        </w:tc>
      </w:tr>
      <w:tr w:rsidR="00E25CC4" w:rsidRPr="002F14E4" w14:paraId="57CDEB95" w14:textId="77777777" w:rsidTr="00547A6F">
        <w:tc>
          <w:tcPr>
            <w:tcW w:w="0" w:type="auto"/>
            <w:vAlign w:val="center"/>
            <w:hideMark/>
          </w:tcPr>
          <w:p w14:paraId="22806A75" w14:textId="77777777" w:rsidR="00E25CC4" w:rsidRPr="002F14E4" w:rsidRDefault="00E25CC4">
            <w:pPr>
              <w:rPr>
                <w:rFonts w:ascii="Arial Narrow" w:hAnsi="Arial Narrow"/>
                <w:lang w:val="en-GB" w:eastAsia="en-KE"/>
              </w:rPr>
            </w:pPr>
            <w:r w:rsidRPr="002F14E4">
              <w:rPr>
                <w:rFonts w:ascii="Arial Narrow" w:hAnsi="Arial Narrow"/>
                <w:lang w:val="en-GB"/>
              </w:rPr>
              <w:t>63</w:t>
            </w:r>
          </w:p>
        </w:tc>
        <w:tc>
          <w:tcPr>
            <w:tcW w:w="0" w:type="auto"/>
            <w:tcMar>
              <w:top w:w="0" w:type="dxa"/>
              <w:left w:w="108" w:type="dxa"/>
              <w:bottom w:w="0" w:type="dxa"/>
              <w:right w:w="108" w:type="dxa"/>
            </w:tcMar>
            <w:vAlign w:val="center"/>
            <w:hideMark/>
          </w:tcPr>
          <w:p w14:paraId="4726349E" w14:textId="77777777" w:rsidR="00547A6F" w:rsidRDefault="00547A6F">
            <w:pPr>
              <w:rPr>
                <w:lang w:val="en-KE" w:eastAsia="en-KE"/>
              </w:rPr>
            </w:pPr>
            <w:r>
              <w:rPr>
                <w:rFonts w:ascii="Arial Narrow" w:hAnsi="Arial Narrow"/>
                <w:lang w:val="en-GB"/>
              </w:rPr>
              <w:t>KS ISO 17299-2:2014 — Textiles - Deodorant property - Detector tube method</w:t>
            </w:r>
          </w:p>
          <w:p w14:paraId="3380C878" w14:textId="1FBD6E50" w:rsidR="00E25CC4" w:rsidRPr="002F14E4" w:rsidRDefault="00547A6F" w:rsidP="00547A6F">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xml:space="preserve">: Specifies a deodorant testing method using a detector tube for all textile products; applicable to odour component chemicals including ammonia, acetic acid, methyl mercaptan and hydrogen </w:t>
            </w:r>
            <w:proofErr w:type="spellStart"/>
            <w:r>
              <w:rPr>
                <w:rFonts w:ascii="Arial Narrow" w:hAnsi="Arial Narrow"/>
                <w:lang w:val="en-GB"/>
              </w:rPr>
              <w:t>sulfide</w:t>
            </w:r>
            <w:proofErr w:type="spellEnd"/>
            <w:r>
              <w:rPr>
                <w:rFonts w:ascii="Arial Narrow" w:hAnsi="Arial Narrow"/>
                <w:lang w:val="en-GB"/>
              </w:rPr>
              <w:t>.</w:t>
            </w:r>
          </w:p>
        </w:tc>
        <w:tc>
          <w:tcPr>
            <w:tcW w:w="0" w:type="auto"/>
            <w:vAlign w:val="center"/>
            <w:hideMark/>
          </w:tcPr>
          <w:p w14:paraId="6E9785BF" w14:textId="77777777" w:rsidR="00E25CC4" w:rsidRPr="002F14E4" w:rsidRDefault="00E25CC4">
            <w:pPr>
              <w:rPr>
                <w:rFonts w:ascii="Arial Narrow" w:hAnsi="Arial Narrow"/>
                <w:lang w:val="en-GB"/>
              </w:rPr>
            </w:pPr>
          </w:p>
        </w:tc>
        <w:tc>
          <w:tcPr>
            <w:tcW w:w="0" w:type="auto"/>
            <w:vAlign w:val="center"/>
            <w:hideMark/>
          </w:tcPr>
          <w:p w14:paraId="45F2EEA4" w14:textId="77777777" w:rsidR="00E25CC4" w:rsidRPr="002F14E4" w:rsidRDefault="00E25CC4">
            <w:pPr>
              <w:rPr>
                <w:rFonts w:ascii="Arial Narrow" w:hAnsi="Arial Narrow"/>
                <w:lang w:val="en-GB"/>
              </w:rPr>
            </w:pPr>
          </w:p>
        </w:tc>
        <w:tc>
          <w:tcPr>
            <w:tcW w:w="0" w:type="auto"/>
            <w:vAlign w:val="center"/>
            <w:hideMark/>
          </w:tcPr>
          <w:p w14:paraId="13B9E5F8" w14:textId="77777777" w:rsidR="00E25CC4" w:rsidRPr="002F14E4" w:rsidRDefault="00E25CC4">
            <w:pPr>
              <w:rPr>
                <w:rFonts w:ascii="Arial Narrow" w:hAnsi="Arial Narrow"/>
                <w:lang w:val="en-GB"/>
              </w:rPr>
            </w:pPr>
          </w:p>
        </w:tc>
        <w:tc>
          <w:tcPr>
            <w:tcW w:w="0" w:type="auto"/>
            <w:vAlign w:val="center"/>
            <w:hideMark/>
          </w:tcPr>
          <w:p w14:paraId="5DB80D25" w14:textId="77777777" w:rsidR="00E25CC4" w:rsidRPr="002F14E4" w:rsidRDefault="00E25CC4">
            <w:pPr>
              <w:rPr>
                <w:rFonts w:ascii="Arial Narrow" w:hAnsi="Arial Narrow"/>
                <w:lang w:val="en-GB"/>
              </w:rPr>
            </w:pPr>
          </w:p>
        </w:tc>
        <w:tc>
          <w:tcPr>
            <w:tcW w:w="0" w:type="auto"/>
            <w:vAlign w:val="center"/>
            <w:hideMark/>
          </w:tcPr>
          <w:p w14:paraId="78DD2B2A" w14:textId="77777777" w:rsidR="00E25CC4" w:rsidRPr="002F14E4" w:rsidRDefault="00E25CC4">
            <w:pPr>
              <w:rPr>
                <w:rFonts w:ascii="Arial Narrow" w:hAnsi="Arial Narrow"/>
                <w:lang w:val="en-GB"/>
              </w:rPr>
            </w:pPr>
          </w:p>
        </w:tc>
      </w:tr>
      <w:tr w:rsidR="00E25CC4" w:rsidRPr="002F14E4" w14:paraId="47C3F17B" w14:textId="77777777" w:rsidTr="00547A6F">
        <w:tc>
          <w:tcPr>
            <w:tcW w:w="0" w:type="auto"/>
            <w:vAlign w:val="center"/>
            <w:hideMark/>
          </w:tcPr>
          <w:p w14:paraId="37B5EABE" w14:textId="77777777" w:rsidR="00E25CC4" w:rsidRPr="002F14E4" w:rsidRDefault="00E25CC4">
            <w:pPr>
              <w:rPr>
                <w:rFonts w:ascii="Arial Narrow" w:hAnsi="Arial Narrow"/>
                <w:lang w:val="en-GB" w:eastAsia="en-KE"/>
              </w:rPr>
            </w:pPr>
            <w:r w:rsidRPr="002F14E4">
              <w:rPr>
                <w:rFonts w:ascii="Arial Narrow" w:hAnsi="Arial Narrow"/>
                <w:lang w:val="en-GB"/>
              </w:rPr>
              <w:t>64</w:t>
            </w:r>
          </w:p>
        </w:tc>
        <w:tc>
          <w:tcPr>
            <w:tcW w:w="0" w:type="auto"/>
            <w:tcMar>
              <w:top w:w="0" w:type="dxa"/>
              <w:left w:w="108" w:type="dxa"/>
              <w:bottom w:w="0" w:type="dxa"/>
              <w:right w:w="108" w:type="dxa"/>
            </w:tcMar>
            <w:vAlign w:val="center"/>
            <w:hideMark/>
          </w:tcPr>
          <w:p w14:paraId="2C4FFF5C" w14:textId="77777777" w:rsidR="00547A6F" w:rsidRDefault="00547A6F">
            <w:pPr>
              <w:rPr>
                <w:lang w:val="en-KE" w:eastAsia="en-KE"/>
              </w:rPr>
            </w:pPr>
            <w:r>
              <w:rPr>
                <w:rFonts w:ascii="Arial Narrow" w:hAnsi="Arial Narrow"/>
                <w:lang w:val="en-GB"/>
              </w:rPr>
              <w:t>KS ISO 17299-5:2014 — Textiles - Deodorant property - Metal oxide semiconductor sensor</w:t>
            </w:r>
          </w:p>
          <w:p w14:paraId="58FB3D69" w14:textId="140424B2"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Specifies a deodorant test method using an odour analyser equipped with multiple metal-oxide semiconductor sensors against composite odours, including quasi sweat odour, quasi body odour and quasi excrement odour; applicable to textile products such as woven fabrics, knits, threads, yarns, fibres, braids and cords.</w:t>
            </w:r>
          </w:p>
        </w:tc>
        <w:tc>
          <w:tcPr>
            <w:tcW w:w="0" w:type="auto"/>
            <w:vAlign w:val="center"/>
            <w:hideMark/>
          </w:tcPr>
          <w:p w14:paraId="396FBC70" w14:textId="77777777" w:rsidR="00E25CC4" w:rsidRPr="002F14E4" w:rsidRDefault="00E25CC4">
            <w:pPr>
              <w:rPr>
                <w:rFonts w:ascii="Arial Narrow" w:hAnsi="Arial Narrow"/>
                <w:lang w:val="en-GB"/>
              </w:rPr>
            </w:pPr>
          </w:p>
        </w:tc>
        <w:tc>
          <w:tcPr>
            <w:tcW w:w="0" w:type="auto"/>
            <w:vAlign w:val="center"/>
            <w:hideMark/>
          </w:tcPr>
          <w:p w14:paraId="0E9CDF9E" w14:textId="77777777" w:rsidR="00E25CC4" w:rsidRPr="002F14E4" w:rsidRDefault="00E25CC4">
            <w:pPr>
              <w:rPr>
                <w:rFonts w:ascii="Arial Narrow" w:hAnsi="Arial Narrow"/>
                <w:lang w:val="en-GB"/>
              </w:rPr>
            </w:pPr>
          </w:p>
        </w:tc>
        <w:tc>
          <w:tcPr>
            <w:tcW w:w="0" w:type="auto"/>
            <w:vAlign w:val="center"/>
            <w:hideMark/>
          </w:tcPr>
          <w:p w14:paraId="333B7C74" w14:textId="77777777" w:rsidR="00E25CC4" w:rsidRPr="002F14E4" w:rsidRDefault="00E25CC4">
            <w:pPr>
              <w:rPr>
                <w:rFonts w:ascii="Arial Narrow" w:hAnsi="Arial Narrow"/>
                <w:lang w:val="en-GB"/>
              </w:rPr>
            </w:pPr>
          </w:p>
        </w:tc>
        <w:tc>
          <w:tcPr>
            <w:tcW w:w="0" w:type="auto"/>
            <w:vAlign w:val="center"/>
            <w:hideMark/>
          </w:tcPr>
          <w:p w14:paraId="0C222FA2" w14:textId="77777777" w:rsidR="00E25CC4" w:rsidRPr="002F14E4" w:rsidRDefault="00E25CC4">
            <w:pPr>
              <w:rPr>
                <w:rFonts w:ascii="Arial Narrow" w:hAnsi="Arial Narrow"/>
                <w:lang w:val="en-GB"/>
              </w:rPr>
            </w:pPr>
          </w:p>
        </w:tc>
        <w:tc>
          <w:tcPr>
            <w:tcW w:w="0" w:type="auto"/>
            <w:vAlign w:val="center"/>
            <w:hideMark/>
          </w:tcPr>
          <w:p w14:paraId="168A03E4" w14:textId="77777777" w:rsidR="00E25CC4" w:rsidRPr="002F14E4" w:rsidRDefault="00E25CC4">
            <w:pPr>
              <w:rPr>
                <w:rFonts w:ascii="Arial Narrow" w:hAnsi="Arial Narrow"/>
                <w:lang w:val="en-GB"/>
              </w:rPr>
            </w:pPr>
          </w:p>
        </w:tc>
      </w:tr>
      <w:tr w:rsidR="00E25CC4" w:rsidRPr="002F14E4" w14:paraId="5799A2FA" w14:textId="77777777" w:rsidTr="00547A6F">
        <w:tc>
          <w:tcPr>
            <w:tcW w:w="0" w:type="auto"/>
            <w:vAlign w:val="center"/>
            <w:hideMark/>
          </w:tcPr>
          <w:p w14:paraId="3EB7E733" w14:textId="77777777" w:rsidR="00E25CC4" w:rsidRPr="002F14E4" w:rsidRDefault="00E25CC4">
            <w:pPr>
              <w:rPr>
                <w:rFonts w:ascii="Arial Narrow" w:hAnsi="Arial Narrow"/>
                <w:lang w:val="en-GB" w:eastAsia="en-KE"/>
              </w:rPr>
            </w:pPr>
            <w:r w:rsidRPr="002F14E4">
              <w:rPr>
                <w:rFonts w:ascii="Arial Narrow" w:hAnsi="Arial Narrow"/>
                <w:lang w:val="en-GB"/>
              </w:rPr>
              <w:t>65</w:t>
            </w:r>
          </w:p>
        </w:tc>
        <w:tc>
          <w:tcPr>
            <w:tcW w:w="0" w:type="auto"/>
            <w:tcMar>
              <w:top w:w="0" w:type="dxa"/>
              <w:left w:w="108" w:type="dxa"/>
              <w:bottom w:w="0" w:type="dxa"/>
              <w:right w:w="108" w:type="dxa"/>
            </w:tcMar>
            <w:vAlign w:val="center"/>
            <w:hideMark/>
          </w:tcPr>
          <w:p w14:paraId="2A8BA5FA" w14:textId="77777777" w:rsidR="00547A6F" w:rsidRDefault="00547A6F">
            <w:pPr>
              <w:rPr>
                <w:lang w:val="en-KE" w:eastAsia="en-KE"/>
              </w:rPr>
            </w:pPr>
            <w:r>
              <w:rPr>
                <w:rFonts w:ascii="Arial Narrow" w:hAnsi="Arial Narrow"/>
                <w:lang w:val="en-GB"/>
              </w:rPr>
              <w:t>KS ISO 17299-4:2015 — Textiles - Deodorant property - Condensation sampling analysis</w:t>
            </w:r>
          </w:p>
          <w:p w14:paraId="302D61E0" w14:textId="4A6B4149"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deodorant testing method using analytical instruments after condensation sampling methods for all textile products; applicable to gaseous odour chemicals such as indole, methyl mercaptan, hydrogen </w:t>
            </w:r>
            <w:proofErr w:type="spellStart"/>
            <w:r>
              <w:rPr>
                <w:rFonts w:ascii="Arial Narrow" w:hAnsi="Arial Narrow"/>
                <w:lang w:val="en-GB"/>
              </w:rPr>
              <w:t>sulfide</w:t>
            </w:r>
            <w:proofErr w:type="spellEnd"/>
            <w:r>
              <w:rPr>
                <w:rFonts w:ascii="Arial Narrow" w:hAnsi="Arial Narrow"/>
                <w:lang w:val="en-GB"/>
              </w:rPr>
              <w:t xml:space="preserve">, isovaleric acid and </w:t>
            </w:r>
            <w:proofErr w:type="spellStart"/>
            <w:r>
              <w:rPr>
                <w:rFonts w:ascii="Arial Narrow" w:hAnsi="Arial Narrow"/>
                <w:lang w:val="en-GB"/>
              </w:rPr>
              <w:t>nonenal</w:t>
            </w:r>
            <w:proofErr w:type="spellEnd"/>
            <w:r>
              <w:rPr>
                <w:rFonts w:ascii="Arial Narrow" w:hAnsi="Arial Narrow"/>
                <w:lang w:val="en-GB"/>
              </w:rPr>
              <w:t>.</w:t>
            </w:r>
          </w:p>
        </w:tc>
        <w:tc>
          <w:tcPr>
            <w:tcW w:w="0" w:type="auto"/>
            <w:vAlign w:val="center"/>
            <w:hideMark/>
          </w:tcPr>
          <w:p w14:paraId="581099C0" w14:textId="77777777" w:rsidR="00E25CC4" w:rsidRPr="002F14E4" w:rsidRDefault="00E25CC4">
            <w:pPr>
              <w:rPr>
                <w:rFonts w:ascii="Arial Narrow" w:hAnsi="Arial Narrow"/>
                <w:lang w:val="en-GB"/>
              </w:rPr>
            </w:pPr>
          </w:p>
        </w:tc>
        <w:tc>
          <w:tcPr>
            <w:tcW w:w="0" w:type="auto"/>
            <w:vAlign w:val="center"/>
            <w:hideMark/>
          </w:tcPr>
          <w:p w14:paraId="0FE7509E" w14:textId="77777777" w:rsidR="00E25CC4" w:rsidRPr="002F14E4" w:rsidRDefault="00E25CC4">
            <w:pPr>
              <w:rPr>
                <w:rFonts w:ascii="Arial Narrow" w:hAnsi="Arial Narrow"/>
                <w:lang w:val="en-GB"/>
              </w:rPr>
            </w:pPr>
          </w:p>
        </w:tc>
        <w:tc>
          <w:tcPr>
            <w:tcW w:w="0" w:type="auto"/>
            <w:vAlign w:val="center"/>
            <w:hideMark/>
          </w:tcPr>
          <w:p w14:paraId="380C6629" w14:textId="77777777" w:rsidR="00E25CC4" w:rsidRPr="002F14E4" w:rsidRDefault="00E25CC4">
            <w:pPr>
              <w:rPr>
                <w:rFonts w:ascii="Arial Narrow" w:hAnsi="Arial Narrow"/>
                <w:lang w:val="en-GB"/>
              </w:rPr>
            </w:pPr>
          </w:p>
        </w:tc>
        <w:tc>
          <w:tcPr>
            <w:tcW w:w="0" w:type="auto"/>
            <w:vAlign w:val="center"/>
            <w:hideMark/>
          </w:tcPr>
          <w:p w14:paraId="4EB8058A" w14:textId="77777777" w:rsidR="00E25CC4" w:rsidRPr="002F14E4" w:rsidRDefault="00E25CC4">
            <w:pPr>
              <w:rPr>
                <w:rFonts w:ascii="Arial Narrow" w:hAnsi="Arial Narrow"/>
                <w:lang w:val="en-GB"/>
              </w:rPr>
            </w:pPr>
          </w:p>
        </w:tc>
        <w:tc>
          <w:tcPr>
            <w:tcW w:w="0" w:type="auto"/>
            <w:vAlign w:val="center"/>
            <w:hideMark/>
          </w:tcPr>
          <w:p w14:paraId="04B96663" w14:textId="77777777" w:rsidR="00E25CC4" w:rsidRPr="002F14E4" w:rsidRDefault="00E25CC4">
            <w:pPr>
              <w:rPr>
                <w:rFonts w:ascii="Arial Narrow" w:hAnsi="Arial Narrow"/>
                <w:lang w:val="en-GB"/>
              </w:rPr>
            </w:pPr>
          </w:p>
        </w:tc>
      </w:tr>
      <w:tr w:rsidR="00E25CC4" w:rsidRPr="002F14E4" w14:paraId="353F2770" w14:textId="77777777" w:rsidTr="00547A6F">
        <w:tc>
          <w:tcPr>
            <w:tcW w:w="0" w:type="auto"/>
            <w:vAlign w:val="center"/>
            <w:hideMark/>
          </w:tcPr>
          <w:p w14:paraId="2AAA2034" w14:textId="77777777" w:rsidR="00E25CC4" w:rsidRPr="002F14E4" w:rsidRDefault="00E25CC4">
            <w:pPr>
              <w:rPr>
                <w:rFonts w:ascii="Arial Narrow" w:hAnsi="Arial Narrow"/>
                <w:lang w:val="en-GB" w:eastAsia="en-KE"/>
              </w:rPr>
            </w:pPr>
            <w:r w:rsidRPr="002F14E4">
              <w:rPr>
                <w:rFonts w:ascii="Arial Narrow" w:hAnsi="Arial Narrow"/>
                <w:lang w:val="en-GB"/>
              </w:rPr>
              <w:t>66</w:t>
            </w:r>
          </w:p>
        </w:tc>
        <w:tc>
          <w:tcPr>
            <w:tcW w:w="0" w:type="auto"/>
            <w:tcMar>
              <w:top w:w="0" w:type="dxa"/>
              <w:left w:w="108" w:type="dxa"/>
              <w:bottom w:w="0" w:type="dxa"/>
              <w:right w:w="108" w:type="dxa"/>
            </w:tcMar>
            <w:vAlign w:val="center"/>
            <w:hideMark/>
          </w:tcPr>
          <w:p w14:paraId="0A4D4D14" w14:textId="77777777" w:rsidR="00547A6F" w:rsidRDefault="00547A6F">
            <w:pPr>
              <w:rPr>
                <w:lang w:val="en-KE" w:eastAsia="en-KE"/>
              </w:rPr>
            </w:pPr>
            <w:r>
              <w:rPr>
                <w:rFonts w:ascii="Arial Narrow" w:hAnsi="Arial Narrow"/>
                <w:lang w:val="en-GB"/>
              </w:rPr>
              <w:t>KS ISO 9866-1:1991 — Textiles - Dry heat treatment - Procedure</w:t>
            </w:r>
          </w:p>
          <w:p w14:paraId="5BA22CFA" w14:textId="52929CE8"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the dry-heat treatment of fabrics for use in assessing the dimensional stability and other heat-related properties of fabrics.</w:t>
            </w:r>
          </w:p>
        </w:tc>
        <w:tc>
          <w:tcPr>
            <w:tcW w:w="0" w:type="auto"/>
            <w:vAlign w:val="center"/>
            <w:hideMark/>
          </w:tcPr>
          <w:p w14:paraId="77A45499" w14:textId="77777777" w:rsidR="00E25CC4" w:rsidRPr="002F14E4" w:rsidRDefault="00E25CC4">
            <w:pPr>
              <w:rPr>
                <w:rFonts w:ascii="Arial Narrow" w:hAnsi="Arial Narrow"/>
                <w:lang w:val="en-GB"/>
              </w:rPr>
            </w:pPr>
          </w:p>
        </w:tc>
        <w:tc>
          <w:tcPr>
            <w:tcW w:w="0" w:type="auto"/>
            <w:vAlign w:val="center"/>
            <w:hideMark/>
          </w:tcPr>
          <w:p w14:paraId="764E735B" w14:textId="77777777" w:rsidR="00E25CC4" w:rsidRPr="002F14E4" w:rsidRDefault="00E25CC4">
            <w:pPr>
              <w:rPr>
                <w:rFonts w:ascii="Arial Narrow" w:hAnsi="Arial Narrow"/>
                <w:lang w:val="en-GB"/>
              </w:rPr>
            </w:pPr>
          </w:p>
        </w:tc>
        <w:tc>
          <w:tcPr>
            <w:tcW w:w="0" w:type="auto"/>
            <w:vAlign w:val="center"/>
            <w:hideMark/>
          </w:tcPr>
          <w:p w14:paraId="3AAC5AFA" w14:textId="77777777" w:rsidR="00E25CC4" w:rsidRPr="002F14E4" w:rsidRDefault="00E25CC4">
            <w:pPr>
              <w:rPr>
                <w:rFonts w:ascii="Arial Narrow" w:hAnsi="Arial Narrow"/>
                <w:lang w:val="en-GB"/>
              </w:rPr>
            </w:pPr>
          </w:p>
        </w:tc>
        <w:tc>
          <w:tcPr>
            <w:tcW w:w="0" w:type="auto"/>
            <w:vAlign w:val="center"/>
            <w:hideMark/>
          </w:tcPr>
          <w:p w14:paraId="012AF879" w14:textId="77777777" w:rsidR="00E25CC4" w:rsidRPr="002F14E4" w:rsidRDefault="00E25CC4">
            <w:pPr>
              <w:rPr>
                <w:rFonts w:ascii="Arial Narrow" w:hAnsi="Arial Narrow"/>
                <w:lang w:val="en-GB"/>
              </w:rPr>
            </w:pPr>
          </w:p>
        </w:tc>
        <w:tc>
          <w:tcPr>
            <w:tcW w:w="0" w:type="auto"/>
            <w:vAlign w:val="center"/>
            <w:hideMark/>
          </w:tcPr>
          <w:p w14:paraId="688AF0A7" w14:textId="77777777" w:rsidR="00E25CC4" w:rsidRPr="002F14E4" w:rsidRDefault="00E25CC4">
            <w:pPr>
              <w:rPr>
                <w:rFonts w:ascii="Arial Narrow" w:hAnsi="Arial Narrow"/>
                <w:lang w:val="en-GB"/>
              </w:rPr>
            </w:pPr>
          </w:p>
        </w:tc>
      </w:tr>
      <w:tr w:rsidR="00E25CC4" w:rsidRPr="002F14E4" w14:paraId="04999043" w14:textId="77777777" w:rsidTr="00547A6F">
        <w:tc>
          <w:tcPr>
            <w:tcW w:w="0" w:type="auto"/>
            <w:vAlign w:val="center"/>
            <w:hideMark/>
          </w:tcPr>
          <w:p w14:paraId="6139EF85" w14:textId="77777777" w:rsidR="00E25CC4" w:rsidRPr="002F14E4" w:rsidRDefault="00E25CC4">
            <w:pPr>
              <w:rPr>
                <w:rFonts w:ascii="Arial Narrow" w:hAnsi="Arial Narrow"/>
                <w:lang w:val="en-GB" w:eastAsia="en-KE"/>
              </w:rPr>
            </w:pPr>
            <w:r w:rsidRPr="002F14E4">
              <w:rPr>
                <w:rFonts w:ascii="Arial Narrow" w:hAnsi="Arial Narrow"/>
                <w:lang w:val="en-GB"/>
              </w:rPr>
              <w:t>67</w:t>
            </w:r>
          </w:p>
        </w:tc>
        <w:tc>
          <w:tcPr>
            <w:tcW w:w="0" w:type="auto"/>
            <w:tcMar>
              <w:top w:w="0" w:type="dxa"/>
              <w:left w:w="108" w:type="dxa"/>
              <w:bottom w:w="0" w:type="dxa"/>
              <w:right w:w="108" w:type="dxa"/>
            </w:tcMar>
            <w:vAlign w:val="center"/>
            <w:hideMark/>
          </w:tcPr>
          <w:p w14:paraId="4A41BEC6" w14:textId="77777777" w:rsidR="00547A6F" w:rsidRDefault="00547A6F">
            <w:pPr>
              <w:rPr>
                <w:lang w:val="en-KE" w:eastAsia="en-KE"/>
              </w:rPr>
            </w:pPr>
            <w:r>
              <w:rPr>
                <w:rFonts w:ascii="Arial Narrow" w:hAnsi="Arial Narrow"/>
                <w:lang w:val="en-GB"/>
              </w:rPr>
              <w:t>KS ISO 9866-2:1991 — Textiles - Dry heat treatment - Dimensional change</w:t>
            </w:r>
          </w:p>
          <w:p w14:paraId="06A69BC2" w14:textId="57408FE3"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dimensional change of fabrics on exposure to dry heat, intended to predict the behaviour of fabrics in garment-making processes such as fusing and transfer printing.</w:t>
            </w:r>
          </w:p>
        </w:tc>
        <w:tc>
          <w:tcPr>
            <w:tcW w:w="0" w:type="auto"/>
            <w:vAlign w:val="center"/>
            <w:hideMark/>
          </w:tcPr>
          <w:p w14:paraId="40B21E2B" w14:textId="77777777" w:rsidR="00E25CC4" w:rsidRPr="002F14E4" w:rsidRDefault="00E25CC4">
            <w:pPr>
              <w:rPr>
                <w:rFonts w:ascii="Arial Narrow" w:hAnsi="Arial Narrow"/>
                <w:lang w:val="en-GB"/>
              </w:rPr>
            </w:pPr>
          </w:p>
        </w:tc>
        <w:tc>
          <w:tcPr>
            <w:tcW w:w="0" w:type="auto"/>
            <w:vAlign w:val="center"/>
            <w:hideMark/>
          </w:tcPr>
          <w:p w14:paraId="0C3C3669" w14:textId="77777777" w:rsidR="00E25CC4" w:rsidRPr="002F14E4" w:rsidRDefault="00E25CC4">
            <w:pPr>
              <w:rPr>
                <w:rFonts w:ascii="Arial Narrow" w:hAnsi="Arial Narrow"/>
                <w:lang w:val="en-GB"/>
              </w:rPr>
            </w:pPr>
          </w:p>
        </w:tc>
        <w:tc>
          <w:tcPr>
            <w:tcW w:w="0" w:type="auto"/>
            <w:vAlign w:val="center"/>
            <w:hideMark/>
          </w:tcPr>
          <w:p w14:paraId="7D000500" w14:textId="77777777" w:rsidR="00E25CC4" w:rsidRPr="002F14E4" w:rsidRDefault="00E25CC4">
            <w:pPr>
              <w:rPr>
                <w:rFonts w:ascii="Arial Narrow" w:hAnsi="Arial Narrow"/>
                <w:lang w:val="en-GB"/>
              </w:rPr>
            </w:pPr>
          </w:p>
        </w:tc>
        <w:tc>
          <w:tcPr>
            <w:tcW w:w="0" w:type="auto"/>
            <w:vAlign w:val="center"/>
            <w:hideMark/>
          </w:tcPr>
          <w:p w14:paraId="04CCCD4F" w14:textId="77777777" w:rsidR="00E25CC4" w:rsidRPr="002F14E4" w:rsidRDefault="00E25CC4">
            <w:pPr>
              <w:rPr>
                <w:rFonts w:ascii="Arial Narrow" w:hAnsi="Arial Narrow"/>
                <w:lang w:val="en-GB"/>
              </w:rPr>
            </w:pPr>
          </w:p>
        </w:tc>
        <w:tc>
          <w:tcPr>
            <w:tcW w:w="0" w:type="auto"/>
            <w:vAlign w:val="center"/>
            <w:hideMark/>
          </w:tcPr>
          <w:p w14:paraId="3FED105D" w14:textId="77777777" w:rsidR="00E25CC4" w:rsidRPr="002F14E4" w:rsidRDefault="00E25CC4">
            <w:pPr>
              <w:rPr>
                <w:rFonts w:ascii="Arial Narrow" w:hAnsi="Arial Narrow"/>
                <w:lang w:val="en-GB"/>
              </w:rPr>
            </w:pPr>
          </w:p>
        </w:tc>
      </w:tr>
      <w:tr w:rsidR="00E25CC4" w:rsidRPr="002F14E4" w14:paraId="5B6121CB" w14:textId="77777777" w:rsidTr="00547A6F">
        <w:tc>
          <w:tcPr>
            <w:tcW w:w="0" w:type="auto"/>
            <w:vAlign w:val="center"/>
            <w:hideMark/>
          </w:tcPr>
          <w:p w14:paraId="7B2C9827" w14:textId="77777777" w:rsidR="00E25CC4" w:rsidRPr="002F14E4" w:rsidRDefault="00E25CC4">
            <w:pPr>
              <w:rPr>
                <w:rFonts w:ascii="Arial Narrow" w:hAnsi="Arial Narrow"/>
                <w:lang w:val="en-GB" w:eastAsia="en-KE"/>
              </w:rPr>
            </w:pPr>
            <w:r w:rsidRPr="002F14E4">
              <w:rPr>
                <w:rFonts w:ascii="Arial Narrow" w:hAnsi="Arial Narrow"/>
                <w:lang w:val="en-GB"/>
              </w:rPr>
              <w:t>68</w:t>
            </w:r>
          </w:p>
        </w:tc>
        <w:tc>
          <w:tcPr>
            <w:tcW w:w="0" w:type="auto"/>
            <w:tcMar>
              <w:top w:w="0" w:type="dxa"/>
              <w:left w:w="108" w:type="dxa"/>
              <w:bottom w:w="0" w:type="dxa"/>
              <w:right w:w="108" w:type="dxa"/>
            </w:tcMar>
            <w:vAlign w:val="center"/>
            <w:hideMark/>
          </w:tcPr>
          <w:p w14:paraId="24017EEF" w14:textId="77777777" w:rsidR="00547A6F" w:rsidRDefault="00547A6F">
            <w:pPr>
              <w:rPr>
                <w:lang w:val="en-KE" w:eastAsia="en-KE"/>
              </w:rPr>
            </w:pPr>
            <w:r>
              <w:rPr>
                <w:rFonts w:ascii="Arial Narrow" w:hAnsi="Arial Narrow"/>
                <w:lang w:val="en-GB"/>
              </w:rPr>
              <w:t>KS ISO 9867:2009 — Textiles - Wrinkle recovery - Appearance method</w:t>
            </w:r>
          </w:p>
          <w:p w14:paraId="78D60341" w14:textId="686F6ECA"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Describes a method for evaluating the appearance of textile fabrics after induced wrinkling; applicable to fabrics made from any fibre or combination of fibres.</w:t>
            </w:r>
          </w:p>
        </w:tc>
        <w:tc>
          <w:tcPr>
            <w:tcW w:w="0" w:type="auto"/>
            <w:vAlign w:val="center"/>
            <w:hideMark/>
          </w:tcPr>
          <w:p w14:paraId="4547D4D1" w14:textId="77777777" w:rsidR="00E25CC4" w:rsidRPr="002F14E4" w:rsidRDefault="00E25CC4">
            <w:pPr>
              <w:rPr>
                <w:rFonts w:ascii="Arial Narrow" w:hAnsi="Arial Narrow"/>
                <w:lang w:val="en-GB"/>
              </w:rPr>
            </w:pPr>
          </w:p>
        </w:tc>
        <w:tc>
          <w:tcPr>
            <w:tcW w:w="0" w:type="auto"/>
            <w:vAlign w:val="center"/>
            <w:hideMark/>
          </w:tcPr>
          <w:p w14:paraId="6FBC27AC" w14:textId="77777777" w:rsidR="00E25CC4" w:rsidRPr="002F14E4" w:rsidRDefault="00E25CC4">
            <w:pPr>
              <w:rPr>
                <w:rFonts w:ascii="Arial Narrow" w:hAnsi="Arial Narrow"/>
                <w:lang w:val="en-GB"/>
              </w:rPr>
            </w:pPr>
          </w:p>
        </w:tc>
        <w:tc>
          <w:tcPr>
            <w:tcW w:w="0" w:type="auto"/>
            <w:vAlign w:val="center"/>
            <w:hideMark/>
          </w:tcPr>
          <w:p w14:paraId="204AD1D8" w14:textId="77777777" w:rsidR="00E25CC4" w:rsidRPr="002F14E4" w:rsidRDefault="00E25CC4">
            <w:pPr>
              <w:rPr>
                <w:rFonts w:ascii="Arial Narrow" w:hAnsi="Arial Narrow"/>
                <w:lang w:val="en-GB"/>
              </w:rPr>
            </w:pPr>
          </w:p>
        </w:tc>
        <w:tc>
          <w:tcPr>
            <w:tcW w:w="0" w:type="auto"/>
            <w:vAlign w:val="center"/>
            <w:hideMark/>
          </w:tcPr>
          <w:p w14:paraId="716115B8" w14:textId="77777777" w:rsidR="00E25CC4" w:rsidRPr="002F14E4" w:rsidRDefault="00E25CC4">
            <w:pPr>
              <w:rPr>
                <w:rFonts w:ascii="Arial Narrow" w:hAnsi="Arial Narrow"/>
                <w:lang w:val="en-GB"/>
              </w:rPr>
            </w:pPr>
          </w:p>
        </w:tc>
        <w:tc>
          <w:tcPr>
            <w:tcW w:w="0" w:type="auto"/>
            <w:vAlign w:val="center"/>
            <w:hideMark/>
          </w:tcPr>
          <w:p w14:paraId="348B3446" w14:textId="77777777" w:rsidR="00E25CC4" w:rsidRPr="002F14E4" w:rsidRDefault="00E25CC4">
            <w:pPr>
              <w:rPr>
                <w:rFonts w:ascii="Arial Narrow" w:hAnsi="Arial Narrow"/>
                <w:lang w:val="en-GB"/>
              </w:rPr>
            </w:pPr>
          </w:p>
        </w:tc>
      </w:tr>
      <w:tr w:rsidR="00E25CC4" w:rsidRPr="002F14E4" w14:paraId="1A8010CE" w14:textId="77777777" w:rsidTr="00547A6F">
        <w:tc>
          <w:tcPr>
            <w:tcW w:w="0" w:type="auto"/>
            <w:vAlign w:val="center"/>
            <w:hideMark/>
          </w:tcPr>
          <w:p w14:paraId="5806816F" w14:textId="77777777" w:rsidR="00E25CC4" w:rsidRPr="002F14E4" w:rsidRDefault="00E25CC4">
            <w:pPr>
              <w:rPr>
                <w:rFonts w:ascii="Arial Narrow" w:hAnsi="Arial Narrow"/>
                <w:lang w:val="en-GB" w:eastAsia="en-KE"/>
              </w:rPr>
            </w:pPr>
            <w:r w:rsidRPr="002F14E4">
              <w:rPr>
                <w:rFonts w:ascii="Arial Narrow" w:hAnsi="Arial Narrow"/>
                <w:lang w:val="en-GB"/>
              </w:rPr>
              <w:t>69</w:t>
            </w:r>
          </w:p>
        </w:tc>
        <w:tc>
          <w:tcPr>
            <w:tcW w:w="0" w:type="auto"/>
            <w:tcMar>
              <w:top w:w="0" w:type="dxa"/>
              <w:left w:w="108" w:type="dxa"/>
              <w:bottom w:w="0" w:type="dxa"/>
              <w:right w:w="108" w:type="dxa"/>
            </w:tcMar>
            <w:vAlign w:val="center"/>
            <w:hideMark/>
          </w:tcPr>
          <w:p w14:paraId="1325D02B" w14:textId="77777777" w:rsidR="00547A6F" w:rsidRDefault="00547A6F">
            <w:pPr>
              <w:rPr>
                <w:lang w:val="en-KE" w:eastAsia="en-KE"/>
              </w:rPr>
            </w:pPr>
            <w:r>
              <w:rPr>
                <w:rFonts w:ascii="Arial Narrow" w:hAnsi="Arial Narrow"/>
                <w:lang w:val="en-GB"/>
              </w:rPr>
              <w:t>KS ISO/TR 12116:2008 — Textiles - Colour change simulation</w:t>
            </w:r>
          </w:p>
          <w:p w14:paraId="0CA06288" w14:textId="2CAFAC1B"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Describes four laboratory colour-fastness methods designed to simulate colour changes that take place in clothing during actual wear, applicable to sports clothing, outdoor smocks or shirt-like garments, indoor clothing and underwear, and military uniforms.</w:t>
            </w:r>
          </w:p>
        </w:tc>
        <w:tc>
          <w:tcPr>
            <w:tcW w:w="0" w:type="auto"/>
            <w:vAlign w:val="center"/>
            <w:hideMark/>
          </w:tcPr>
          <w:p w14:paraId="7FF0C1C3" w14:textId="77777777" w:rsidR="00E25CC4" w:rsidRPr="002F14E4" w:rsidRDefault="00E25CC4">
            <w:pPr>
              <w:rPr>
                <w:rFonts w:ascii="Arial Narrow" w:hAnsi="Arial Narrow"/>
                <w:lang w:val="en-GB"/>
              </w:rPr>
            </w:pPr>
          </w:p>
        </w:tc>
        <w:tc>
          <w:tcPr>
            <w:tcW w:w="0" w:type="auto"/>
            <w:vAlign w:val="center"/>
            <w:hideMark/>
          </w:tcPr>
          <w:p w14:paraId="5246452F" w14:textId="77777777" w:rsidR="00E25CC4" w:rsidRPr="002F14E4" w:rsidRDefault="00E25CC4">
            <w:pPr>
              <w:rPr>
                <w:rFonts w:ascii="Arial Narrow" w:hAnsi="Arial Narrow"/>
                <w:lang w:val="en-GB"/>
              </w:rPr>
            </w:pPr>
          </w:p>
        </w:tc>
        <w:tc>
          <w:tcPr>
            <w:tcW w:w="0" w:type="auto"/>
            <w:vAlign w:val="center"/>
            <w:hideMark/>
          </w:tcPr>
          <w:p w14:paraId="6CD8F2EA" w14:textId="77777777" w:rsidR="00E25CC4" w:rsidRPr="002F14E4" w:rsidRDefault="00E25CC4">
            <w:pPr>
              <w:rPr>
                <w:rFonts w:ascii="Arial Narrow" w:hAnsi="Arial Narrow"/>
                <w:lang w:val="en-GB"/>
              </w:rPr>
            </w:pPr>
          </w:p>
        </w:tc>
        <w:tc>
          <w:tcPr>
            <w:tcW w:w="0" w:type="auto"/>
            <w:vAlign w:val="center"/>
            <w:hideMark/>
          </w:tcPr>
          <w:p w14:paraId="59EBE8DA" w14:textId="77777777" w:rsidR="00E25CC4" w:rsidRPr="002F14E4" w:rsidRDefault="00E25CC4">
            <w:pPr>
              <w:rPr>
                <w:rFonts w:ascii="Arial Narrow" w:hAnsi="Arial Narrow"/>
                <w:lang w:val="en-GB"/>
              </w:rPr>
            </w:pPr>
          </w:p>
        </w:tc>
        <w:tc>
          <w:tcPr>
            <w:tcW w:w="0" w:type="auto"/>
            <w:vAlign w:val="center"/>
            <w:hideMark/>
          </w:tcPr>
          <w:p w14:paraId="4A50D820" w14:textId="77777777" w:rsidR="00E25CC4" w:rsidRPr="002F14E4" w:rsidRDefault="00E25CC4">
            <w:pPr>
              <w:rPr>
                <w:rFonts w:ascii="Arial Narrow" w:hAnsi="Arial Narrow"/>
                <w:lang w:val="en-GB"/>
              </w:rPr>
            </w:pPr>
          </w:p>
        </w:tc>
      </w:tr>
      <w:tr w:rsidR="00E25CC4" w:rsidRPr="002F14E4" w14:paraId="67469E46" w14:textId="77777777" w:rsidTr="00547A6F">
        <w:tc>
          <w:tcPr>
            <w:tcW w:w="0" w:type="auto"/>
            <w:vAlign w:val="center"/>
            <w:hideMark/>
          </w:tcPr>
          <w:p w14:paraId="5783D6F0" w14:textId="77777777" w:rsidR="00E25CC4" w:rsidRPr="002F14E4" w:rsidRDefault="00E25CC4">
            <w:pPr>
              <w:rPr>
                <w:rFonts w:ascii="Arial Narrow" w:hAnsi="Arial Narrow"/>
                <w:lang w:val="en-GB" w:eastAsia="en-KE"/>
              </w:rPr>
            </w:pPr>
            <w:r w:rsidRPr="002F14E4">
              <w:rPr>
                <w:rFonts w:ascii="Arial Narrow" w:hAnsi="Arial Narrow"/>
                <w:lang w:val="en-GB"/>
              </w:rPr>
              <w:t>70</w:t>
            </w:r>
          </w:p>
        </w:tc>
        <w:tc>
          <w:tcPr>
            <w:tcW w:w="0" w:type="auto"/>
            <w:tcMar>
              <w:top w:w="0" w:type="dxa"/>
              <w:left w:w="108" w:type="dxa"/>
              <w:bottom w:w="0" w:type="dxa"/>
              <w:right w:w="108" w:type="dxa"/>
            </w:tcMar>
            <w:vAlign w:val="center"/>
            <w:hideMark/>
          </w:tcPr>
          <w:p w14:paraId="35392483" w14:textId="77777777" w:rsidR="00547A6F" w:rsidRDefault="00547A6F">
            <w:pPr>
              <w:rPr>
                <w:lang w:val="en-KE" w:eastAsia="en-KE"/>
              </w:rPr>
            </w:pPr>
            <w:r>
              <w:rPr>
                <w:rFonts w:ascii="Arial Narrow" w:hAnsi="Arial Narrow"/>
                <w:lang w:val="en-GB"/>
              </w:rPr>
              <w:t>KS ISO 17881-2:2016 — Textiles - Flame retardants - Phosphorous</w:t>
            </w:r>
          </w:p>
          <w:p w14:paraId="77D99D09" w14:textId="6C3A7B92"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test method for determining some phosphorus flame retardants in textiles by </w:t>
            </w:r>
            <w:proofErr w:type="gramStart"/>
            <w:r>
              <w:rPr>
                <w:rFonts w:ascii="Arial Narrow" w:hAnsi="Arial Narrow"/>
                <w:lang w:val="en-GB"/>
              </w:rPr>
              <w:t>high performance</w:t>
            </w:r>
            <w:proofErr w:type="gramEnd"/>
            <w:r>
              <w:rPr>
                <w:rFonts w:ascii="Arial Narrow" w:hAnsi="Arial Narrow"/>
                <w:lang w:val="en-GB"/>
              </w:rPr>
              <w:t xml:space="preserve"> liquid chromatography tandem mass spectrometry (HPLC-MS/MS); applicable to all kinds of textile products.</w:t>
            </w:r>
          </w:p>
        </w:tc>
        <w:tc>
          <w:tcPr>
            <w:tcW w:w="0" w:type="auto"/>
            <w:vAlign w:val="center"/>
            <w:hideMark/>
          </w:tcPr>
          <w:p w14:paraId="726A5907" w14:textId="77777777" w:rsidR="00E25CC4" w:rsidRPr="002F14E4" w:rsidRDefault="00E25CC4">
            <w:pPr>
              <w:rPr>
                <w:rFonts w:ascii="Arial Narrow" w:hAnsi="Arial Narrow"/>
                <w:lang w:val="en-GB"/>
              </w:rPr>
            </w:pPr>
          </w:p>
        </w:tc>
        <w:tc>
          <w:tcPr>
            <w:tcW w:w="0" w:type="auto"/>
            <w:vAlign w:val="center"/>
            <w:hideMark/>
          </w:tcPr>
          <w:p w14:paraId="74E65DFF" w14:textId="77777777" w:rsidR="00E25CC4" w:rsidRPr="002F14E4" w:rsidRDefault="00E25CC4">
            <w:pPr>
              <w:rPr>
                <w:rFonts w:ascii="Arial Narrow" w:hAnsi="Arial Narrow"/>
                <w:lang w:val="en-GB"/>
              </w:rPr>
            </w:pPr>
          </w:p>
        </w:tc>
        <w:tc>
          <w:tcPr>
            <w:tcW w:w="0" w:type="auto"/>
            <w:vAlign w:val="center"/>
            <w:hideMark/>
          </w:tcPr>
          <w:p w14:paraId="44B0F49A" w14:textId="77777777" w:rsidR="00E25CC4" w:rsidRPr="002F14E4" w:rsidRDefault="00E25CC4">
            <w:pPr>
              <w:rPr>
                <w:rFonts w:ascii="Arial Narrow" w:hAnsi="Arial Narrow"/>
                <w:lang w:val="en-GB"/>
              </w:rPr>
            </w:pPr>
          </w:p>
        </w:tc>
        <w:tc>
          <w:tcPr>
            <w:tcW w:w="0" w:type="auto"/>
            <w:vAlign w:val="center"/>
            <w:hideMark/>
          </w:tcPr>
          <w:p w14:paraId="53A48040" w14:textId="77777777" w:rsidR="00E25CC4" w:rsidRPr="002F14E4" w:rsidRDefault="00E25CC4">
            <w:pPr>
              <w:rPr>
                <w:rFonts w:ascii="Arial Narrow" w:hAnsi="Arial Narrow"/>
                <w:lang w:val="en-GB"/>
              </w:rPr>
            </w:pPr>
          </w:p>
        </w:tc>
        <w:tc>
          <w:tcPr>
            <w:tcW w:w="0" w:type="auto"/>
            <w:vAlign w:val="center"/>
            <w:hideMark/>
          </w:tcPr>
          <w:p w14:paraId="68D8FBF4" w14:textId="77777777" w:rsidR="00E25CC4" w:rsidRPr="002F14E4" w:rsidRDefault="00E25CC4">
            <w:pPr>
              <w:rPr>
                <w:rFonts w:ascii="Arial Narrow" w:hAnsi="Arial Narrow"/>
                <w:lang w:val="en-GB"/>
              </w:rPr>
            </w:pPr>
          </w:p>
        </w:tc>
      </w:tr>
      <w:tr w:rsidR="00E25CC4" w:rsidRPr="002F14E4" w14:paraId="294D4634" w14:textId="77777777" w:rsidTr="00547A6F">
        <w:tc>
          <w:tcPr>
            <w:tcW w:w="0" w:type="auto"/>
            <w:vAlign w:val="center"/>
            <w:hideMark/>
          </w:tcPr>
          <w:p w14:paraId="06176864" w14:textId="77777777" w:rsidR="00E25CC4" w:rsidRPr="002F14E4" w:rsidRDefault="00E25CC4">
            <w:pPr>
              <w:rPr>
                <w:rFonts w:ascii="Arial Narrow" w:hAnsi="Arial Narrow"/>
                <w:lang w:val="en-GB" w:eastAsia="en-KE"/>
              </w:rPr>
            </w:pPr>
            <w:r w:rsidRPr="002F14E4">
              <w:rPr>
                <w:rFonts w:ascii="Arial Narrow" w:hAnsi="Arial Narrow"/>
                <w:lang w:val="en-GB"/>
              </w:rPr>
              <w:lastRenderedPageBreak/>
              <w:t>71</w:t>
            </w:r>
          </w:p>
        </w:tc>
        <w:tc>
          <w:tcPr>
            <w:tcW w:w="0" w:type="auto"/>
            <w:tcMar>
              <w:top w:w="0" w:type="dxa"/>
              <w:left w:w="108" w:type="dxa"/>
              <w:bottom w:w="0" w:type="dxa"/>
              <w:right w:w="108" w:type="dxa"/>
            </w:tcMar>
            <w:vAlign w:val="center"/>
            <w:hideMark/>
          </w:tcPr>
          <w:p w14:paraId="2F480E3E" w14:textId="77777777" w:rsidR="00547A6F" w:rsidRDefault="00547A6F">
            <w:pPr>
              <w:rPr>
                <w:lang w:val="en-KE" w:eastAsia="en-KE"/>
              </w:rPr>
            </w:pPr>
            <w:r>
              <w:rPr>
                <w:rFonts w:ascii="Arial Narrow" w:hAnsi="Arial Narrow"/>
                <w:lang w:val="en-GB"/>
              </w:rPr>
              <w:t>KS ISO 105-J05:2007 — Textiles - Colour fastness - Colour inconstancy</w:t>
            </w:r>
          </w:p>
          <w:p w14:paraId="4B0C6D8A" w14:textId="7A573C28"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Provides a colorimetric method for calculating an estimate of the magnitude, and optionally the direction, of the change in perceived colour of a textile specimen when the chromaticity of the illumination by which it is viewed is changed.</w:t>
            </w:r>
          </w:p>
        </w:tc>
        <w:tc>
          <w:tcPr>
            <w:tcW w:w="0" w:type="auto"/>
            <w:vAlign w:val="center"/>
            <w:hideMark/>
          </w:tcPr>
          <w:p w14:paraId="36D31D3A" w14:textId="77777777" w:rsidR="00E25CC4" w:rsidRPr="002F14E4" w:rsidRDefault="00E25CC4">
            <w:pPr>
              <w:rPr>
                <w:rFonts w:ascii="Arial Narrow" w:hAnsi="Arial Narrow"/>
                <w:lang w:val="en-GB"/>
              </w:rPr>
            </w:pPr>
          </w:p>
        </w:tc>
        <w:tc>
          <w:tcPr>
            <w:tcW w:w="0" w:type="auto"/>
            <w:vAlign w:val="center"/>
            <w:hideMark/>
          </w:tcPr>
          <w:p w14:paraId="5C150898" w14:textId="77777777" w:rsidR="00E25CC4" w:rsidRPr="002F14E4" w:rsidRDefault="00E25CC4">
            <w:pPr>
              <w:rPr>
                <w:rFonts w:ascii="Arial Narrow" w:hAnsi="Arial Narrow"/>
                <w:lang w:val="en-GB"/>
              </w:rPr>
            </w:pPr>
          </w:p>
        </w:tc>
        <w:tc>
          <w:tcPr>
            <w:tcW w:w="0" w:type="auto"/>
            <w:vAlign w:val="center"/>
            <w:hideMark/>
          </w:tcPr>
          <w:p w14:paraId="2DF796D9" w14:textId="77777777" w:rsidR="00E25CC4" w:rsidRPr="002F14E4" w:rsidRDefault="00E25CC4">
            <w:pPr>
              <w:rPr>
                <w:rFonts w:ascii="Arial Narrow" w:hAnsi="Arial Narrow"/>
                <w:lang w:val="en-GB"/>
              </w:rPr>
            </w:pPr>
          </w:p>
        </w:tc>
        <w:tc>
          <w:tcPr>
            <w:tcW w:w="0" w:type="auto"/>
            <w:vAlign w:val="center"/>
            <w:hideMark/>
          </w:tcPr>
          <w:p w14:paraId="0E62BE54" w14:textId="77777777" w:rsidR="00E25CC4" w:rsidRPr="002F14E4" w:rsidRDefault="00E25CC4">
            <w:pPr>
              <w:rPr>
                <w:rFonts w:ascii="Arial Narrow" w:hAnsi="Arial Narrow"/>
                <w:lang w:val="en-GB"/>
              </w:rPr>
            </w:pPr>
          </w:p>
        </w:tc>
        <w:tc>
          <w:tcPr>
            <w:tcW w:w="0" w:type="auto"/>
            <w:vAlign w:val="center"/>
            <w:hideMark/>
          </w:tcPr>
          <w:p w14:paraId="7D2C5888" w14:textId="77777777" w:rsidR="00E25CC4" w:rsidRPr="002F14E4" w:rsidRDefault="00E25CC4">
            <w:pPr>
              <w:rPr>
                <w:rFonts w:ascii="Arial Narrow" w:hAnsi="Arial Narrow"/>
                <w:lang w:val="en-GB"/>
              </w:rPr>
            </w:pPr>
          </w:p>
        </w:tc>
      </w:tr>
      <w:tr w:rsidR="00E25CC4" w:rsidRPr="002F14E4" w14:paraId="738F4D16" w14:textId="77777777" w:rsidTr="00547A6F">
        <w:tc>
          <w:tcPr>
            <w:tcW w:w="0" w:type="auto"/>
            <w:vAlign w:val="center"/>
            <w:hideMark/>
          </w:tcPr>
          <w:p w14:paraId="54367C3B" w14:textId="77777777" w:rsidR="00E25CC4" w:rsidRPr="002F14E4" w:rsidRDefault="00E25CC4">
            <w:pPr>
              <w:rPr>
                <w:rFonts w:ascii="Arial Narrow" w:hAnsi="Arial Narrow"/>
                <w:lang w:val="en-GB" w:eastAsia="en-KE"/>
              </w:rPr>
            </w:pPr>
            <w:r w:rsidRPr="002F14E4">
              <w:rPr>
                <w:rFonts w:ascii="Arial Narrow" w:hAnsi="Arial Narrow"/>
                <w:lang w:val="en-GB"/>
              </w:rPr>
              <w:t>72</w:t>
            </w:r>
          </w:p>
        </w:tc>
        <w:tc>
          <w:tcPr>
            <w:tcW w:w="0" w:type="auto"/>
            <w:tcMar>
              <w:top w:w="0" w:type="dxa"/>
              <w:left w:w="108" w:type="dxa"/>
              <w:bottom w:w="0" w:type="dxa"/>
              <w:right w:w="108" w:type="dxa"/>
            </w:tcMar>
            <w:vAlign w:val="center"/>
            <w:hideMark/>
          </w:tcPr>
          <w:p w14:paraId="1F292E60" w14:textId="77777777" w:rsidR="00547A6F" w:rsidRDefault="00547A6F">
            <w:pPr>
              <w:rPr>
                <w:lang w:val="en-KE" w:eastAsia="en-KE"/>
              </w:rPr>
            </w:pPr>
            <w:r>
              <w:rPr>
                <w:rFonts w:ascii="Arial Narrow" w:hAnsi="Arial Narrow"/>
                <w:lang w:val="en-GB"/>
              </w:rPr>
              <w:t>KS ISO 18074:2015 — Textiles - Animal fibre identification - DNA</w:t>
            </w:r>
          </w:p>
          <w:p w14:paraId="4948D121" w14:textId="09E4D9C4" w:rsidR="00E25CC4" w:rsidRPr="002F14E4" w:rsidRDefault="00547A6F" w:rsidP="00547A6F">
            <w:pPr>
              <w:rPr>
                <w:rFonts w:ascii="Arial Narrow" w:hAnsi="Arial Narrow"/>
                <w:lang w:val="en-GB"/>
              </w:rPr>
            </w:pPr>
            <w:r w:rsidRPr="00551D72">
              <w:rPr>
                <w:rFonts w:ascii="Arial Narrow" w:hAnsi="Arial Narrow"/>
                <w:b/>
                <w:lang w:val="en-GB"/>
              </w:rPr>
              <w:t>Scope</w:t>
            </w:r>
            <w:r>
              <w:rPr>
                <w:rFonts w:ascii="Arial Narrow" w:hAnsi="Arial Narrow"/>
                <w:lang w:val="en-GB"/>
              </w:rPr>
              <w:t>: Specifies a testing method for DNA analysis of some animal fibres to identify cashmere, wool, yak and their blends using extraction, polymerase chain reaction amplification and DNA detection processes; applicable as a qualitative method.</w:t>
            </w:r>
          </w:p>
        </w:tc>
        <w:tc>
          <w:tcPr>
            <w:tcW w:w="0" w:type="auto"/>
            <w:vAlign w:val="center"/>
            <w:hideMark/>
          </w:tcPr>
          <w:p w14:paraId="098BB5D5" w14:textId="77777777" w:rsidR="00E25CC4" w:rsidRPr="002F14E4" w:rsidRDefault="00E25CC4">
            <w:pPr>
              <w:rPr>
                <w:rFonts w:ascii="Arial Narrow" w:hAnsi="Arial Narrow"/>
                <w:lang w:val="en-GB"/>
              </w:rPr>
            </w:pPr>
          </w:p>
        </w:tc>
        <w:tc>
          <w:tcPr>
            <w:tcW w:w="0" w:type="auto"/>
            <w:vAlign w:val="center"/>
            <w:hideMark/>
          </w:tcPr>
          <w:p w14:paraId="4FCB73DC" w14:textId="77777777" w:rsidR="00E25CC4" w:rsidRPr="002F14E4" w:rsidRDefault="00E25CC4">
            <w:pPr>
              <w:rPr>
                <w:rFonts w:ascii="Arial Narrow" w:hAnsi="Arial Narrow"/>
                <w:lang w:val="en-GB"/>
              </w:rPr>
            </w:pPr>
          </w:p>
        </w:tc>
        <w:tc>
          <w:tcPr>
            <w:tcW w:w="0" w:type="auto"/>
            <w:vAlign w:val="center"/>
            <w:hideMark/>
          </w:tcPr>
          <w:p w14:paraId="4B28A3B3" w14:textId="77777777" w:rsidR="00E25CC4" w:rsidRPr="002F14E4" w:rsidRDefault="00E25CC4">
            <w:pPr>
              <w:rPr>
                <w:rFonts w:ascii="Arial Narrow" w:hAnsi="Arial Narrow"/>
                <w:lang w:val="en-GB"/>
              </w:rPr>
            </w:pPr>
          </w:p>
        </w:tc>
        <w:tc>
          <w:tcPr>
            <w:tcW w:w="0" w:type="auto"/>
            <w:vAlign w:val="center"/>
            <w:hideMark/>
          </w:tcPr>
          <w:p w14:paraId="711CEFA1" w14:textId="77777777" w:rsidR="00E25CC4" w:rsidRPr="002F14E4" w:rsidRDefault="00E25CC4">
            <w:pPr>
              <w:rPr>
                <w:rFonts w:ascii="Arial Narrow" w:hAnsi="Arial Narrow"/>
                <w:lang w:val="en-GB"/>
              </w:rPr>
            </w:pPr>
          </w:p>
        </w:tc>
        <w:tc>
          <w:tcPr>
            <w:tcW w:w="0" w:type="auto"/>
            <w:vAlign w:val="center"/>
            <w:hideMark/>
          </w:tcPr>
          <w:p w14:paraId="7E21D903" w14:textId="77777777" w:rsidR="00E25CC4" w:rsidRPr="002F14E4" w:rsidRDefault="00E25CC4">
            <w:pPr>
              <w:rPr>
                <w:rFonts w:ascii="Arial Narrow" w:hAnsi="Arial Narrow"/>
                <w:lang w:val="en-GB"/>
              </w:rPr>
            </w:pPr>
          </w:p>
        </w:tc>
      </w:tr>
      <w:tr w:rsidR="00E25CC4" w:rsidRPr="002F14E4" w14:paraId="00F6320D" w14:textId="77777777" w:rsidTr="0054671B">
        <w:tc>
          <w:tcPr>
            <w:tcW w:w="0" w:type="auto"/>
            <w:vAlign w:val="center"/>
            <w:hideMark/>
          </w:tcPr>
          <w:p w14:paraId="341A8048" w14:textId="77777777" w:rsidR="00E25CC4" w:rsidRPr="002F14E4" w:rsidRDefault="00E25CC4">
            <w:pPr>
              <w:rPr>
                <w:rFonts w:ascii="Arial Narrow" w:hAnsi="Arial Narrow"/>
                <w:lang w:val="en-GB" w:eastAsia="en-KE"/>
              </w:rPr>
            </w:pPr>
            <w:r w:rsidRPr="002F14E4">
              <w:rPr>
                <w:rFonts w:ascii="Arial Narrow" w:hAnsi="Arial Narrow"/>
                <w:lang w:val="en-GB"/>
              </w:rPr>
              <w:t>73</w:t>
            </w:r>
          </w:p>
        </w:tc>
        <w:tc>
          <w:tcPr>
            <w:tcW w:w="0" w:type="auto"/>
            <w:tcMar>
              <w:top w:w="0" w:type="dxa"/>
              <w:left w:w="108" w:type="dxa"/>
              <w:bottom w:w="0" w:type="dxa"/>
              <w:right w:w="108" w:type="dxa"/>
            </w:tcMar>
            <w:vAlign w:val="center"/>
            <w:hideMark/>
          </w:tcPr>
          <w:p w14:paraId="19223394" w14:textId="77777777" w:rsidR="0054671B" w:rsidRDefault="0054671B">
            <w:pPr>
              <w:rPr>
                <w:lang w:val="en-KE" w:eastAsia="en-KE"/>
              </w:rPr>
            </w:pPr>
            <w:r>
              <w:rPr>
                <w:rFonts w:ascii="Arial Narrow" w:hAnsi="Arial Narrow"/>
                <w:lang w:val="en-GB"/>
              </w:rPr>
              <w:t>KS ISO 17881-1:2016 — Textiles - Flame retardants determination</w:t>
            </w:r>
          </w:p>
          <w:p w14:paraId="77B8086B" w14:textId="50217FD8" w:rsidR="00E25CC4" w:rsidRPr="002F14E4" w:rsidRDefault="0054671B" w:rsidP="0054671B">
            <w:pPr>
              <w:rPr>
                <w:rFonts w:ascii="Arial Narrow" w:hAnsi="Arial Narrow"/>
                <w:lang w:val="en-GB"/>
              </w:rPr>
            </w:pPr>
            <w:r w:rsidRPr="00551D72">
              <w:rPr>
                <w:rFonts w:ascii="Arial Narrow" w:hAnsi="Arial Narrow"/>
                <w:b/>
                <w:lang w:val="en-GB"/>
              </w:rPr>
              <w:t>Scope</w:t>
            </w:r>
            <w:r>
              <w:rPr>
                <w:rFonts w:ascii="Arial Narrow" w:hAnsi="Arial Narrow"/>
                <w:lang w:val="en-GB"/>
              </w:rPr>
              <w:t>: Specifies a test method for determining some brominated flame retardants in textiles by gas chromatography mass spectrometry (GC-MS); applicable to all kinds of textile products.</w:t>
            </w:r>
          </w:p>
        </w:tc>
        <w:tc>
          <w:tcPr>
            <w:tcW w:w="0" w:type="auto"/>
            <w:vAlign w:val="center"/>
            <w:hideMark/>
          </w:tcPr>
          <w:p w14:paraId="6A27EEE6" w14:textId="77777777" w:rsidR="00E25CC4" w:rsidRPr="002F14E4" w:rsidRDefault="00E25CC4">
            <w:pPr>
              <w:rPr>
                <w:rFonts w:ascii="Arial Narrow" w:hAnsi="Arial Narrow"/>
                <w:lang w:val="en-GB"/>
              </w:rPr>
            </w:pPr>
          </w:p>
        </w:tc>
        <w:tc>
          <w:tcPr>
            <w:tcW w:w="0" w:type="auto"/>
            <w:vAlign w:val="center"/>
            <w:hideMark/>
          </w:tcPr>
          <w:p w14:paraId="1904DB7A" w14:textId="77777777" w:rsidR="00E25CC4" w:rsidRPr="002F14E4" w:rsidRDefault="00E25CC4">
            <w:pPr>
              <w:rPr>
                <w:rFonts w:ascii="Arial Narrow" w:hAnsi="Arial Narrow"/>
                <w:lang w:val="en-GB"/>
              </w:rPr>
            </w:pPr>
          </w:p>
        </w:tc>
        <w:tc>
          <w:tcPr>
            <w:tcW w:w="0" w:type="auto"/>
            <w:vAlign w:val="center"/>
            <w:hideMark/>
          </w:tcPr>
          <w:p w14:paraId="6A649CB4" w14:textId="77777777" w:rsidR="00E25CC4" w:rsidRPr="002F14E4" w:rsidRDefault="00E25CC4">
            <w:pPr>
              <w:rPr>
                <w:rFonts w:ascii="Arial Narrow" w:hAnsi="Arial Narrow"/>
                <w:lang w:val="en-GB"/>
              </w:rPr>
            </w:pPr>
          </w:p>
        </w:tc>
        <w:tc>
          <w:tcPr>
            <w:tcW w:w="0" w:type="auto"/>
            <w:vAlign w:val="center"/>
            <w:hideMark/>
          </w:tcPr>
          <w:p w14:paraId="30DC86E0" w14:textId="77777777" w:rsidR="00E25CC4" w:rsidRPr="002F14E4" w:rsidRDefault="00E25CC4">
            <w:pPr>
              <w:rPr>
                <w:rFonts w:ascii="Arial Narrow" w:hAnsi="Arial Narrow"/>
                <w:lang w:val="en-GB"/>
              </w:rPr>
            </w:pPr>
          </w:p>
        </w:tc>
        <w:tc>
          <w:tcPr>
            <w:tcW w:w="0" w:type="auto"/>
            <w:vAlign w:val="center"/>
            <w:hideMark/>
          </w:tcPr>
          <w:p w14:paraId="172EFEEB" w14:textId="77777777" w:rsidR="00E25CC4" w:rsidRPr="002F14E4" w:rsidRDefault="00E25CC4">
            <w:pPr>
              <w:rPr>
                <w:rFonts w:ascii="Arial Narrow" w:hAnsi="Arial Narrow"/>
                <w:lang w:val="en-GB"/>
              </w:rPr>
            </w:pPr>
          </w:p>
        </w:tc>
      </w:tr>
      <w:tr w:rsidR="00E25CC4" w:rsidRPr="002F14E4" w14:paraId="01830260" w14:textId="77777777" w:rsidTr="0054671B">
        <w:tc>
          <w:tcPr>
            <w:tcW w:w="0" w:type="auto"/>
            <w:vAlign w:val="center"/>
            <w:hideMark/>
          </w:tcPr>
          <w:p w14:paraId="2FF1B516" w14:textId="77777777" w:rsidR="00E25CC4" w:rsidRPr="002F14E4" w:rsidRDefault="00E25CC4">
            <w:pPr>
              <w:rPr>
                <w:rFonts w:ascii="Arial Narrow" w:hAnsi="Arial Narrow"/>
                <w:lang w:val="en-GB" w:eastAsia="en-KE"/>
              </w:rPr>
            </w:pPr>
            <w:r w:rsidRPr="002F14E4">
              <w:rPr>
                <w:rFonts w:ascii="Arial Narrow" w:hAnsi="Arial Narrow"/>
                <w:lang w:val="en-GB"/>
              </w:rPr>
              <w:t>74</w:t>
            </w:r>
          </w:p>
        </w:tc>
        <w:tc>
          <w:tcPr>
            <w:tcW w:w="0" w:type="auto"/>
            <w:tcMar>
              <w:top w:w="0" w:type="dxa"/>
              <w:left w:w="108" w:type="dxa"/>
              <w:bottom w:w="0" w:type="dxa"/>
              <w:right w:w="108" w:type="dxa"/>
            </w:tcMar>
            <w:vAlign w:val="center"/>
            <w:hideMark/>
          </w:tcPr>
          <w:p w14:paraId="514A3905" w14:textId="77777777" w:rsidR="0054671B" w:rsidRDefault="0054671B">
            <w:pPr>
              <w:rPr>
                <w:lang w:val="en-KE" w:eastAsia="en-KE"/>
              </w:rPr>
            </w:pPr>
            <w:r>
              <w:rPr>
                <w:rFonts w:ascii="Arial Narrow" w:hAnsi="Arial Narrow"/>
                <w:lang w:val="en-GB"/>
              </w:rPr>
              <w:t>KS ISO 14362-3:2017 — Textiles - Azo colorants - 4-aminoazobenzene</w:t>
            </w:r>
          </w:p>
          <w:p w14:paraId="66BCE64E" w14:textId="277A5194" w:rsidR="00E25CC4" w:rsidRPr="002F14E4" w:rsidRDefault="0054671B" w:rsidP="0054671B">
            <w:pPr>
              <w:rPr>
                <w:rFonts w:ascii="Arial Narrow" w:hAnsi="Arial Narrow"/>
                <w:lang w:val="en-GB"/>
              </w:rPr>
            </w:pPr>
            <w:r w:rsidRPr="00551D72">
              <w:rPr>
                <w:rFonts w:ascii="Arial Narrow" w:hAnsi="Arial Narrow"/>
                <w:b/>
                <w:lang w:val="en-GB"/>
              </w:rPr>
              <w:t>Scope</w:t>
            </w:r>
            <w:r>
              <w:rPr>
                <w:rFonts w:ascii="Arial Narrow" w:hAnsi="Arial Narrow"/>
                <w:lang w:val="en-GB"/>
              </w:rPr>
              <w:t>: Supplementary to ISO 14362-1; describes a special procedure for detecting certain azo colorants in commodities that may release 4-aminoazobenzene, including colorants accessible to reducing agent without extraction or by extraction from fibres.</w:t>
            </w:r>
          </w:p>
        </w:tc>
        <w:tc>
          <w:tcPr>
            <w:tcW w:w="0" w:type="auto"/>
            <w:vAlign w:val="center"/>
            <w:hideMark/>
          </w:tcPr>
          <w:p w14:paraId="77DC2BF4" w14:textId="77777777" w:rsidR="00E25CC4" w:rsidRPr="002F14E4" w:rsidRDefault="00E25CC4">
            <w:pPr>
              <w:rPr>
                <w:rFonts w:ascii="Arial Narrow" w:hAnsi="Arial Narrow"/>
                <w:lang w:val="en-GB"/>
              </w:rPr>
            </w:pPr>
          </w:p>
        </w:tc>
        <w:tc>
          <w:tcPr>
            <w:tcW w:w="0" w:type="auto"/>
            <w:vAlign w:val="center"/>
            <w:hideMark/>
          </w:tcPr>
          <w:p w14:paraId="548F25E0" w14:textId="77777777" w:rsidR="00E25CC4" w:rsidRPr="002F14E4" w:rsidRDefault="00E25CC4">
            <w:pPr>
              <w:rPr>
                <w:rFonts w:ascii="Arial Narrow" w:hAnsi="Arial Narrow"/>
                <w:lang w:val="en-GB"/>
              </w:rPr>
            </w:pPr>
          </w:p>
        </w:tc>
        <w:tc>
          <w:tcPr>
            <w:tcW w:w="0" w:type="auto"/>
            <w:vAlign w:val="center"/>
            <w:hideMark/>
          </w:tcPr>
          <w:p w14:paraId="12ACF47E" w14:textId="77777777" w:rsidR="00E25CC4" w:rsidRPr="002F14E4" w:rsidRDefault="00E25CC4">
            <w:pPr>
              <w:rPr>
                <w:rFonts w:ascii="Arial Narrow" w:hAnsi="Arial Narrow"/>
                <w:lang w:val="en-GB"/>
              </w:rPr>
            </w:pPr>
          </w:p>
        </w:tc>
        <w:tc>
          <w:tcPr>
            <w:tcW w:w="0" w:type="auto"/>
            <w:vAlign w:val="center"/>
            <w:hideMark/>
          </w:tcPr>
          <w:p w14:paraId="102C51C1" w14:textId="77777777" w:rsidR="00E25CC4" w:rsidRPr="002F14E4" w:rsidRDefault="00E25CC4">
            <w:pPr>
              <w:rPr>
                <w:rFonts w:ascii="Arial Narrow" w:hAnsi="Arial Narrow"/>
                <w:lang w:val="en-GB"/>
              </w:rPr>
            </w:pPr>
          </w:p>
        </w:tc>
        <w:tc>
          <w:tcPr>
            <w:tcW w:w="0" w:type="auto"/>
            <w:vAlign w:val="center"/>
            <w:hideMark/>
          </w:tcPr>
          <w:p w14:paraId="0F4913A3" w14:textId="77777777" w:rsidR="00E25CC4" w:rsidRPr="002F14E4" w:rsidRDefault="00E25CC4">
            <w:pPr>
              <w:rPr>
                <w:rFonts w:ascii="Arial Narrow" w:hAnsi="Arial Narrow"/>
                <w:lang w:val="en-GB"/>
              </w:rPr>
            </w:pPr>
          </w:p>
        </w:tc>
      </w:tr>
      <w:tr w:rsidR="00E25CC4" w:rsidRPr="002F14E4" w14:paraId="67A440B8" w14:textId="77777777" w:rsidTr="0054671B">
        <w:tc>
          <w:tcPr>
            <w:tcW w:w="0" w:type="auto"/>
            <w:vAlign w:val="center"/>
            <w:hideMark/>
          </w:tcPr>
          <w:p w14:paraId="4676C7D6" w14:textId="77777777" w:rsidR="00E25CC4" w:rsidRPr="002F14E4" w:rsidRDefault="00E25CC4">
            <w:pPr>
              <w:rPr>
                <w:rFonts w:ascii="Arial Narrow" w:hAnsi="Arial Narrow"/>
                <w:lang w:val="en-GB" w:eastAsia="en-KE"/>
              </w:rPr>
            </w:pPr>
            <w:r w:rsidRPr="002F14E4">
              <w:rPr>
                <w:rFonts w:ascii="Arial Narrow" w:hAnsi="Arial Narrow"/>
                <w:lang w:val="en-GB"/>
              </w:rPr>
              <w:t>75</w:t>
            </w:r>
          </w:p>
        </w:tc>
        <w:tc>
          <w:tcPr>
            <w:tcW w:w="0" w:type="auto"/>
            <w:tcMar>
              <w:top w:w="0" w:type="dxa"/>
              <w:left w:w="108" w:type="dxa"/>
              <w:bottom w:w="0" w:type="dxa"/>
              <w:right w:w="108" w:type="dxa"/>
            </w:tcMar>
            <w:vAlign w:val="center"/>
            <w:hideMark/>
          </w:tcPr>
          <w:p w14:paraId="612DC941" w14:textId="77777777" w:rsidR="0054671B" w:rsidRDefault="0054671B">
            <w:pPr>
              <w:rPr>
                <w:lang w:val="en-KE" w:eastAsia="en-KE"/>
              </w:rPr>
            </w:pPr>
            <w:r>
              <w:rPr>
                <w:rFonts w:ascii="Arial Narrow" w:hAnsi="Arial Narrow"/>
                <w:lang w:val="en-GB"/>
              </w:rPr>
              <w:t>KS 747-2:1989 — Textile preservative treatments - Test methods</w:t>
            </w:r>
          </w:p>
          <w:p w14:paraId="55DD403F" w14:textId="348EABBD" w:rsidR="00E25CC4" w:rsidRPr="002F14E4" w:rsidRDefault="0054671B" w:rsidP="0054671B">
            <w:pPr>
              <w:rPr>
                <w:rFonts w:ascii="Arial Narrow" w:hAnsi="Arial Narrow"/>
                <w:lang w:val="en-GB"/>
              </w:rPr>
            </w:pPr>
            <w:r w:rsidRPr="00551D72">
              <w:rPr>
                <w:rFonts w:ascii="Arial Narrow" w:hAnsi="Arial Narrow"/>
                <w:b/>
                <w:lang w:val="en-GB"/>
              </w:rPr>
              <w:t>Scope</w:t>
            </w:r>
            <w:r>
              <w:rPr>
                <w:rFonts w:ascii="Arial Narrow" w:hAnsi="Arial Narrow"/>
                <w:lang w:val="en-GB"/>
              </w:rPr>
              <w:t>: Scope not available from cited KEBS/Webstore source.</w:t>
            </w:r>
          </w:p>
        </w:tc>
        <w:tc>
          <w:tcPr>
            <w:tcW w:w="0" w:type="auto"/>
            <w:vAlign w:val="center"/>
            <w:hideMark/>
          </w:tcPr>
          <w:p w14:paraId="23F6931F" w14:textId="77777777" w:rsidR="00E25CC4" w:rsidRPr="002F14E4" w:rsidRDefault="00E25CC4">
            <w:pPr>
              <w:rPr>
                <w:rFonts w:ascii="Arial Narrow" w:hAnsi="Arial Narrow"/>
                <w:lang w:val="en-GB"/>
              </w:rPr>
            </w:pPr>
          </w:p>
        </w:tc>
        <w:tc>
          <w:tcPr>
            <w:tcW w:w="0" w:type="auto"/>
            <w:vAlign w:val="center"/>
            <w:hideMark/>
          </w:tcPr>
          <w:p w14:paraId="4576C4C2" w14:textId="77777777" w:rsidR="00E25CC4" w:rsidRPr="002F14E4" w:rsidRDefault="00E25CC4">
            <w:pPr>
              <w:rPr>
                <w:rFonts w:ascii="Arial Narrow" w:hAnsi="Arial Narrow"/>
                <w:lang w:val="en-GB"/>
              </w:rPr>
            </w:pPr>
          </w:p>
        </w:tc>
        <w:tc>
          <w:tcPr>
            <w:tcW w:w="0" w:type="auto"/>
            <w:vAlign w:val="center"/>
            <w:hideMark/>
          </w:tcPr>
          <w:p w14:paraId="78671EAA" w14:textId="77777777" w:rsidR="00E25CC4" w:rsidRPr="002F14E4" w:rsidRDefault="00E25CC4">
            <w:pPr>
              <w:rPr>
                <w:rFonts w:ascii="Arial Narrow" w:hAnsi="Arial Narrow"/>
                <w:lang w:val="en-GB"/>
              </w:rPr>
            </w:pPr>
          </w:p>
        </w:tc>
        <w:tc>
          <w:tcPr>
            <w:tcW w:w="0" w:type="auto"/>
            <w:vAlign w:val="center"/>
            <w:hideMark/>
          </w:tcPr>
          <w:p w14:paraId="271057F2" w14:textId="77777777" w:rsidR="00E25CC4" w:rsidRPr="002F14E4" w:rsidRDefault="00E25CC4">
            <w:pPr>
              <w:rPr>
                <w:rFonts w:ascii="Arial Narrow" w:hAnsi="Arial Narrow"/>
                <w:lang w:val="en-GB"/>
              </w:rPr>
            </w:pPr>
          </w:p>
        </w:tc>
        <w:tc>
          <w:tcPr>
            <w:tcW w:w="0" w:type="auto"/>
            <w:vAlign w:val="center"/>
            <w:hideMark/>
          </w:tcPr>
          <w:p w14:paraId="390A9FE1" w14:textId="77777777" w:rsidR="00E25CC4" w:rsidRPr="002F14E4" w:rsidRDefault="00E25CC4">
            <w:pPr>
              <w:rPr>
                <w:rFonts w:ascii="Arial Narrow" w:hAnsi="Arial Narrow"/>
                <w:lang w:val="en-GB"/>
              </w:rPr>
            </w:pPr>
          </w:p>
        </w:tc>
      </w:tr>
      <w:tr w:rsidR="00E25CC4" w:rsidRPr="002F14E4" w14:paraId="438F355D" w14:textId="77777777" w:rsidTr="0054671B">
        <w:tc>
          <w:tcPr>
            <w:tcW w:w="0" w:type="auto"/>
            <w:vAlign w:val="center"/>
            <w:hideMark/>
          </w:tcPr>
          <w:p w14:paraId="6BE7BA22" w14:textId="77777777" w:rsidR="00E25CC4" w:rsidRPr="002F14E4" w:rsidRDefault="00E25CC4">
            <w:pPr>
              <w:rPr>
                <w:rFonts w:ascii="Arial Narrow" w:hAnsi="Arial Narrow"/>
                <w:lang w:val="en-GB" w:eastAsia="en-KE"/>
              </w:rPr>
            </w:pPr>
            <w:r w:rsidRPr="002F14E4">
              <w:rPr>
                <w:rFonts w:ascii="Arial Narrow" w:hAnsi="Arial Narrow"/>
                <w:lang w:val="en-GB"/>
              </w:rPr>
              <w:t>76</w:t>
            </w:r>
          </w:p>
        </w:tc>
        <w:tc>
          <w:tcPr>
            <w:tcW w:w="0" w:type="auto"/>
            <w:tcMar>
              <w:top w:w="0" w:type="dxa"/>
              <w:left w:w="108" w:type="dxa"/>
              <w:bottom w:w="0" w:type="dxa"/>
              <w:right w:w="108" w:type="dxa"/>
            </w:tcMar>
            <w:vAlign w:val="center"/>
            <w:hideMark/>
          </w:tcPr>
          <w:p w14:paraId="62F06798" w14:textId="77777777" w:rsidR="0054671B" w:rsidRDefault="0054671B">
            <w:pPr>
              <w:rPr>
                <w:lang w:val="en-KE" w:eastAsia="en-KE"/>
              </w:rPr>
            </w:pPr>
            <w:r>
              <w:rPr>
                <w:rFonts w:ascii="Arial Narrow" w:hAnsi="Arial Narrow"/>
                <w:lang w:val="en-GB"/>
              </w:rPr>
              <w:t>KS 887:1989 — Cone parameters - Test methods</w:t>
            </w:r>
          </w:p>
          <w:p w14:paraId="33DC9C2B" w14:textId="3BC314E6" w:rsidR="00E25CC4" w:rsidRPr="002F14E4" w:rsidRDefault="0054671B" w:rsidP="0054671B">
            <w:pPr>
              <w:rPr>
                <w:rFonts w:ascii="Arial Narrow" w:hAnsi="Arial Narrow"/>
                <w:lang w:val="en-GB"/>
              </w:rPr>
            </w:pPr>
            <w:r w:rsidRPr="00551D72">
              <w:rPr>
                <w:rFonts w:ascii="Arial Narrow" w:hAnsi="Arial Narrow"/>
                <w:b/>
                <w:lang w:val="en-GB"/>
              </w:rPr>
              <w:t>Scope</w:t>
            </w:r>
            <w:r>
              <w:rPr>
                <w:rFonts w:ascii="Arial Narrow" w:hAnsi="Arial Narrow"/>
                <w:lang w:val="en-GB"/>
              </w:rPr>
              <w:t>: Scope not available from cited KEBS/Webstore source.</w:t>
            </w:r>
          </w:p>
        </w:tc>
        <w:tc>
          <w:tcPr>
            <w:tcW w:w="0" w:type="auto"/>
            <w:vAlign w:val="center"/>
            <w:hideMark/>
          </w:tcPr>
          <w:p w14:paraId="315FF42A" w14:textId="77777777" w:rsidR="00E25CC4" w:rsidRPr="002F14E4" w:rsidRDefault="00E25CC4">
            <w:pPr>
              <w:rPr>
                <w:rFonts w:ascii="Arial Narrow" w:hAnsi="Arial Narrow"/>
                <w:lang w:val="en-GB"/>
              </w:rPr>
            </w:pPr>
          </w:p>
        </w:tc>
        <w:tc>
          <w:tcPr>
            <w:tcW w:w="0" w:type="auto"/>
            <w:vAlign w:val="center"/>
            <w:hideMark/>
          </w:tcPr>
          <w:p w14:paraId="4926C13B" w14:textId="77777777" w:rsidR="00E25CC4" w:rsidRPr="002F14E4" w:rsidRDefault="00E25CC4">
            <w:pPr>
              <w:rPr>
                <w:rFonts w:ascii="Arial Narrow" w:hAnsi="Arial Narrow"/>
                <w:lang w:val="en-GB"/>
              </w:rPr>
            </w:pPr>
          </w:p>
        </w:tc>
        <w:tc>
          <w:tcPr>
            <w:tcW w:w="0" w:type="auto"/>
            <w:vAlign w:val="center"/>
            <w:hideMark/>
          </w:tcPr>
          <w:p w14:paraId="6ECFC355" w14:textId="77777777" w:rsidR="00E25CC4" w:rsidRPr="002F14E4" w:rsidRDefault="00E25CC4">
            <w:pPr>
              <w:rPr>
                <w:rFonts w:ascii="Arial Narrow" w:hAnsi="Arial Narrow"/>
                <w:lang w:val="en-GB"/>
              </w:rPr>
            </w:pPr>
          </w:p>
        </w:tc>
        <w:tc>
          <w:tcPr>
            <w:tcW w:w="0" w:type="auto"/>
            <w:vAlign w:val="center"/>
            <w:hideMark/>
          </w:tcPr>
          <w:p w14:paraId="338577FC" w14:textId="77777777" w:rsidR="00E25CC4" w:rsidRPr="002F14E4" w:rsidRDefault="00E25CC4">
            <w:pPr>
              <w:rPr>
                <w:rFonts w:ascii="Arial Narrow" w:hAnsi="Arial Narrow"/>
                <w:lang w:val="en-GB"/>
              </w:rPr>
            </w:pPr>
          </w:p>
        </w:tc>
        <w:tc>
          <w:tcPr>
            <w:tcW w:w="0" w:type="auto"/>
            <w:vAlign w:val="center"/>
            <w:hideMark/>
          </w:tcPr>
          <w:p w14:paraId="2258CBCD" w14:textId="77777777" w:rsidR="00E25CC4" w:rsidRPr="002F14E4" w:rsidRDefault="00E25CC4">
            <w:pPr>
              <w:rPr>
                <w:rFonts w:ascii="Arial Narrow" w:hAnsi="Arial Narrow"/>
                <w:lang w:val="en-GB"/>
              </w:rPr>
            </w:pPr>
          </w:p>
        </w:tc>
      </w:tr>
      <w:tr w:rsidR="00E25CC4" w:rsidRPr="002F14E4" w14:paraId="6302FBCB" w14:textId="77777777" w:rsidTr="0054671B">
        <w:tc>
          <w:tcPr>
            <w:tcW w:w="0" w:type="auto"/>
            <w:vAlign w:val="center"/>
            <w:hideMark/>
          </w:tcPr>
          <w:p w14:paraId="407CE356" w14:textId="77777777" w:rsidR="00E25CC4" w:rsidRPr="002F14E4" w:rsidRDefault="00E25CC4">
            <w:pPr>
              <w:rPr>
                <w:rFonts w:ascii="Arial Narrow" w:hAnsi="Arial Narrow"/>
                <w:lang w:val="en-GB" w:eastAsia="en-KE"/>
              </w:rPr>
            </w:pPr>
            <w:r w:rsidRPr="002F14E4">
              <w:rPr>
                <w:rFonts w:ascii="Arial Narrow" w:hAnsi="Arial Narrow"/>
                <w:lang w:val="en-GB"/>
              </w:rPr>
              <w:t>77</w:t>
            </w:r>
          </w:p>
        </w:tc>
        <w:tc>
          <w:tcPr>
            <w:tcW w:w="0" w:type="auto"/>
            <w:tcMar>
              <w:top w:w="0" w:type="dxa"/>
              <w:left w:w="108" w:type="dxa"/>
              <w:bottom w:w="0" w:type="dxa"/>
              <w:right w:w="108" w:type="dxa"/>
            </w:tcMar>
            <w:vAlign w:val="center"/>
            <w:hideMark/>
          </w:tcPr>
          <w:p w14:paraId="00C79BB6" w14:textId="77777777" w:rsidR="0054671B" w:rsidRDefault="0054671B">
            <w:pPr>
              <w:rPr>
                <w:lang w:val="en-KE" w:eastAsia="en-KE"/>
              </w:rPr>
            </w:pPr>
            <w:r>
              <w:rPr>
                <w:rFonts w:ascii="Arial Narrow" w:hAnsi="Arial Narrow"/>
                <w:lang w:val="en-GB"/>
              </w:rPr>
              <w:t>KS 1306:1999 — Dyeing and finishing accessories - Classification</w:t>
            </w:r>
          </w:p>
          <w:p w14:paraId="122A32BC" w14:textId="04AD4FA4" w:rsidR="00E25CC4" w:rsidRPr="002F14E4" w:rsidRDefault="0054671B" w:rsidP="0054671B">
            <w:pPr>
              <w:rPr>
                <w:rFonts w:ascii="Arial Narrow" w:hAnsi="Arial Narrow"/>
                <w:lang w:val="en-GB"/>
              </w:rPr>
            </w:pPr>
            <w:r w:rsidRPr="00551D72">
              <w:rPr>
                <w:rFonts w:ascii="Arial Narrow" w:hAnsi="Arial Narrow"/>
                <w:b/>
                <w:lang w:val="en-GB"/>
              </w:rPr>
              <w:t>Scope</w:t>
            </w:r>
            <w:r>
              <w:rPr>
                <w:rFonts w:ascii="Arial Narrow" w:hAnsi="Arial Narrow"/>
                <w:lang w:val="en-GB"/>
              </w:rPr>
              <w:t>: Gives classification and nomenclature for machines and apparatus used in the bleaching, dyeing, printing and finishing industries, classified as far as possible by the operations for which they are intended.</w:t>
            </w:r>
          </w:p>
        </w:tc>
        <w:tc>
          <w:tcPr>
            <w:tcW w:w="0" w:type="auto"/>
            <w:vAlign w:val="center"/>
            <w:hideMark/>
          </w:tcPr>
          <w:p w14:paraId="77E91DA0" w14:textId="77777777" w:rsidR="00E25CC4" w:rsidRPr="002F14E4" w:rsidRDefault="00E25CC4">
            <w:pPr>
              <w:rPr>
                <w:rFonts w:ascii="Arial Narrow" w:hAnsi="Arial Narrow"/>
                <w:lang w:val="en-GB"/>
              </w:rPr>
            </w:pPr>
          </w:p>
        </w:tc>
        <w:tc>
          <w:tcPr>
            <w:tcW w:w="0" w:type="auto"/>
            <w:vAlign w:val="center"/>
            <w:hideMark/>
          </w:tcPr>
          <w:p w14:paraId="45228055" w14:textId="77777777" w:rsidR="00E25CC4" w:rsidRPr="002F14E4" w:rsidRDefault="00E25CC4">
            <w:pPr>
              <w:rPr>
                <w:rFonts w:ascii="Arial Narrow" w:hAnsi="Arial Narrow"/>
                <w:lang w:val="en-GB"/>
              </w:rPr>
            </w:pPr>
          </w:p>
        </w:tc>
        <w:tc>
          <w:tcPr>
            <w:tcW w:w="0" w:type="auto"/>
            <w:vAlign w:val="center"/>
            <w:hideMark/>
          </w:tcPr>
          <w:p w14:paraId="57A2046F" w14:textId="77777777" w:rsidR="00E25CC4" w:rsidRPr="002F14E4" w:rsidRDefault="00E25CC4">
            <w:pPr>
              <w:rPr>
                <w:rFonts w:ascii="Arial Narrow" w:hAnsi="Arial Narrow"/>
                <w:lang w:val="en-GB"/>
              </w:rPr>
            </w:pPr>
          </w:p>
        </w:tc>
        <w:tc>
          <w:tcPr>
            <w:tcW w:w="0" w:type="auto"/>
            <w:vAlign w:val="center"/>
            <w:hideMark/>
          </w:tcPr>
          <w:p w14:paraId="7D910211" w14:textId="77777777" w:rsidR="00E25CC4" w:rsidRPr="002F14E4" w:rsidRDefault="00E25CC4">
            <w:pPr>
              <w:rPr>
                <w:rFonts w:ascii="Arial Narrow" w:hAnsi="Arial Narrow"/>
                <w:lang w:val="en-GB"/>
              </w:rPr>
            </w:pPr>
          </w:p>
        </w:tc>
        <w:tc>
          <w:tcPr>
            <w:tcW w:w="0" w:type="auto"/>
            <w:vAlign w:val="center"/>
            <w:hideMark/>
          </w:tcPr>
          <w:p w14:paraId="3F094E05" w14:textId="77777777" w:rsidR="00E25CC4" w:rsidRPr="002F14E4" w:rsidRDefault="00E25CC4">
            <w:pPr>
              <w:rPr>
                <w:rFonts w:ascii="Arial Narrow" w:hAnsi="Arial Narrow"/>
                <w:lang w:val="en-GB"/>
              </w:rPr>
            </w:pPr>
          </w:p>
        </w:tc>
      </w:tr>
      <w:tr w:rsidR="00E25CC4" w:rsidRPr="002F14E4" w14:paraId="609332C8" w14:textId="77777777" w:rsidTr="0054671B">
        <w:tc>
          <w:tcPr>
            <w:tcW w:w="0" w:type="auto"/>
            <w:vAlign w:val="center"/>
            <w:hideMark/>
          </w:tcPr>
          <w:p w14:paraId="4BE79357" w14:textId="77777777" w:rsidR="00E25CC4" w:rsidRPr="002F14E4" w:rsidRDefault="00E25CC4">
            <w:pPr>
              <w:rPr>
                <w:rFonts w:ascii="Arial Narrow" w:hAnsi="Arial Narrow"/>
                <w:lang w:val="en-GB" w:eastAsia="en-KE"/>
              </w:rPr>
            </w:pPr>
            <w:r w:rsidRPr="002F14E4">
              <w:rPr>
                <w:rFonts w:ascii="Arial Narrow" w:hAnsi="Arial Narrow"/>
                <w:lang w:val="en-GB"/>
              </w:rPr>
              <w:t>78</w:t>
            </w:r>
          </w:p>
        </w:tc>
        <w:tc>
          <w:tcPr>
            <w:tcW w:w="0" w:type="auto"/>
            <w:tcMar>
              <w:top w:w="0" w:type="dxa"/>
              <w:left w:w="108" w:type="dxa"/>
              <w:bottom w:w="0" w:type="dxa"/>
              <w:right w:w="108" w:type="dxa"/>
            </w:tcMar>
            <w:vAlign w:val="center"/>
            <w:hideMark/>
          </w:tcPr>
          <w:p w14:paraId="7ED83D87" w14:textId="77777777" w:rsidR="0054671B" w:rsidRDefault="0054671B">
            <w:pPr>
              <w:rPr>
                <w:lang w:val="en-KE" w:eastAsia="en-KE"/>
              </w:rPr>
            </w:pPr>
            <w:r>
              <w:rPr>
                <w:rFonts w:ascii="Arial Narrow" w:hAnsi="Arial Narrow"/>
                <w:lang w:val="en-GB"/>
              </w:rPr>
              <w:t>KS ISO 105-A05:1996 — Colour fastness - Instrumental assessment</w:t>
            </w:r>
          </w:p>
          <w:p w14:paraId="0E0C4D12" w14:textId="48BD5DA7" w:rsidR="00E25CC4" w:rsidRPr="002F14E4" w:rsidRDefault="0054671B" w:rsidP="0054671B">
            <w:pPr>
              <w:rPr>
                <w:rFonts w:ascii="Arial Narrow" w:hAnsi="Arial Narrow"/>
                <w:lang w:val="en-GB"/>
              </w:rPr>
            </w:pPr>
            <w:r w:rsidRPr="00551D72">
              <w:rPr>
                <w:rFonts w:ascii="Arial Narrow" w:hAnsi="Arial Narrow"/>
                <w:b/>
                <w:lang w:val="en-GB"/>
              </w:rPr>
              <w:t>Scope</w:t>
            </w:r>
            <w:r>
              <w:rPr>
                <w:rFonts w:ascii="Arial Narrow" w:hAnsi="Arial Narrow"/>
                <w:lang w:val="en-GB"/>
              </w:rPr>
              <w:t>: Specifies an instrumental method for assessing change in colour of a test specimen compared with an identical untreated reference, and for converting instrumental measurements into a grey scale rating.</w:t>
            </w:r>
          </w:p>
        </w:tc>
        <w:tc>
          <w:tcPr>
            <w:tcW w:w="0" w:type="auto"/>
            <w:vAlign w:val="center"/>
            <w:hideMark/>
          </w:tcPr>
          <w:p w14:paraId="08F56490" w14:textId="77777777" w:rsidR="00E25CC4" w:rsidRPr="002F14E4" w:rsidRDefault="00E25CC4">
            <w:pPr>
              <w:rPr>
                <w:rFonts w:ascii="Arial Narrow" w:hAnsi="Arial Narrow"/>
                <w:lang w:val="en-GB"/>
              </w:rPr>
            </w:pPr>
          </w:p>
        </w:tc>
        <w:tc>
          <w:tcPr>
            <w:tcW w:w="0" w:type="auto"/>
            <w:vAlign w:val="center"/>
            <w:hideMark/>
          </w:tcPr>
          <w:p w14:paraId="491FA48E" w14:textId="77777777" w:rsidR="00E25CC4" w:rsidRPr="002F14E4" w:rsidRDefault="00E25CC4">
            <w:pPr>
              <w:rPr>
                <w:rFonts w:ascii="Arial Narrow" w:hAnsi="Arial Narrow"/>
                <w:lang w:val="en-GB"/>
              </w:rPr>
            </w:pPr>
          </w:p>
        </w:tc>
        <w:tc>
          <w:tcPr>
            <w:tcW w:w="0" w:type="auto"/>
            <w:vAlign w:val="center"/>
            <w:hideMark/>
          </w:tcPr>
          <w:p w14:paraId="5DF8B6EC" w14:textId="77777777" w:rsidR="00E25CC4" w:rsidRPr="002F14E4" w:rsidRDefault="00E25CC4">
            <w:pPr>
              <w:rPr>
                <w:rFonts w:ascii="Arial Narrow" w:hAnsi="Arial Narrow"/>
                <w:lang w:val="en-GB"/>
              </w:rPr>
            </w:pPr>
          </w:p>
        </w:tc>
        <w:tc>
          <w:tcPr>
            <w:tcW w:w="0" w:type="auto"/>
            <w:vAlign w:val="center"/>
            <w:hideMark/>
          </w:tcPr>
          <w:p w14:paraId="298E65AF" w14:textId="77777777" w:rsidR="00E25CC4" w:rsidRPr="002F14E4" w:rsidRDefault="00E25CC4">
            <w:pPr>
              <w:rPr>
                <w:rFonts w:ascii="Arial Narrow" w:hAnsi="Arial Narrow"/>
                <w:lang w:val="en-GB"/>
              </w:rPr>
            </w:pPr>
          </w:p>
        </w:tc>
        <w:tc>
          <w:tcPr>
            <w:tcW w:w="0" w:type="auto"/>
            <w:vAlign w:val="center"/>
            <w:hideMark/>
          </w:tcPr>
          <w:p w14:paraId="56DFBE45" w14:textId="77777777" w:rsidR="00E25CC4" w:rsidRPr="002F14E4" w:rsidRDefault="00E25CC4">
            <w:pPr>
              <w:rPr>
                <w:rFonts w:ascii="Arial Narrow" w:hAnsi="Arial Narrow"/>
                <w:lang w:val="en-GB"/>
              </w:rPr>
            </w:pPr>
          </w:p>
        </w:tc>
      </w:tr>
      <w:tr w:rsidR="00E25CC4" w:rsidRPr="002F14E4" w14:paraId="549DDDAB" w14:textId="77777777" w:rsidTr="0054671B">
        <w:tc>
          <w:tcPr>
            <w:tcW w:w="0" w:type="auto"/>
            <w:vAlign w:val="center"/>
            <w:hideMark/>
          </w:tcPr>
          <w:p w14:paraId="5D92C440" w14:textId="77777777" w:rsidR="00E25CC4" w:rsidRPr="002F14E4" w:rsidRDefault="00E25CC4">
            <w:pPr>
              <w:rPr>
                <w:rFonts w:ascii="Arial Narrow" w:hAnsi="Arial Narrow"/>
                <w:lang w:val="en-GB" w:eastAsia="en-KE"/>
              </w:rPr>
            </w:pPr>
            <w:r w:rsidRPr="002F14E4">
              <w:rPr>
                <w:rFonts w:ascii="Arial Narrow" w:hAnsi="Arial Narrow"/>
                <w:lang w:val="en-GB"/>
              </w:rPr>
              <w:t>79</w:t>
            </w:r>
          </w:p>
        </w:tc>
        <w:tc>
          <w:tcPr>
            <w:tcW w:w="0" w:type="auto"/>
            <w:tcMar>
              <w:top w:w="0" w:type="dxa"/>
              <w:left w:w="108" w:type="dxa"/>
              <w:bottom w:w="0" w:type="dxa"/>
              <w:right w:w="108" w:type="dxa"/>
            </w:tcMar>
            <w:vAlign w:val="center"/>
            <w:hideMark/>
          </w:tcPr>
          <w:p w14:paraId="0136A248" w14:textId="77777777" w:rsidR="0054671B" w:rsidRDefault="0054671B">
            <w:pPr>
              <w:rPr>
                <w:lang w:val="en-KE" w:eastAsia="en-KE"/>
              </w:rPr>
            </w:pPr>
            <w:r>
              <w:rPr>
                <w:rFonts w:ascii="Arial Narrow" w:hAnsi="Arial Narrow"/>
                <w:lang w:val="en-GB"/>
              </w:rPr>
              <w:t>KS ISO 105-A06:1995 — Colour fastness - 1/1 standard depth</w:t>
            </w:r>
          </w:p>
          <w:p w14:paraId="627FA816" w14:textId="27FC50BE" w:rsidR="00E25CC4" w:rsidRPr="002F14E4" w:rsidRDefault="0054671B" w:rsidP="0054671B">
            <w:pPr>
              <w:rPr>
                <w:rFonts w:ascii="Arial Narrow" w:hAnsi="Arial Narrow"/>
                <w:lang w:val="en-GB"/>
              </w:rPr>
            </w:pPr>
            <w:r w:rsidRPr="00551D72">
              <w:rPr>
                <w:rFonts w:ascii="Arial Narrow" w:hAnsi="Arial Narrow"/>
                <w:b/>
                <w:lang w:val="en-GB"/>
              </w:rPr>
              <w:t>Scope</w:t>
            </w:r>
            <w:r>
              <w:rPr>
                <w:rFonts w:ascii="Arial Narrow" w:hAnsi="Arial Narrow"/>
                <w:lang w:val="en-GB"/>
              </w:rPr>
              <w:t>: Intended for determining the 1/1 standard depth of a dyeing on any textile material by a colorimetric method as an alternative to the visual method; applicable to 1/1 standard depth of colour only.</w:t>
            </w:r>
          </w:p>
        </w:tc>
        <w:tc>
          <w:tcPr>
            <w:tcW w:w="0" w:type="auto"/>
            <w:vAlign w:val="center"/>
            <w:hideMark/>
          </w:tcPr>
          <w:p w14:paraId="56602FDA" w14:textId="77777777" w:rsidR="00E25CC4" w:rsidRPr="002F14E4" w:rsidRDefault="00E25CC4">
            <w:pPr>
              <w:rPr>
                <w:rFonts w:ascii="Arial Narrow" w:hAnsi="Arial Narrow"/>
                <w:lang w:val="en-GB"/>
              </w:rPr>
            </w:pPr>
          </w:p>
        </w:tc>
        <w:tc>
          <w:tcPr>
            <w:tcW w:w="0" w:type="auto"/>
            <w:vAlign w:val="center"/>
            <w:hideMark/>
          </w:tcPr>
          <w:p w14:paraId="4318B28F" w14:textId="77777777" w:rsidR="00E25CC4" w:rsidRPr="002F14E4" w:rsidRDefault="00E25CC4">
            <w:pPr>
              <w:rPr>
                <w:rFonts w:ascii="Arial Narrow" w:hAnsi="Arial Narrow"/>
                <w:lang w:val="en-GB"/>
              </w:rPr>
            </w:pPr>
          </w:p>
        </w:tc>
        <w:tc>
          <w:tcPr>
            <w:tcW w:w="0" w:type="auto"/>
            <w:vAlign w:val="center"/>
            <w:hideMark/>
          </w:tcPr>
          <w:p w14:paraId="2586F529" w14:textId="77777777" w:rsidR="00E25CC4" w:rsidRPr="002F14E4" w:rsidRDefault="00E25CC4">
            <w:pPr>
              <w:rPr>
                <w:rFonts w:ascii="Arial Narrow" w:hAnsi="Arial Narrow"/>
                <w:lang w:val="en-GB"/>
              </w:rPr>
            </w:pPr>
          </w:p>
        </w:tc>
        <w:tc>
          <w:tcPr>
            <w:tcW w:w="0" w:type="auto"/>
            <w:vAlign w:val="center"/>
            <w:hideMark/>
          </w:tcPr>
          <w:p w14:paraId="4577FE3C" w14:textId="77777777" w:rsidR="00E25CC4" w:rsidRPr="002F14E4" w:rsidRDefault="00E25CC4">
            <w:pPr>
              <w:rPr>
                <w:rFonts w:ascii="Arial Narrow" w:hAnsi="Arial Narrow"/>
                <w:lang w:val="en-GB"/>
              </w:rPr>
            </w:pPr>
          </w:p>
        </w:tc>
        <w:tc>
          <w:tcPr>
            <w:tcW w:w="0" w:type="auto"/>
            <w:vAlign w:val="center"/>
            <w:hideMark/>
          </w:tcPr>
          <w:p w14:paraId="2761238F" w14:textId="77777777" w:rsidR="00E25CC4" w:rsidRPr="002F14E4" w:rsidRDefault="00E25CC4">
            <w:pPr>
              <w:rPr>
                <w:rFonts w:ascii="Arial Narrow" w:hAnsi="Arial Narrow"/>
                <w:lang w:val="en-GB"/>
              </w:rPr>
            </w:pPr>
          </w:p>
        </w:tc>
      </w:tr>
      <w:tr w:rsidR="00E25CC4" w:rsidRPr="002F14E4" w14:paraId="7C698443" w14:textId="77777777" w:rsidTr="0054671B">
        <w:tc>
          <w:tcPr>
            <w:tcW w:w="0" w:type="auto"/>
            <w:vAlign w:val="center"/>
            <w:hideMark/>
          </w:tcPr>
          <w:p w14:paraId="1E085E64" w14:textId="77777777" w:rsidR="00E25CC4" w:rsidRPr="002F14E4" w:rsidRDefault="00E25CC4">
            <w:pPr>
              <w:rPr>
                <w:rFonts w:ascii="Arial Narrow" w:hAnsi="Arial Narrow"/>
                <w:lang w:val="en-GB" w:eastAsia="en-KE"/>
              </w:rPr>
            </w:pPr>
            <w:r w:rsidRPr="002F14E4">
              <w:rPr>
                <w:rFonts w:ascii="Arial Narrow" w:hAnsi="Arial Narrow"/>
                <w:lang w:val="en-GB"/>
              </w:rPr>
              <w:t>80</w:t>
            </w:r>
          </w:p>
        </w:tc>
        <w:tc>
          <w:tcPr>
            <w:tcW w:w="0" w:type="auto"/>
            <w:tcMar>
              <w:top w:w="0" w:type="dxa"/>
              <w:left w:w="108" w:type="dxa"/>
              <w:bottom w:w="0" w:type="dxa"/>
              <w:right w:w="108" w:type="dxa"/>
            </w:tcMar>
            <w:vAlign w:val="center"/>
            <w:hideMark/>
          </w:tcPr>
          <w:p w14:paraId="465BA784" w14:textId="77777777" w:rsidR="0054671B" w:rsidRDefault="0054671B">
            <w:pPr>
              <w:rPr>
                <w:lang w:val="en-KE" w:eastAsia="en-KE"/>
              </w:rPr>
            </w:pPr>
            <w:r>
              <w:rPr>
                <w:rFonts w:ascii="Arial Narrow" w:hAnsi="Arial Narrow"/>
                <w:lang w:val="en-GB"/>
              </w:rPr>
              <w:t>KS EAS 239:2001 — Colour fastness to rubbing - Dry, wet, organic solvents</w:t>
            </w:r>
          </w:p>
          <w:p w14:paraId="4219D355" w14:textId="453658EE" w:rsidR="00E25CC4" w:rsidRPr="002F14E4" w:rsidRDefault="0054671B" w:rsidP="0054671B">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Specifies a method for determining the resistance of textile colour to rubbing and staining of adjacent material under dry, wet and organic-solvent rubbing conditions.</w:t>
            </w:r>
          </w:p>
        </w:tc>
        <w:tc>
          <w:tcPr>
            <w:tcW w:w="0" w:type="auto"/>
            <w:vAlign w:val="center"/>
            <w:hideMark/>
          </w:tcPr>
          <w:p w14:paraId="73CD35C6" w14:textId="77777777" w:rsidR="00E25CC4" w:rsidRPr="002F14E4" w:rsidRDefault="00E25CC4">
            <w:pPr>
              <w:rPr>
                <w:rFonts w:ascii="Arial Narrow" w:hAnsi="Arial Narrow"/>
                <w:lang w:val="en-GB"/>
              </w:rPr>
            </w:pPr>
          </w:p>
        </w:tc>
        <w:tc>
          <w:tcPr>
            <w:tcW w:w="0" w:type="auto"/>
            <w:vAlign w:val="center"/>
            <w:hideMark/>
          </w:tcPr>
          <w:p w14:paraId="2294DB3A" w14:textId="77777777" w:rsidR="00E25CC4" w:rsidRPr="002F14E4" w:rsidRDefault="00E25CC4">
            <w:pPr>
              <w:rPr>
                <w:rFonts w:ascii="Arial Narrow" w:hAnsi="Arial Narrow"/>
                <w:lang w:val="en-GB"/>
              </w:rPr>
            </w:pPr>
          </w:p>
        </w:tc>
        <w:tc>
          <w:tcPr>
            <w:tcW w:w="0" w:type="auto"/>
            <w:vAlign w:val="center"/>
            <w:hideMark/>
          </w:tcPr>
          <w:p w14:paraId="43AB01EF" w14:textId="77777777" w:rsidR="00E25CC4" w:rsidRPr="002F14E4" w:rsidRDefault="00E25CC4">
            <w:pPr>
              <w:rPr>
                <w:rFonts w:ascii="Arial Narrow" w:hAnsi="Arial Narrow"/>
                <w:lang w:val="en-GB"/>
              </w:rPr>
            </w:pPr>
          </w:p>
        </w:tc>
        <w:tc>
          <w:tcPr>
            <w:tcW w:w="0" w:type="auto"/>
            <w:vAlign w:val="center"/>
            <w:hideMark/>
          </w:tcPr>
          <w:p w14:paraId="1275FAB4" w14:textId="77777777" w:rsidR="00E25CC4" w:rsidRPr="002F14E4" w:rsidRDefault="00E25CC4">
            <w:pPr>
              <w:rPr>
                <w:rFonts w:ascii="Arial Narrow" w:hAnsi="Arial Narrow"/>
                <w:lang w:val="en-GB"/>
              </w:rPr>
            </w:pPr>
          </w:p>
        </w:tc>
        <w:tc>
          <w:tcPr>
            <w:tcW w:w="0" w:type="auto"/>
            <w:vAlign w:val="center"/>
            <w:hideMark/>
          </w:tcPr>
          <w:p w14:paraId="531F8CCD" w14:textId="77777777" w:rsidR="00E25CC4" w:rsidRPr="002F14E4" w:rsidRDefault="00E25CC4">
            <w:pPr>
              <w:rPr>
                <w:rFonts w:ascii="Arial Narrow" w:hAnsi="Arial Narrow"/>
                <w:lang w:val="en-GB"/>
              </w:rPr>
            </w:pPr>
          </w:p>
        </w:tc>
      </w:tr>
      <w:tr w:rsidR="00E25CC4" w:rsidRPr="002F14E4" w14:paraId="48D8A7DA" w14:textId="77777777" w:rsidTr="0054671B">
        <w:tc>
          <w:tcPr>
            <w:tcW w:w="0" w:type="auto"/>
            <w:vAlign w:val="center"/>
            <w:hideMark/>
          </w:tcPr>
          <w:p w14:paraId="249EF281" w14:textId="77777777" w:rsidR="00E25CC4" w:rsidRPr="002F14E4" w:rsidRDefault="00E25CC4">
            <w:pPr>
              <w:rPr>
                <w:rFonts w:ascii="Arial Narrow" w:hAnsi="Arial Narrow"/>
                <w:lang w:val="en-GB" w:eastAsia="en-KE"/>
              </w:rPr>
            </w:pPr>
            <w:r w:rsidRPr="002F14E4">
              <w:rPr>
                <w:rFonts w:ascii="Arial Narrow" w:hAnsi="Arial Narrow"/>
                <w:lang w:val="en-GB"/>
              </w:rPr>
              <w:t>81</w:t>
            </w:r>
          </w:p>
        </w:tc>
        <w:tc>
          <w:tcPr>
            <w:tcW w:w="0" w:type="auto"/>
            <w:tcMar>
              <w:top w:w="0" w:type="dxa"/>
              <w:left w:w="108" w:type="dxa"/>
              <w:bottom w:w="0" w:type="dxa"/>
              <w:right w:w="108" w:type="dxa"/>
            </w:tcMar>
            <w:vAlign w:val="center"/>
            <w:hideMark/>
          </w:tcPr>
          <w:p w14:paraId="66104156" w14:textId="77777777" w:rsidR="0054671B" w:rsidRDefault="0054671B">
            <w:pPr>
              <w:rPr>
                <w:lang w:val="en-KE" w:eastAsia="en-KE"/>
              </w:rPr>
            </w:pPr>
            <w:r>
              <w:rPr>
                <w:rFonts w:ascii="Arial Narrow" w:hAnsi="Arial Narrow"/>
                <w:lang w:val="en-GB"/>
              </w:rPr>
              <w:t>KS ISO 105-A08:2001 — Colour fastness - Colour measurement vocabulary</w:t>
            </w:r>
          </w:p>
          <w:p w14:paraId="00C9FD0F" w14:textId="18A75B35" w:rsidR="00E25CC4" w:rsidRPr="002F14E4" w:rsidRDefault="0054671B" w:rsidP="0054671B">
            <w:pPr>
              <w:rPr>
                <w:rFonts w:ascii="Arial Narrow" w:hAnsi="Arial Narrow"/>
                <w:lang w:val="en-GB"/>
              </w:rPr>
            </w:pPr>
            <w:r w:rsidRPr="00551D72">
              <w:rPr>
                <w:rFonts w:ascii="Arial Narrow" w:hAnsi="Arial Narrow"/>
                <w:b/>
                <w:lang w:val="en-GB"/>
              </w:rPr>
              <w:t>Scope</w:t>
            </w:r>
            <w:r>
              <w:rPr>
                <w:rFonts w:ascii="Arial Narrow" w:hAnsi="Arial Narrow"/>
                <w:lang w:val="en-GB"/>
              </w:rPr>
              <w:t>: Specifies terms and definitions on colour measurements used throughout ISO 105, intended for use only within the context and scope of ISO 105.</w:t>
            </w:r>
          </w:p>
        </w:tc>
        <w:tc>
          <w:tcPr>
            <w:tcW w:w="0" w:type="auto"/>
            <w:vAlign w:val="center"/>
            <w:hideMark/>
          </w:tcPr>
          <w:p w14:paraId="5FFDD2C8" w14:textId="77777777" w:rsidR="00E25CC4" w:rsidRPr="002F14E4" w:rsidRDefault="00E25CC4">
            <w:pPr>
              <w:rPr>
                <w:rFonts w:ascii="Arial Narrow" w:hAnsi="Arial Narrow"/>
                <w:lang w:val="en-GB"/>
              </w:rPr>
            </w:pPr>
          </w:p>
        </w:tc>
        <w:tc>
          <w:tcPr>
            <w:tcW w:w="0" w:type="auto"/>
            <w:vAlign w:val="center"/>
            <w:hideMark/>
          </w:tcPr>
          <w:p w14:paraId="278C348D" w14:textId="77777777" w:rsidR="00E25CC4" w:rsidRPr="002F14E4" w:rsidRDefault="00E25CC4">
            <w:pPr>
              <w:rPr>
                <w:rFonts w:ascii="Arial Narrow" w:hAnsi="Arial Narrow"/>
                <w:lang w:val="en-GB"/>
              </w:rPr>
            </w:pPr>
          </w:p>
        </w:tc>
        <w:tc>
          <w:tcPr>
            <w:tcW w:w="0" w:type="auto"/>
            <w:vAlign w:val="center"/>
            <w:hideMark/>
          </w:tcPr>
          <w:p w14:paraId="48C8C7C2" w14:textId="77777777" w:rsidR="00E25CC4" w:rsidRPr="002F14E4" w:rsidRDefault="00E25CC4">
            <w:pPr>
              <w:rPr>
                <w:rFonts w:ascii="Arial Narrow" w:hAnsi="Arial Narrow"/>
                <w:lang w:val="en-GB"/>
              </w:rPr>
            </w:pPr>
          </w:p>
        </w:tc>
        <w:tc>
          <w:tcPr>
            <w:tcW w:w="0" w:type="auto"/>
            <w:vAlign w:val="center"/>
            <w:hideMark/>
          </w:tcPr>
          <w:p w14:paraId="59A442B4" w14:textId="77777777" w:rsidR="00E25CC4" w:rsidRPr="002F14E4" w:rsidRDefault="00E25CC4">
            <w:pPr>
              <w:rPr>
                <w:rFonts w:ascii="Arial Narrow" w:hAnsi="Arial Narrow"/>
                <w:lang w:val="en-GB"/>
              </w:rPr>
            </w:pPr>
          </w:p>
        </w:tc>
        <w:tc>
          <w:tcPr>
            <w:tcW w:w="0" w:type="auto"/>
            <w:vAlign w:val="center"/>
            <w:hideMark/>
          </w:tcPr>
          <w:p w14:paraId="0D9FDC72" w14:textId="77777777" w:rsidR="00E25CC4" w:rsidRPr="002F14E4" w:rsidRDefault="00E25CC4">
            <w:pPr>
              <w:rPr>
                <w:rFonts w:ascii="Arial Narrow" w:hAnsi="Arial Narrow"/>
                <w:lang w:val="en-GB"/>
              </w:rPr>
            </w:pPr>
          </w:p>
        </w:tc>
      </w:tr>
      <w:tr w:rsidR="00E25CC4" w:rsidRPr="002F14E4" w14:paraId="1B5EA2BC" w14:textId="77777777" w:rsidTr="006D2FCD">
        <w:tc>
          <w:tcPr>
            <w:tcW w:w="0" w:type="auto"/>
            <w:vAlign w:val="center"/>
            <w:hideMark/>
          </w:tcPr>
          <w:p w14:paraId="5CED8C14" w14:textId="77777777" w:rsidR="00E25CC4" w:rsidRPr="002F14E4" w:rsidRDefault="00E25CC4">
            <w:pPr>
              <w:rPr>
                <w:rFonts w:ascii="Arial Narrow" w:hAnsi="Arial Narrow"/>
                <w:lang w:val="en-GB" w:eastAsia="en-KE"/>
              </w:rPr>
            </w:pPr>
            <w:r w:rsidRPr="002F14E4">
              <w:rPr>
                <w:rFonts w:ascii="Arial Narrow" w:hAnsi="Arial Narrow"/>
                <w:lang w:val="en-GB"/>
              </w:rPr>
              <w:t>82</w:t>
            </w:r>
          </w:p>
        </w:tc>
        <w:tc>
          <w:tcPr>
            <w:tcW w:w="0" w:type="auto"/>
            <w:tcMar>
              <w:top w:w="0" w:type="dxa"/>
              <w:left w:w="108" w:type="dxa"/>
              <w:bottom w:w="0" w:type="dxa"/>
              <w:right w:w="108" w:type="dxa"/>
            </w:tcMar>
            <w:vAlign w:val="center"/>
            <w:hideMark/>
          </w:tcPr>
          <w:p w14:paraId="5F05FCA4" w14:textId="77777777" w:rsidR="006D2FCD" w:rsidRDefault="006D2FCD">
            <w:pPr>
              <w:rPr>
                <w:lang w:val="en-KE" w:eastAsia="en-KE"/>
              </w:rPr>
            </w:pPr>
            <w:r>
              <w:rPr>
                <w:rFonts w:ascii="Arial Narrow" w:hAnsi="Arial Narrow"/>
                <w:lang w:val="en-GB"/>
              </w:rPr>
              <w:t>KS 747-1:1987 — Textile preservative treatments - Specification</w:t>
            </w:r>
          </w:p>
          <w:p w14:paraId="2023D1A8" w14:textId="03BA0496" w:rsidR="00E25CC4" w:rsidRPr="002F14E4" w:rsidRDefault="006D2FCD" w:rsidP="006D2FCD">
            <w:pPr>
              <w:rPr>
                <w:rFonts w:ascii="Arial Narrow" w:hAnsi="Arial Narrow"/>
                <w:lang w:val="en-GB"/>
              </w:rPr>
            </w:pPr>
            <w:r w:rsidRPr="00551D72">
              <w:rPr>
                <w:rFonts w:ascii="Arial Narrow" w:hAnsi="Arial Narrow"/>
                <w:b/>
                <w:lang w:val="en-GB"/>
              </w:rPr>
              <w:t>Scope</w:t>
            </w:r>
            <w:r>
              <w:rPr>
                <w:rFonts w:ascii="Arial Narrow" w:hAnsi="Arial Narrow"/>
                <w:lang w:val="en-GB"/>
              </w:rPr>
              <w:t>: Specifies preservative treatments for textiles and sets treatment requirements for textile materials requiring protection against deterioration.</w:t>
            </w:r>
          </w:p>
        </w:tc>
        <w:tc>
          <w:tcPr>
            <w:tcW w:w="0" w:type="auto"/>
            <w:vAlign w:val="center"/>
            <w:hideMark/>
          </w:tcPr>
          <w:p w14:paraId="192ECD36" w14:textId="77777777" w:rsidR="00E25CC4" w:rsidRPr="002F14E4" w:rsidRDefault="00E25CC4">
            <w:pPr>
              <w:rPr>
                <w:rFonts w:ascii="Arial Narrow" w:hAnsi="Arial Narrow"/>
                <w:lang w:val="en-GB"/>
              </w:rPr>
            </w:pPr>
          </w:p>
        </w:tc>
        <w:tc>
          <w:tcPr>
            <w:tcW w:w="0" w:type="auto"/>
            <w:vAlign w:val="center"/>
            <w:hideMark/>
          </w:tcPr>
          <w:p w14:paraId="3383466B" w14:textId="77777777" w:rsidR="00E25CC4" w:rsidRPr="002F14E4" w:rsidRDefault="00E25CC4">
            <w:pPr>
              <w:rPr>
                <w:rFonts w:ascii="Arial Narrow" w:hAnsi="Arial Narrow"/>
                <w:lang w:val="en-GB"/>
              </w:rPr>
            </w:pPr>
          </w:p>
        </w:tc>
        <w:tc>
          <w:tcPr>
            <w:tcW w:w="0" w:type="auto"/>
            <w:vAlign w:val="center"/>
            <w:hideMark/>
          </w:tcPr>
          <w:p w14:paraId="4E313A62" w14:textId="77777777" w:rsidR="00E25CC4" w:rsidRPr="002F14E4" w:rsidRDefault="00E25CC4">
            <w:pPr>
              <w:rPr>
                <w:rFonts w:ascii="Arial Narrow" w:hAnsi="Arial Narrow"/>
                <w:lang w:val="en-GB"/>
              </w:rPr>
            </w:pPr>
          </w:p>
        </w:tc>
        <w:tc>
          <w:tcPr>
            <w:tcW w:w="0" w:type="auto"/>
            <w:vAlign w:val="center"/>
            <w:hideMark/>
          </w:tcPr>
          <w:p w14:paraId="51998E54" w14:textId="77777777" w:rsidR="00E25CC4" w:rsidRPr="002F14E4" w:rsidRDefault="00E25CC4">
            <w:pPr>
              <w:rPr>
                <w:rFonts w:ascii="Arial Narrow" w:hAnsi="Arial Narrow"/>
                <w:lang w:val="en-GB"/>
              </w:rPr>
            </w:pPr>
          </w:p>
        </w:tc>
        <w:tc>
          <w:tcPr>
            <w:tcW w:w="0" w:type="auto"/>
            <w:vAlign w:val="center"/>
            <w:hideMark/>
          </w:tcPr>
          <w:p w14:paraId="0AF6065C" w14:textId="77777777" w:rsidR="00E25CC4" w:rsidRPr="002F14E4" w:rsidRDefault="00E25CC4">
            <w:pPr>
              <w:rPr>
                <w:rFonts w:ascii="Arial Narrow" w:hAnsi="Arial Narrow"/>
                <w:lang w:val="en-GB"/>
              </w:rPr>
            </w:pPr>
          </w:p>
        </w:tc>
      </w:tr>
      <w:tr w:rsidR="00E25CC4" w:rsidRPr="002F14E4" w14:paraId="22FEE4D5" w14:textId="77777777" w:rsidTr="006D2FCD">
        <w:tc>
          <w:tcPr>
            <w:tcW w:w="0" w:type="auto"/>
            <w:vAlign w:val="center"/>
            <w:hideMark/>
          </w:tcPr>
          <w:p w14:paraId="0105AECE" w14:textId="77777777" w:rsidR="00E25CC4" w:rsidRPr="002F14E4" w:rsidRDefault="00E25CC4">
            <w:pPr>
              <w:rPr>
                <w:rFonts w:ascii="Arial Narrow" w:hAnsi="Arial Narrow"/>
                <w:lang w:val="en-GB" w:eastAsia="en-KE"/>
              </w:rPr>
            </w:pPr>
            <w:r w:rsidRPr="002F14E4">
              <w:rPr>
                <w:rFonts w:ascii="Arial Narrow" w:hAnsi="Arial Narrow"/>
                <w:lang w:val="en-GB"/>
              </w:rPr>
              <w:t>83</w:t>
            </w:r>
          </w:p>
        </w:tc>
        <w:tc>
          <w:tcPr>
            <w:tcW w:w="0" w:type="auto"/>
            <w:tcMar>
              <w:top w:w="0" w:type="dxa"/>
              <w:left w:w="108" w:type="dxa"/>
              <w:bottom w:w="0" w:type="dxa"/>
              <w:right w:w="108" w:type="dxa"/>
            </w:tcMar>
            <w:vAlign w:val="center"/>
            <w:hideMark/>
          </w:tcPr>
          <w:p w14:paraId="2BF2EDF4" w14:textId="77777777" w:rsidR="006D2FCD" w:rsidRDefault="006D2FCD">
            <w:pPr>
              <w:rPr>
                <w:lang w:val="en-KE" w:eastAsia="en-KE"/>
              </w:rPr>
            </w:pPr>
            <w:r>
              <w:rPr>
                <w:rFonts w:ascii="Arial Narrow" w:hAnsi="Arial Narrow"/>
                <w:lang w:val="en-GB"/>
              </w:rPr>
              <w:t>KS 816:1987 — Absorbency of textile materials</w:t>
            </w:r>
          </w:p>
          <w:p w14:paraId="520FD2A7" w14:textId="219F7F96" w:rsidR="00E25CC4" w:rsidRPr="002F14E4" w:rsidRDefault="006D2FCD" w:rsidP="006D2FCD">
            <w:pPr>
              <w:rPr>
                <w:rFonts w:ascii="Arial Narrow" w:hAnsi="Arial Narrow"/>
                <w:lang w:val="en-GB"/>
              </w:rPr>
            </w:pPr>
            <w:r w:rsidRPr="00551D72">
              <w:rPr>
                <w:rFonts w:ascii="Arial Narrow" w:hAnsi="Arial Narrow"/>
                <w:b/>
                <w:lang w:val="en-GB"/>
              </w:rPr>
              <w:t>Scope</w:t>
            </w:r>
            <w:r>
              <w:rPr>
                <w:rFonts w:ascii="Arial Narrow" w:hAnsi="Arial Narrow"/>
                <w:lang w:val="en-GB"/>
              </w:rPr>
              <w:t>: Prescribes methods for determining the absorbency of textile materials such as napkins, towels, dish cloths, cotton gauze and cotton wool, including their ability to hold and retain moisture.</w:t>
            </w:r>
          </w:p>
        </w:tc>
        <w:tc>
          <w:tcPr>
            <w:tcW w:w="0" w:type="auto"/>
            <w:vAlign w:val="center"/>
            <w:hideMark/>
          </w:tcPr>
          <w:p w14:paraId="441124E3" w14:textId="77777777" w:rsidR="00E25CC4" w:rsidRPr="002F14E4" w:rsidRDefault="00E25CC4">
            <w:pPr>
              <w:rPr>
                <w:rFonts w:ascii="Arial Narrow" w:hAnsi="Arial Narrow"/>
                <w:lang w:val="en-GB"/>
              </w:rPr>
            </w:pPr>
          </w:p>
        </w:tc>
        <w:tc>
          <w:tcPr>
            <w:tcW w:w="0" w:type="auto"/>
            <w:vAlign w:val="center"/>
            <w:hideMark/>
          </w:tcPr>
          <w:p w14:paraId="60C1040F" w14:textId="77777777" w:rsidR="00E25CC4" w:rsidRPr="002F14E4" w:rsidRDefault="00E25CC4">
            <w:pPr>
              <w:rPr>
                <w:rFonts w:ascii="Arial Narrow" w:hAnsi="Arial Narrow"/>
                <w:lang w:val="en-GB"/>
              </w:rPr>
            </w:pPr>
          </w:p>
        </w:tc>
        <w:tc>
          <w:tcPr>
            <w:tcW w:w="0" w:type="auto"/>
            <w:vAlign w:val="center"/>
            <w:hideMark/>
          </w:tcPr>
          <w:p w14:paraId="67C5AD5B" w14:textId="77777777" w:rsidR="00E25CC4" w:rsidRPr="002F14E4" w:rsidRDefault="00E25CC4">
            <w:pPr>
              <w:rPr>
                <w:rFonts w:ascii="Arial Narrow" w:hAnsi="Arial Narrow"/>
                <w:lang w:val="en-GB"/>
              </w:rPr>
            </w:pPr>
          </w:p>
        </w:tc>
        <w:tc>
          <w:tcPr>
            <w:tcW w:w="0" w:type="auto"/>
            <w:vAlign w:val="center"/>
            <w:hideMark/>
          </w:tcPr>
          <w:p w14:paraId="25986A35" w14:textId="77777777" w:rsidR="00E25CC4" w:rsidRPr="002F14E4" w:rsidRDefault="00E25CC4">
            <w:pPr>
              <w:rPr>
                <w:rFonts w:ascii="Arial Narrow" w:hAnsi="Arial Narrow"/>
                <w:lang w:val="en-GB"/>
              </w:rPr>
            </w:pPr>
          </w:p>
        </w:tc>
        <w:tc>
          <w:tcPr>
            <w:tcW w:w="0" w:type="auto"/>
            <w:vAlign w:val="center"/>
            <w:hideMark/>
          </w:tcPr>
          <w:p w14:paraId="632F272D" w14:textId="77777777" w:rsidR="00E25CC4" w:rsidRPr="002F14E4" w:rsidRDefault="00E25CC4">
            <w:pPr>
              <w:rPr>
                <w:rFonts w:ascii="Arial Narrow" w:hAnsi="Arial Narrow"/>
                <w:lang w:val="en-GB"/>
              </w:rPr>
            </w:pPr>
          </w:p>
        </w:tc>
      </w:tr>
      <w:tr w:rsidR="00E25CC4" w:rsidRPr="002F14E4" w14:paraId="55B1FBEE" w14:textId="77777777" w:rsidTr="006D2FCD">
        <w:tc>
          <w:tcPr>
            <w:tcW w:w="0" w:type="auto"/>
            <w:vAlign w:val="center"/>
            <w:hideMark/>
          </w:tcPr>
          <w:p w14:paraId="4C4C71A5" w14:textId="77777777" w:rsidR="00E25CC4" w:rsidRPr="002F14E4" w:rsidRDefault="00E25CC4">
            <w:pPr>
              <w:rPr>
                <w:rFonts w:ascii="Arial Narrow" w:hAnsi="Arial Narrow"/>
                <w:lang w:val="en-GB" w:eastAsia="en-KE"/>
              </w:rPr>
            </w:pPr>
            <w:r w:rsidRPr="002F14E4">
              <w:rPr>
                <w:rFonts w:ascii="Arial Narrow" w:hAnsi="Arial Narrow"/>
                <w:lang w:val="en-GB"/>
              </w:rPr>
              <w:t>84</w:t>
            </w:r>
          </w:p>
        </w:tc>
        <w:tc>
          <w:tcPr>
            <w:tcW w:w="0" w:type="auto"/>
            <w:tcMar>
              <w:top w:w="0" w:type="dxa"/>
              <w:left w:w="108" w:type="dxa"/>
              <w:bottom w:w="0" w:type="dxa"/>
              <w:right w:w="108" w:type="dxa"/>
            </w:tcMar>
            <w:vAlign w:val="center"/>
            <w:hideMark/>
          </w:tcPr>
          <w:p w14:paraId="327EF30A" w14:textId="77777777" w:rsidR="006D2FCD" w:rsidRDefault="006D2FCD">
            <w:pPr>
              <w:rPr>
                <w:lang w:val="en-KE" w:eastAsia="en-KE"/>
              </w:rPr>
            </w:pPr>
            <w:r>
              <w:rPr>
                <w:rFonts w:ascii="Arial Narrow" w:hAnsi="Arial Narrow"/>
                <w:lang w:val="en-GB"/>
              </w:rPr>
              <w:t>KS 442:1987 — Drycleaning - Code of practice</w:t>
            </w:r>
          </w:p>
          <w:p w14:paraId="2BB0A0DB" w14:textId="4B3E89D8" w:rsidR="00E25CC4" w:rsidRPr="002F14E4" w:rsidRDefault="006D2FCD" w:rsidP="006D2FCD">
            <w:pPr>
              <w:rPr>
                <w:rFonts w:ascii="Arial Narrow" w:hAnsi="Arial Narrow"/>
                <w:lang w:val="en-GB"/>
              </w:rPr>
            </w:pPr>
            <w:r w:rsidRPr="00551D72">
              <w:rPr>
                <w:rFonts w:ascii="Arial Narrow" w:hAnsi="Arial Narrow"/>
                <w:b/>
                <w:lang w:val="en-GB"/>
              </w:rPr>
              <w:t>Scope</w:t>
            </w:r>
            <w:r>
              <w:rPr>
                <w:rFonts w:ascii="Arial Narrow" w:hAnsi="Arial Narrow"/>
                <w:lang w:val="en-GB"/>
              </w:rPr>
              <w:t>: Specifies appropriate cleaning procedures for adoption by drycleaners when using various solvents.</w:t>
            </w:r>
          </w:p>
        </w:tc>
        <w:tc>
          <w:tcPr>
            <w:tcW w:w="0" w:type="auto"/>
            <w:vAlign w:val="center"/>
            <w:hideMark/>
          </w:tcPr>
          <w:p w14:paraId="3217CA33" w14:textId="77777777" w:rsidR="00E25CC4" w:rsidRPr="002F14E4" w:rsidRDefault="00E25CC4">
            <w:pPr>
              <w:rPr>
                <w:rFonts w:ascii="Arial Narrow" w:hAnsi="Arial Narrow"/>
                <w:lang w:val="en-GB"/>
              </w:rPr>
            </w:pPr>
          </w:p>
        </w:tc>
        <w:tc>
          <w:tcPr>
            <w:tcW w:w="0" w:type="auto"/>
            <w:vAlign w:val="center"/>
            <w:hideMark/>
          </w:tcPr>
          <w:p w14:paraId="55B4DBCB" w14:textId="77777777" w:rsidR="00E25CC4" w:rsidRPr="002F14E4" w:rsidRDefault="00E25CC4">
            <w:pPr>
              <w:rPr>
                <w:rFonts w:ascii="Arial Narrow" w:hAnsi="Arial Narrow"/>
                <w:lang w:val="en-GB"/>
              </w:rPr>
            </w:pPr>
          </w:p>
        </w:tc>
        <w:tc>
          <w:tcPr>
            <w:tcW w:w="0" w:type="auto"/>
            <w:vAlign w:val="center"/>
            <w:hideMark/>
          </w:tcPr>
          <w:p w14:paraId="1660EFB6" w14:textId="77777777" w:rsidR="00E25CC4" w:rsidRPr="002F14E4" w:rsidRDefault="00E25CC4">
            <w:pPr>
              <w:rPr>
                <w:rFonts w:ascii="Arial Narrow" w:hAnsi="Arial Narrow"/>
                <w:lang w:val="en-GB"/>
              </w:rPr>
            </w:pPr>
          </w:p>
        </w:tc>
        <w:tc>
          <w:tcPr>
            <w:tcW w:w="0" w:type="auto"/>
            <w:vAlign w:val="center"/>
            <w:hideMark/>
          </w:tcPr>
          <w:p w14:paraId="1FD8E15A" w14:textId="77777777" w:rsidR="00E25CC4" w:rsidRPr="002F14E4" w:rsidRDefault="00E25CC4">
            <w:pPr>
              <w:rPr>
                <w:rFonts w:ascii="Arial Narrow" w:hAnsi="Arial Narrow"/>
                <w:lang w:val="en-GB"/>
              </w:rPr>
            </w:pPr>
          </w:p>
        </w:tc>
        <w:tc>
          <w:tcPr>
            <w:tcW w:w="0" w:type="auto"/>
            <w:vAlign w:val="center"/>
            <w:hideMark/>
          </w:tcPr>
          <w:p w14:paraId="5E49F111" w14:textId="77777777" w:rsidR="00E25CC4" w:rsidRPr="002F14E4" w:rsidRDefault="00E25CC4">
            <w:pPr>
              <w:rPr>
                <w:rFonts w:ascii="Arial Narrow" w:hAnsi="Arial Narrow"/>
                <w:lang w:val="en-GB"/>
              </w:rPr>
            </w:pPr>
          </w:p>
        </w:tc>
      </w:tr>
      <w:tr w:rsidR="00E25CC4" w:rsidRPr="002F14E4" w14:paraId="1AF0DA3B" w14:textId="77777777" w:rsidTr="006D2FCD">
        <w:tc>
          <w:tcPr>
            <w:tcW w:w="0" w:type="auto"/>
            <w:vAlign w:val="center"/>
            <w:hideMark/>
          </w:tcPr>
          <w:p w14:paraId="355E8A01" w14:textId="77777777" w:rsidR="00E25CC4" w:rsidRPr="002F14E4" w:rsidRDefault="00E25CC4">
            <w:pPr>
              <w:rPr>
                <w:rFonts w:ascii="Arial Narrow" w:hAnsi="Arial Narrow"/>
                <w:lang w:val="en-GB" w:eastAsia="en-KE"/>
              </w:rPr>
            </w:pPr>
            <w:r w:rsidRPr="002F14E4">
              <w:rPr>
                <w:rFonts w:ascii="Arial Narrow" w:hAnsi="Arial Narrow"/>
                <w:lang w:val="en-GB"/>
              </w:rPr>
              <w:t>85</w:t>
            </w:r>
          </w:p>
        </w:tc>
        <w:tc>
          <w:tcPr>
            <w:tcW w:w="0" w:type="auto"/>
            <w:tcMar>
              <w:top w:w="0" w:type="dxa"/>
              <w:left w:w="108" w:type="dxa"/>
              <w:bottom w:w="0" w:type="dxa"/>
              <w:right w:w="108" w:type="dxa"/>
            </w:tcMar>
            <w:vAlign w:val="center"/>
            <w:hideMark/>
          </w:tcPr>
          <w:p w14:paraId="2D1C4F7D" w14:textId="77777777" w:rsidR="006D2FCD" w:rsidRDefault="006D2FCD">
            <w:pPr>
              <w:rPr>
                <w:lang w:val="en-KE" w:eastAsia="en-KE"/>
              </w:rPr>
            </w:pPr>
            <w:r>
              <w:rPr>
                <w:rFonts w:ascii="Arial Narrow" w:hAnsi="Arial Narrow"/>
                <w:lang w:val="en-GB"/>
              </w:rPr>
              <w:t>KS 545:1984 — Colour fastness to peroxide washing</w:t>
            </w:r>
          </w:p>
          <w:p w14:paraId="06E11FBC" w14:textId="32222DB7" w:rsidR="00E25CC4" w:rsidRPr="002F14E4" w:rsidRDefault="006D2FCD" w:rsidP="006D2FCD">
            <w:pPr>
              <w:rPr>
                <w:rFonts w:ascii="Arial Narrow" w:hAnsi="Arial Narrow"/>
                <w:lang w:val="en-GB"/>
              </w:rPr>
            </w:pPr>
            <w:r w:rsidRPr="00551D72">
              <w:rPr>
                <w:rFonts w:ascii="Arial Narrow" w:hAnsi="Arial Narrow"/>
                <w:b/>
                <w:lang w:val="en-GB"/>
              </w:rPr>
              <w:t>Scope</w:t>
            </w:r>
            <w:r>
              <w:rPr>
                <w:rFonts w:ascii="Arial Narrow" w:hAnsi="Arial Narrow"/>
                <w:lang w:val="en-GB"/>
              </w:rPr>
              <w:t>: Intended for determining the resistance of the colour of textiles of all kinds and forms to the action of baths containing sodium perborate.</w:t>
            </w:r>
          </w:p>
        </w:tc>
        <w:tc>
          <w:tcPr>
            <w:tcW w:w="0" w:type="auto"/>
            <w:vAlign w:val="center"/>
            <w:hideMark/>
          </w:tcPr>
          <w:p w14:paraId="058B1AD6" w14:textId="77777777" w:rsidR="00E25CC4" w:rsidRPr="002F14E4" w:rsidRDefault="00E25CC4">
            <w:pPr>
              <w:rPr>
                <w:rFonts w:ascii="Arial Narrow" w:hAnsi="Arial Narrow"/>
                <w:lang w:val="en-GB"/>
              </w:rPr>
            </w:pPr>
          </w:p>
        </w:tc>
        <w:tc>
          <w:tcPr>
            <w:tcW w:w="0" w:type="auto"/>
            <w:vAlign w:val="center"/>
            <w:hideMark/>
          </w:tcPr>
          <w:p w14:paraId="4491254F" w14:textId="77777777" w:rsidR="00E25CC4" w:rsidRPr="002F14E4" w:rsidRDefault="00E25CC4">
            <w:pPr>
              <w:rPr>
                <w:rFonts w:ascii="Arial Narrow" w:hAnsi="Arial Narrow"/>
                <w:lang w:val="en-GB"/>
              </w:rPr>
            </w:pPr>
          </w:p>
        </w:tc>
        <w:tc>
          <w:tcPr>
            <w:tcW w:w="0" w:type="auto"/>
            <w:vAlign w:val="center"/>
            <w:hideMark/>
          </w:tcPr>
          <w:p w14:paraId="0F512FEE" w14:textId="77777777" w:rsidR="00E25CC4" w:rsidRPr="002F14E4" w:rsidRDefault="00E25CC4">
            <w:pPr>
              <w:rPr>
                <w:rFonts w:ascii="Arial Narrow" w:hAnsi="Arial Narrow"/>
                <w:lang w:val="en-GB"/>
              </w:rPr>
            </w:pPr>
          </w:p>
        </w:tc>
        <w:tc>
          <w:tcPr>
            <w:tcW w:w="0" w:type="auto"/>
            <w:vAlign w:val="center"/>
            <w:hideMark/>
          </w:tcPr>
          <w:p w14:paraId="38A863FA" w14:textId="77777777" w:rsidR="00E25CC4" w:rsidRPr="002F14E4" w:rsidRDefault="00E25CC4">
            <w:pPr>
              <w:rPr>
                <w:rFonts w:ascii="Arial Narrow" w:hAnsi="Arial Narrow"/>
                <w:lang w:val="en-GB"/>
              </w:rPr>
            </w:pPr>
          </w:p>
        </w:tc>
        <w:tc>
          <w:tcPr>
            <w:tcW w:w="0" w:type="auto"/>
            <w:vAlign w:val="center"/>
            <w:hideMark/>
          </w:tcPr>
          <w:p w14:paraId="2F102F3C" w14:textId="77777777" w:rsidR="00E25CC4" w:rsidRPr="002F14E4" w:rsidRDefault="00E25CC4">
            <w:pPr>
              <w:rPr>
                <w:rFonts w:ascii="Arial Narrow" w:hAnsi="Arial Narrow"/>
                <w:lang w:val="en-GB"/>
              </w:rPr>
            </w:pPr>
          </w:p>
        </w:tc>
      </w:tr>
      <w:tr w:rsidR="00E25CC4" w:rsidRPr="002F14E4" w14:paraId="41E0E249" w14:textId="77777777" w:rsidTr="006D2FCD">
        <w:tc>
          <w:tcPr>
            <w:tcW w:w="0" w:type="auto"/>
            <w:vAlign w:val="center"/>
            <w:hideMark/>
          </w:tcPr>
          <w:p w14:paraId="20777128" w14:textId="77777777" w:rsidR="00E25CC4" w:rsidRPr="002F14E4" w:rsidRDefault="00E25CC4">
            <w:pPr>
              <w:rPr>
                <w:rFonts w:ascii="Arial Narrow" w:hAnsi="Arial Narrow"/>
                <w:lang w:val="en-GB" w:eastAsia="en-KE"/>
              </w:rPr>
            </w:pPr>
            <w:r w:rsidRPr="002F14E4">
              <w:rPr>
                <w:rFonts w:ascii="Arial Narrow" w:hAnsi="Arial Narrow"/>
                <w:lang w:val="en-GB"/>
              </w:rPr>
              <w:t>86</w:t>
            </w:r>
          </w:p>
        </w:tc>
        <w:tc>
          <w:tcPr>
            <w:tcW w:w="0" w:type="auto"/>
            <w:tcMar>
              <w:top w:w="0" w:type="dxa"/>
              <w:left w:w="108" w:type="dxa"/>
              <w:bottom w:w="0" w:type="dxa"/>
              <w:right w:w="108" w:type="dxa"/>
            </w:tcMar>
            <w:vAlign w:val="center"/>
            <w:hideMark/>
          </w:tcPr>
          <w:p w14:paraId="0B55A943" w14:textId="77777777" w:rsidR="006D2FCD" w:rsidRDefault="006D2FCD">
            <w:pPr>
              <w:rPr>
                <w:lang w:val="en-KE" w:eastAsia="en-KE"/>
              </w:rPr>
            </w:pPr>
            <w:r>
              <w:rPr>
                <w:rFonts w:ascii="Arial Narrow" w:hAnsi="Arial Narrow"/>
                <w:lang w:val="en-GB"/>
              </w:rPr>
              <w:t>KS 2187:2009 — Cotton - Cuprammonium fluidity</w:t>
            </w:r>
          </w:p>
          <w:p w14:paraId="213CC827" w14:textId="704B32D9" w:rsidR="00E25CC4" w:rsidRPr="002F14E4" w:rsidRDefault="006D2FCD" w:rsidP="006D2FCD">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method for determining the cuprammonium fluidity of cotton, viscose, </w:t>
            </w:r>
            <w:proofErr w:type="spellStart"/>
            <w:r>
              <w:rPr>
                <w:rFonts w:ascii="Arial Narrow" w:hAnsi="Arial Narrow"/>
                <w:lang w:val="en-GB"/>
              </w:rPr>
              <w:t>cupro</w:t>
            </w:r>
            <w:proofErr w:type="spellEnd"/>
            <w:r>
              <w:rPr>
                <w:rFonts w:ascii="Arial Narrow" w:hAnsi="Arial Narrow"/>
                <w:lang w:val="en-GB"/>
              </w:rPr>
              <w:t>, modal, deacetylated acetate, acetate or triacetate, and blends of cotton with cellulosic man-made fibres, in cuprammonium hydroxide solution.</w:t>
            </w:r>
          </w:p>
        </w:tc>
        <w:tc>
          <w:tcPr>
            <w:tcW w:w="0" w:type="auto"/>
            <w:vAlign w:val="center"/>
            <w:hideMark/>
          </w:tcPr>
          <w:p w14:paraId="33D7319F" w14:textId="77777777" w:rsidR="00E25CC4" w:rsidRPr="002F14E4" w:rsidRDefault="00E25CC4">
            <w:pPr>
              <w:rPr>
                <w:rFonts w:ascii="Arial Narrow" w:hAnsi="Arial Narrow"/>
                <w:lang w:val="en-GB"/>
              </w:rPr>
            </w:pPr>
          </w:p>
        </w:tc>
        <w:tc>
          <w:tcPr>
            <w:tcW w:w="0" w:type="auto"/>
            <w:vAlign w:val="center"/>
            <w:hideMark/>
          </w:tcPr>
          <w:p w14:paraId="6197761A" w14:textId="77777777" w:rsidR="00E25CC4" w:rsidRPr="002F14E4" w:rsidRDefault="00E25CC4">
            <w:pPr>
              <w:rPr>
                <w:rFonts w:ascii="Arial Narrow" w:hAnsi="Arial Narrow"/>
                <w:lang w:val="en-GB"/>
              </w:rPr>
            </w:pPr>
          </w:p>
        </w:tc>
        <w:tc>
          <w:tcPr>
            <w:tcW w:w="0" w:type="auto"/>
            <w:vAlign w:val="center"/>
            <w:hideMark/>
          </w:tcPr>
          <w:p w14:paraId="0A9ABF61" w14:textId="77777777" w:rsidR="00E25CC4" w:rsidRPr="002F14E4" w:rsidRDefault="00E25CC4">
            <w:pPr>
              <w:rPr>
                <w:rFonts w:ascii="Arial Narrow" w:hAnsi="Arial Narrow"/>
                <w:lang w:val="en-GB"/>
              </w:rPr>
            </w:pPr>
          </w:p>
        </w:tc>
        <w:tc>
          <w:tcPr>
            <w:tcW w:w="0" w:type="auto"/>
            <w:vAlign w:val="center"/>
            <w:hideMark/>
          </w:tcPr>
          <w:p w14:paraId="6DACB058" w14:textId="77777777" w:rsidR="00E25CC4" w:rsidRPr="002F14E4" w:rsidRDefault="00E25CC4">
            <w:pPr>
              <w:rPr>
                <w:rFonts w:ascii="Arial Narrow" w:hAnsi="Arial Narrow"/>
                <w:lang w:val="en-GB"/>
              </w:rPr>
            </w:pPr>
          </w:p>
        </w:tc>
        <w:tc>
          <w:tcPr>
            <w:tcW w:w="0" w:type="auto"/>
            <w:vAlign w:val="center"/>
            <w:hideMark/>
          </w:tcPr>
          <w:p w14:paraId="14F62472" w14:textId="77777777" w:rsidR="00E25CC4" w:rsidRPr="002F14E4" w:rsidRDefault="00E25CC4">
            <w:pPr>
              <w:rPr>
                <w:rFonts w:ascii="Arial Narrow" w:hAnsi="Arial Narrow"/>
                <w:lang w:val="en-GB"/>
              </w:rPr>
            </w:pPr>
          </w:p>
        </w:tc>
      </w:tr>
      <w:tr w:rsidR="00E25CC4" w:rsidRPr="002F14E4" w14:paraId="3FFF6CC6" w14:textId="77777777" w:rsidTr="006D2FCD">
        <w:tc>
          <w:tcPr>
            <w:tcW w:w="0" w:type="auto"/>
            <w:vAlign w:val="center"/>
            <w:hideMark/>
          </w:tcPr>
          <w:p w14:paraId="09CE9FF1" w14:textId="77777777" w:rsidR="00E25CC4" w:rsidRPr="002F14E4" w:rsidRDefault="00E25CC4">
            <w:pPr>
              <w:rPr>
                <w:rFonts w:ascii="Arial Narrow" w:hAnsi="Arial Narrow"/>
                <w:lang w:val="en-GB" w:eastAsia="en-KE"/>
              </w:rPr>
            </w:pPr>
            <w:r w:rsidRPr="002F14E4">
              <w:rPr>
                <w:rFonts w:ascii="Arial Narrow" w:hAnsi="Arial Narrow"/>
                <w:lang w:val="en-GB"/>
              </w:rPr>
              <w:t>87</w:t>
            </w:r>
          </w:p>
        </w:tc>
        <w:tc>
          <w:tcPr>
            <w:tcW w:w="0" w:type="auto"/>
            <w:tcMar>
              <w:top w:w="0" w:type="dxa"/>
              <w:left w:w="108" w:type="dxa"/>
              <w:bottom w:w="0" w:type="dxa"/>
              <w:right w:w="108" w:type="dxa"/>
            </w:tcMar>
            <w:vAlign w:val="center"/>
            <w:hideMark/>
          </w:tcPr>
          <w:p w14:paraId="3E287EF3" w14:textId="77777777" w:rsidR="006D2FCD" w:rsidRDefault="006D2FCD">
            <w:pPr>
              <w:rPr>
                <w:lang w:val="en-KE" w:eastAsia="en-KE"/>
              </w:rPr>
            </w:pPr>
            <w:r>
              <w:rPr>
                <w:rFonts w:ascii="Arial Narrow" w:hAnsi="Arial Narrow"/>
                <w:lang w:val="en-GB"/>
              </w:rPr>
              <w:t>KS 2188:2009 — Cotton - Differential dyeing behaviour</w:t>
            </w:r>
          </w:p>
          <w:p w14:paraId="56DA93F3" w14:textId="329AF85C" w:rsidR="00E25CC4" w:rsidRPr="002F14E4" w:rsidRDefault="006D2FCD" w:rsidP="006D2FCD">
            <w:pPr>
              <w:rPr>
                <w:rFonts w:ascii="Arial Narrow" w:hAnsi="Arial Narrow"/>
                <w:lang w:val="en-GB"/>
              </w:rPr>
            </w:pPr>
            <w:r w:rsidRPr="00551D72">
              <w:rPr>
                <w:rFonts w:ascii="Arial Narrow" w:hAnsi="Arial Narrow"/>
                <w:b/>
                <w:lang w:val="en-GB"/>
              </w:rPr>
              <w:t>Scope</w:t>
            </w:r>
            <w:r>
              <w:rPr>
                <w:rFonts w:ascii="Arial Narrow" w:hAnsi="Arial Narrow"/>
                <w:lang w:val="en-GB"/>
              </w:rPr>
              <w:t>: Covers a test for characterization of certain dyeing behaviour of cotton.</w:t>
            </w:r>
          </w:p>
        </w:tc>
        <w:tc>
          <w:tcPr>
            <w:tcW w:w="0" w:type="auto"/>
            <w:vAlign w:val="center"/>
            <w:hideMark/>
          </w:tcPr>
          <w:p w14:paraId="1A6AC259" w14:textId="77777777" w:rsidR="00E25CC4" w:rsidRPr="002F14E4" w:rsidRDefault="00E25CC4">
            <w:pPr>
              <w:rPr>
                <w:rFonts w:ascii="Arial Narrow" w:hAnsi="Arial Narrow"/>
                <w:lang w:val="en-GB"/>
              </w:rPr>
            </w:pPr>
          </w:p>
        </w:tc>
        <w:tc>
          <w:tcPr>
            <w:tcW w:w="0" w:type="auto"/>
            <w:vAlign w:val="center"/>
            <w:hideMark/>
          </w:tcPr>
          <w:p w14:paraId="0CAE877C" w14:textId="77777777" w:rsidR="00E25CC4" w:rsidRPr="002F14E4" w:rsidRDefault="00E25CC4">
            <w:pPr>
              <w:rPr>
                <w:rFonts w:ascii="Arial Narrow" w:hAnsi="Arial Narrow"/>
                <w:lang w:val="en-GB"/>
              </w:rPr>
            </w:pPr>
          </w:p>
        </w:tc>
        <w:tc>
          <w:tcPr>
            <w:tcW w:w="0" w:type="auto"/>
            <w:vAlign w:val="center"/>
            <w:hideMark/>
          </w:tcPr>
          <w:p w14:paraId="1E904789" w14:textId="77777777" w:rsidR="00E25CC4" w:rsidRPr="002F14E4" w:rsidRDefault="00E25CC4">
            <w:pPr>
              <w:rPr>
                <w:rFonts w:ascii="Arial Narrow" w:hAnsi="Arial Narrow"/>
                <w:lang w:val="en-GB"/>
              </w:rPr>
            </w:pPr>
          </w:p>
        </w:tc>
        <w:tc>
          <w:tcPr>
            <w:tcW w:w="0" w:type="auto"/>
            <w:vAlign w:val="center"/>
            <w:hideMark/>
          </w:tcPr>
          <w:p w14:paraId="2015220C" w14:textId="77777777" w:rsidR="00E25CC4" w:rsidRPr="002F14E4" w:rsidRDefault="00E25CC4">
            <w:pPr>
              <w:rPr>
                <w:rFonts w:ascii="Arial Narrow" w:hAnsi="Arial Narrow"/>
                <w:lang w:val="en-GB"/>
              </w:rPr>
            </w:pPr>
          </w:p>
        </w:tc>
        <w:tc>
          <w:tcPr>
            <w:tcW w:w="0" w:type="auto"/>
            <w:vAlign w:val="center"/>
            <w:hideMark/>
          </w:tcPr>
          <w:p w14:paraId="65C7E094" w14:textId="77777777" w:rsidR="00E25CC4" w:rsidRPr="002F14E4" w:rsidRDefault="00E25CC4">
            <w:pPr>
              <w:rPr>
                <w:rFonts w:ascii="Arial Narrow" w:hAnsi="Arial Narrow"/>
                <w:lang w:val="en-GB"/>
              </w:rPr>
            </w:pPr>
          </w:p>
        </w:tc>
      </w:tr>
      <w:tr w:rsidR="00E25CC4" w:rsidRPr="002F14E4" w14:paraId="5EA54B28" w14:textId="77777777" w:rsidTr="006D2FCD">
        <w:tc>
          <w:tcPr>
            <w:tcW w:w="0" w:type="auto"/>
            <w:vAlign w:val="center"/>
            <w:hideMark/>
          </w:tcPr>
          <w:p w14:paraId="53CABAFE" w14:textId="77777777" w:rsidR="00E25CC4" w:rsidRPr="002F14E4" w:rsidRDefault="00E25CC4">
            <w:pPr>
              <w:rPr>
                <w:rFonts w:ascii="Arial Narrow" w:hAnsi="Arial Narrow"/>
                <w:lang w:val="en-GB" w:eastAsia="en-KE"/>
              </w:rPr>
            </w:pPr>
            <w:r w:rsidRPr="002F14E4">
              <w:rPr>
                <w:rFonts w:ascii="Arial Narrow" w:hAnsi="Arial Narrow"/>
                <w:lang w:val="en-GB"/>
              </w:rPr>
              <w:t>88</w:t>
            </w:r>
          </w:p>
        </w:tc>
        <w:tc>
          <w:tcPr>
            <w:tcW w:w="0" w:type="auto"/>
            <w:tcMar>
              <w:top w:w="0" w:type="dxa"/>
              <w:left w:w="108" w:type="dxa"/>
              <w:bottom w:w="0" w:type="dxa"/>
              <w:right w:w="108" w:type="dxa"/>
            </w:tcMar>
            <w:vAlign w:val="center"/>
            <w:hideMark/>
          </w:tcPr>
          <w:p w14:paraId="3720E5A7" w14:textId="77777777" w:rsidR="006D2FCD" w:rsidRDefault="006D2FCD">
            <w:pPr>
              <w:rPr>
                <w:lang w:val="en-KE" w:eastAsia="en-KE"/>
              </w:rPr>
            </w:pPr>
            <w:r>
              <w:rPr>
                <w:rFonts w:ascii="Arial Narrow" w:hAnsi="Arial Narrow"/>
                <w:lang w:val="en-GB"/>
              </w:rPr>
              <w:t>KS ISO 105-A01:2010 — Colour fastness - General principles</w:t>
            </w:r>
          </w:p>
          <w:p w14:paraId="237485DB" w14:textId="04171868" w:rsidR="00E25CC4" w:rsidRPr="002F14E4" w:rsidRDefault="006D2FCD" w:rsidP="006D2FCD">
            <w:pPr>
              <w:rPr>
                <w:rFonts w:ascii="Arial Narrow" w:hAnsi="Arial Narrow"/>
                <w:lang w:val="en-GB"/>
              </w:rPr>
            </w:pPr>
            <w:r w:rsidRPr="00551D72">
              <w:rPr>
                <w:rFonts w:ascii="Arial Narrow" w:hAnsi="Arial Narrow"/>
                <w:b/>
                <w:lang w:val="en-GB"/>
              </w:rPr>
              <w:t>Scope</w:t>
            </w:r>
            <w:r>
              <w:rPr>
                <w:rFonts w:ascii="Arial Narrow" w:hAnsi="Arial Narrow"/>
                <w:lang w:val="en-GB"/>
              </w:rPr>
              <w:t>: Provides general information about methods for testing colour fastness of textiles, including their uses and limitations, defined terms, method structure, common procedures, and reporting basis.</w:t>
            </w:r>
          </w:p>
        </w:tc>
        <w:tc>
          <w:tcPr>
            <w:tcW w:w="0" w:type="auto"/>
            <w:vAlign w:val="center"/>
            <w:hideMark/>
          </w:tcPr>
          <w:p w14:paraId="483FE565" w14:textId="77777777" w:rsidR="00E25CC4" w:rsidRPr="002F14E4" w:rsidRDefault="00E25CC4">
            <w:pPr>
              <w:rPr>
                <w:rFonts w:ascii="Arial Narrow" w:hAnsi="Arial Narrow"/>
                <w:lang w:val="en-GB"/>
              </w:rPr>
            </w:pPr>
          </w:p>
        </w:tc>
        <w:tc>
          <w:tcPr>
            <w:tcW w:w="0" w:type="auto"/>
            <w:vAlign w:val="center"/>
            <w:hideMark/>
          </w:tcPr>
          <w:p w14:paraId="56502E6E" w14:textId="77777777" w:rsidR="00E25CC4" w:rsidRPr="002F14E4" w:rsidRDefault="00E25CC4">
            <w:pPr>
              <w:rPr>
                <w:rFonts w:ascii="Arial Narrow" w:hAnsi="Arial Narrow"/>
                <w:lang w:val="en-GB"/>
              </w:rPr>
            </w:pPr>
          </w:p>
        </w:tc>
        <w:tc>
          <w:tcPr>
            <w:tcW w:w="0" w:type="auto"/>
            <w:vAlign w:val="center"/>
            <w:hideMark/>
          </w:tcPr>
          <w:p w14:paraId="5D120A86" w14:textId="77777777" w:rsidR="00E25CC4" w:rsidRPr="002F14E4" w:rsidRDefault="00E25CC4">
            <w:pPr>
              <w:rPr>
                <w:rFonts w:ascii="Arial Narrow" w:hAnsi="Arial Narrow"/>
                <w:lang w:val="en-GB"/>
              </w:rPr>
            </w:pPr>
          </w:p>
        </w:tc>
        <w:tc>
          <w:tcPr>
            <w:tcW w:w="0" w:type="auto"/>
            <w:vAlign w:val="center"/>
            <w:hideMark/>
          </w:tcPr>
          <w:p w14:paraId="182AAB59" w14:textId="77777777" w:rsidR="00E25CC4" w:rsidRPr="002F14E4" w:rsidRDefault="00E25CC4">
            <w:pPr>
              <w:rPr>
                <w:rFonts w:ascii="Arial Narrow" w:hAnsi="Arial Narrow"/>
                <w:lang w:val="en-GB"/>
              </w:rPr>
            </w:pPr>
          </w:p>
        </w:tc>
        <w:tc>
          <w:tcPr>
            <w:tcW w:w="0" w:type="auto"/>
            <w:vAlign w:val="center"/>
            <w:hideMark/>
          </w:tcPr>
          <w:p w14:paraId="37FC21B1" w14:textId="77777777" w:rsidR="00E25CC4" w:rsidRPr="002F14E4" w:rsidRDefault="00E25CC4">
            <w:pPr>
              <w:rPr>
                <w:rFonts w:ascii="Arial Narrow" w:hAnsi="Arial Narrow"/>
                <w:lang w:val="en-GB"/>
              </w:rPr>
            </w:pPr>
          </w:p>
        </w:tc>
      </w:tr>
      <w:tr w:rsidR="00E25CC4" w:rsidRPr="002F14E4" w14:paraId="78A8B143" w14:textId="77777777" w:rsidTr="006D2FCD">
        <w:tc>
          <w:tcPr>
            <w:tcW w:w="0" w:type="auto"/>
            <w:vAlign w:val="center"/>
            <w:hideMark/>
          </w:tcPr>
          <w:p w14:paraId="3A79AAF3" w14:textId="77777777" w:rsidR="00E25CC4" w:rsidRPr="002F14E4" w:rsidRDefault="00E25CC4">
            <w:pPr>
              <w:rPr>
                <w:rFonts w:ascii="Arial Narrow" w:hAnsi="Arial Narrow"/>
                <w:lang w:val="en-GB" w:eastAsia="en-KE"/>
              </w:rPr>
            </w:pPr>
            <w:r w:rsidRPr="002F14E4">
              <w:rPr>
                <w:rFonts w:ascii="Arial Narrow" w:hAnsi="Arial Narrow"/>
                <w:lang w:val="en-GB"/>
              </w:rPr>
              <w:t>89</w:t>
            </w:r>
          </w:p>
        </w:tc>
        <w:tc>
          <w:tcPr>
            <w:tcW w:w="0" w:type="auto"/>
            <w:tcMar>
              <w:top w:w="0" w:type="dxa"/>
              <w:left w:w="108" w:type="dxa"/>
              <w:bottom w:w="0" w:type="dxa"/>
              <w:right w:w="108" w:type="dxa"/>
            </w:tcMar>
            <w:vAlign w:val="center"/>
            <w:hideMark/>
          </w:tcPr>
          <w:p w14:paraId="4DA53806" w14:textId="77777777" w:rsidR="006D2FCD" w:rsidRDefault="006D2FCD">
            <w:pPr>
              <w:rPr>
                <w:lang w:val="en-KE" w:eastAsia="en-KE"/>
              </w:rPr>
            </w:pPr>
            <w:r>
              <w:rPr>
                <w:rFonts w:ascii="Arial Narrow" w:hAnsi="Arial Narrow"/>
                <w:lang w:val="en-GB"/>
              </w:rPr>
              <w:t xml:space="preserve">KS ISO 139:2055 </w:t>
            </w:r>
            <w:proofErr w:type="spellStart"/>
            <w:r>
              <w:rPr>
                <w:rFonts w:ascii="Arial Narrow" w:hAnsi="Arial Narrow"/>
                <w:lang w:val="en-GB"/>
              </w:rPr>
              <w:t>Amd</w:t>
            </w:r>
            <w:proofErr w:type="spellEnd"/>
            <w:r>
              <w:rPr>
                <w:rFonts w:ascii="Arial Narrow" w:hAnsi="Arial Narrow"/>
                <w:lang w:val="en-GB"/>
              </w:rPr>
              <w:t xml:space="preserve"> 1:2011 — Standard atmospheres - Amendment 1</w:t>
            </w:r>
          </w:p>
          <w:p w14:paraId="689FFE66" w14:textId="56631DA3" w:rsidR="00E25CC4" w:rsidRPr="002F14E4" w:rsidRDefault="006D2FCD" w:rsidP="006D2FCD">
            <w:pPr>
              <w:rPr>
                <w:rFonts w:ascii="Arial Narrow" w:hAnsi="Arial Narrow"/>
                <w:lang w:val="en-GB"/>
              </w:rPr>
            </w:pPr>
            <w:r w:rsidRPr="00551D72">
              <w:rPr>
                <w:rFonts w:ascii="Arial Narrow" w:hAnsi="Arial Narrow"/>
                <w:b/>
                <w:lang w:val="en-GB"/>
              </w:rPr>
              <w:t>Scope</w:t>
            </w:r>
            <w:r>
              <w:rPr>
                <w:rFonts w:ascii="Arial Narrow" w:hAnsi="Arial Narrow"/>
                <w:lang w:val="en-GB"/>
              </w:rPr>
              <w:t>: Defines the characteristics and use of a standard atmosphere for conditioning and for determining the physical and mechanical properties of textiles, including an agreed alternative atmosphere; Amendment 1 introduces rapid conditioning and updates requirements.</w:t>
            </w:r>
          </w:p>
        </w:tc>
        <w:tc>
          <w:tcPr>
            <w:tcW w:w="0" w:type="auto"/>
            <w:vAlign w:val="center"/>
            <w:hideMark/>
          </w:tcPr>
          <w:p w14:paraId="5CEF6BE4" w14:textId="77777777" w:rsidR="00E25CC4" w:rsidRPr="002F14E4" w:rsidRDefault="00E25CC4">
            <w:pPr>
              <w:rPr>
                <w:rFonts w:ascii="Arial Narrow" w:hAnsi="Arial Narrow"/>
                <w:lang w:val="en-GB"/>
              </w:rPr>
            </w:pPr>
          </w:p>
        </w:tc>
        <w:tc>
          <w:tcPr>
            <w:tcW w:w="0" w:type="auto"/>
            <w:vAlign w:val="center"/>
            <w:hideMark/>
          </w:tcPr>
          <w:p w14:paraId="680AE5B0" w14:textId="77777777" w:rsidR="00E25CC4" w:rsidRPr="002F14E4" w:rsidRDefault="00E25CC4">
            <w:pPr>
              <w:rPr>
                <w:rFonts w:ascii="Arial Narrow" w:hAnsi="Arial Narrow"/>
                <w:lang w:val="en-GB"/>
              </w:rPr>
            </w:pPr>
          </w:p>
        </w:tc>
        <w:tc>
          <w:tcPr>
            <w:tcW w:w="0" w:type="auto"/>
            <w:vAlign w:val="center"/>
            <w:hideMark/>
          </w:tcPr>
          <w:p w14:paraId="051A854E" w14:textId="77777777" w:rsidR="00E25CC4" w:rsidRPr="002F14E4" w:rsidRDefault="00E25CC4">
            <w:pPr>
              <w:rPr>
                <w:rFonts w:ascii="Arial Narrow" w:hAnsi="Arial Narrow"/>
                <w:lang w:val="en-GB"/>
              </w:rPr>
            </w:pPr>
          </w:p>
        </w:tc>
        <w:tc>
          <w:tcPr>
            <w:tcW w:w="0" w:type="auto"/>
            <w:vAlign w:val="center"/>
            <w:hideMark/>
          </w:tcPr>
          <w:p w14:paraId="6578B82E" w14:textId="77777777" w:rsidR="00E25CC4" w:rsidRPr="002F14E4" w:rsidRDefault="00E25CC4">
            <w:pPr>
              <w:rPr>
                <w:rFonts w:ascii="Arial Narrow" w:hAnsi="Arial Narrow"/>
                <w:lang w:val="en-GB"/>
              </w:rPr>
            </w:pPr>
          </w:p>
        </w:tc>
        <w:tc>
          <w:tcPr>
            <w:tcW w:w="0" w:type="auto"/>
            <w:vAlign w:val="center"/>
            <w:hideMark/>
          </w:tcPr>
          <w:p w14:paraId="633EBB6A" w14:textId="77777777" w:rsidR="00E25CC4" w:rsidRPr="002F14E4" w:rsidRDefault="00E25CC4">
            <w:pPr>
              <w:rPr>
                <w:rFonts w:ascii="Arial Narrow" w:hAnsi="Arial Narrow"/>
                <w:lang w:val="en-GB"/>
              </w:rPr>
            </w:pPr>
          </w:p>
        </w:tc>
      </w:tr>
      <w:tr w:rsidR="00E25CC4" w:rsidRPr="002F14E4" w14:paraId="40DFABAD" w14:textId="77777777" w:rsidTr="006D2FCD">
        <w:tc>
          <w:tcPr>
            <w:tcW w:w="0" w:type="auto"/>
            <w:vAlign w:val="center"/>
            <w:hideMark/>
          </w:tcPr>
          <w:p w14:paraId="7CD226E8" w14:textId="77777777" w:rsidR="00E25CC4" w:rsidRPr="002F14E4" w:rsidRDefault="00E25CC4">
            <w:pPr>
              <w:rPr>
                <w:rFonts w:ascii="Arial Narrow" w:hAnsi="Arial Narrow"/>
                <w:lang w:val="en-GB" w:eastAsia="en-KE"/>
              </w:rPr>
            </w:pPr>
            <w:r w:rsidRPr="002F14E4">
              <w:rPr>
                <w:rFonts w:ascii="Arial Narrow" w:hAnsi="Arial Narrow"/>
                <w:lang w:val="en-GB"/>
              </w:rPr>
              <w:t>90</w:t>
            </w:r>
          </w:p>
        </w:tc>
        <w:tc>
          <w:tcPr>
            <w:tcW w:w="0" w:type="auto"/>
            <w:tcMar>
              <w:top w:w="0" w:type="dxa"/>
              <w:left w:w="108" w:type="dxa"/>
              <w:bottom w:w="0" w:type="dxa"/>
              <w:right w:w="108" w:type="dxa"/>
            </w:tcMar>
            <w:vAlign w:val="center"/>
            <w:hideMark/>
          </w:tcPr>
          <w:p w14:paraId="74A2CB80" w14:textId="77777777" w:rsidR="006D2FCD" w:rsidRDefault="006D2FCD">
            <w:pPr>
              <w:rPr>
                <w:lang w:val="en-KE" w:eastAsia="en-KE"/>
              </w:rPr>
            </w:pPr>
            <w:r>
              <w:rPr>
                <w:rFonts w:ascii="Arial Narrow" w:hAnsi="Arial Narrow"/>
                <w:lang w:val="en-GB"/>
              </w:rPr>
              <w:t>KS ISO 105-B02:2014 — Colour fastness - Artificial light - Xenon arc</w:t>
            </w:r>
          </w:p>
          <w:p w14:paraId="252B8719" w14:textId="2465E071" w:rsidR="00E25CC4" w:rsidRPr="002F14E4" w:rsidRDefault="006D2FCD" w:rsidP="006D2FCD">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Specifies a method for determining the effect on the colour of textiles of all kinds and forms when exposed to an artificial light source representative of natural daylight (D65), including white textiles.</w:t>
            </w:r>
          </w:p>
        </w:tc>
        <w:tc>
          <w:tcPr>
            <w:tcW w:w="0" w:type="auto"/>
            <w:vAlign w:val="center"/>
            <w:hideMark/>
          </w:tcPr>
          <w:p w14:paraId="11EA8474" w14:textId="77777777" w:rsidR="00E25CC4" w:rsidRPr="002F14E4" w:rsidRDefault="00E25CC4">
            <w:pPr>
              <w:rPr>
                <w:rFonts w:ascii="Arial Narrow" w:hAnsi="Arial Narrow"/>
                <w:lang w:val="en-GB"/>
              </w:rPr>
            </w:pPr>
          </w:p>
        </w:tc>
        <w:tc>
          <w:tcPr>
            <w:tcW w:w="0" w:type="auto"/>
            <w:vAlign w:val="center"/>
            <w:hideMark/>
          </w:tcPr>
          <w:p w14:paraId="6CE81CB8" w14:textId="77777777" w:rsidR="00E25CC4" w:rsidRPr="002F14E4" w:rsidRDefault="00E25CC4">
            <w:pPr>
              <w:rPr>
                <w:rFonts w:ascii="Arial Narrow" w:hAnsi="Arial Narrow"/>
                <w:lang w:val="en-GB"/>
              </w:rPr>
            </w:pPr>
          </w:p>
        </w:tc>
        <w:tc>
          <w:tcPr>
            <w:tcW w:w="0" w:type="auto"/>
            <w:vAlign w:val="center"/>
            <w:hideMark/>
          </w:tcPr>
          <w:p w14:paraId="1FA2C318" w14:textId="77777777" w:rsidR="00E25CC4" w:rsidRPr="002F14E4" w:rsidRDefault="00E25CC4">
            <w:pPr>
              <w:rPr>
                <w:rFonts w:ascii="Arial Narrow" w:hAnsi="Arial Narrow"/>
                <w:lang w:val="en-GB"/>
              </w:rPr>
            </w:pPr>
          </w:p>
        </w:tc>
        <w:tc>
          <w:tcPr>
            <w:tcW w:w="0" w:type="auto"/>
            <w:vAlign w:val="center"/>
            <w:hideMark/>
          </w:tcPr>
          <w:p w14:paraId="42233A1F" w14:textId="77777777" w:rsidR="00E25CC4" w:rsidRPr="002F14E4" w:rsidRDefault="00E25CC4">
            <w:pPr>
              <w:rPr>
                <w:rFonts w:ascii="Arial Narrow" w:hAnsi="Arial Narrow"/>
                <w:lang w:val="en-GB"/>
              </w:rPr>
            </w:pPr>
          </w:p>
        </w:tc>
        <w:tc>
          <w:tcPr>
            <w:tcW w:w="0" w:type="auto"/>
            <w:vAlign w:val="center"/>
            <w:hideMark/>
          </w:tcPr>
          <w:p w14:paraId="5C799F43" w14:textId="77777777" w:rsidR="00E25CC4" w:rsidRPr="002F14E4" w:rsidRDefault="00E25CC4">
            <w:pPr>
              <w:rPr>
                <w:rFonts w:ascii="Arial Narrow" w:hAnsi="Arial Narrow"/>
                <w:lang w:val="en-GB"/>
              </w:rPr>
            </w:pPr>
          </w:p>
        </w:tc>
      </w:tr>
      <w:tr w:rsidR="00E25CC4" w:rsidRPr="002F14E4" w14:paraId="574EEC47" w14:textId="77777777" w:rsidTr="005A2139">
        <w:tc>
          <w:tcPr>
            <w:tcW w:w="0" w:type="auto"/>
            <w:vAlign w:val="center"/>
            <w:hideMark/>
          </w:tcPr>
          <w:p w14:paraId="2E8EC17C" w14:textId="77777777" w:rsidR="00E25CC4" w:rsidRPr="002F14E4" w:rsidRDefault="00E25CC4">
            <w:pPr>
              <w:rPr>
                <w:rFonts w:ascii="Arial Narrow" w:hAnsi="Arial Narrow"/>
                <w:lang w:val="en-GB" w:eastAsia="en-KE"/>
              </w:rPr>
            </w:pPr>
            <w:r w:rsidRPr="002F14E4">
              <w:rPr>
                <w:rFonts w:ascii="Arial Narrow" w:hAnsi="Arial Narrow"/>
                <w:lang w:val="en-GB"/>
              </w:rPr>
              <w:t>91</w:t>
            </w:r>
          </w:p>
        </w:tc>
        <w:tc>
          <w:tcPr>
            <w:tcW w:w="0" w:type="auto"/>
            <w:tcMar>
              <w:top w:w="0" w:type="dxa"/>
              <w:left w:w="108" w:type="dxa"/>
              <w:bottom w:w="0" w:type="dxa"/>
              <w:right w:w="108" w:type="dxa"/>
            </w:tcMar>
            <w:vAlign w:val="center"/>
            <w:hideMark/>
          </w:tcPr>
          <w:p w14:paraId="3CF37C38" w14:textId="77777777" w:rsidR="005A2139" w:rsidRDefault="005A2139">
            <w:pPr>
              <w:rPr>
                <w:lang w:val="en-KE" w:eastAsia="en-KE"/>
              </w:rPr>
            </w:pPr>
            <w:r>
              <w:rPr>
                <w:rFonts w:ascii="Arial Narrow" w:hAnsi="Arial Narrow"/>
                <w:lang w:val="en-GB"/>
              </w:rPr>
              <w:t xml:space="preserve">KS ISO 105-A02:1993 — Colour fastness - </w:t>
            </w:r>
            <w:proofErr w:type="gramStart"/>
            <w:r>
              <w:rPr>
                <w:rFonts w:ascii="Arial Narrow" w:hAnsi="Arial Narrow"/>
                <w:lang w:val="en-GB"/>
              </w:rPr>
              <w:t>Grey</w:t>
            </w:r>
            <w:proofErr w:type="gramEnd"/>
            <w:r>
              <w:rPr>
                <w:rFonts w:ascii="Arial Narrow" w:hAnsi="Arial Narrow"/>
                <w:lang w:val="en-GB"/>
              </w:rPr>
              <w:t xml:space="preserve"> scale for change</w:t>
            </w:r>
          </w:p>
          <w:p w14:paraId="35A1721D" w14:textId="63F1507A"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Describes the grey scale for determining changes in colour of textiles in colour fastness tests and its use, including a precise colorimetric specification for comparing working standards.</w:t>
            </w:r>
          </w:p>
        </w:tc>
        <w:tc>
          <w:tcPr>
            <w:tcW w:w="0" w:type="auto"/>
            <w:vAlign w:val="center"/>
            <w:hideMark/>
          </w:tcPr>
          <w:p w14:paraId="0DA381A1" w14:textId="77777777" w:rsidR="00E25CC4" w:rsidRPr="002F14E4" w:rsidRDefault="00E25CC4">
            <w:pPr>
              <w:rPr>
                <w:rFonts w:ascii="Arial Narrow" w:hAnsi="Arial Narrow"/>
                <w:lang w:val="en-GB"/>
              </w:rPr>
            </w:pPr>
          </w:p>
        </w:tc>
        <w:tc>
          <w:tcPr>
            <w:tcW w:w="0" w:type="auto"/>
            <w:vAlign w:val="center"/>
            <w:hideMark/>
          </w:tcPr>
          <w:p w14:paraId="54B0AEB7" w14:textId="77777777" w:rsidR="00E25CC4" w:rsidRPr="002F14E4" w:rsidRDefault="00E25CC4">
            <w:pPr>
              <w:rPr>
                <w:rFonts w:ascii="Arial Narrow" w:hAnsi="Arial Narrow"/>
                <w:lang w:val="en-GB"/>
              </w:rPr>
            </w:pPr>
          </w:p>
        </w:tc>
        <w:tc>
          <w:tcPr>
            <w:tcW w:w="0" w:type="auto"/>
            <w:vAlign w:val="center"/>
            <w:hideMark/>
          </w:tcPr>
          <w:p w14:paraId="192B8949" w14:textId="77777777" w:rsidR="00E25CC4" w:rsidRPr="002F14E4" w:rsidRDefault="00E25CC4">
            <w:pPr>
              <w:rPr>
                <w:rFonts w:ascii="Arial Narrow" w:hAnsi="Arial Narrow"/>
                <w:lang w:val="en-GB"/>
              </w:rPr>
            </w:pPr>
          </w:p>
        </w:tc>
        <w:tc>
          <w:tcPr>
            <w:tcW w:w="0" w:type="auto"/>
            <w:vAlign w:val="center"/>
            <w:hideMark/>
          </w:tcPr>
          <w:p w14:paraId="363E7117" w14:textId="77777777" w:rsidR="00E25CC4" w:rsidRPr="002F14E4" w:rsidRDefault="00E25CC4">
            <w:pPr>
              <w:rPr>
                <w:rFonts w:ascii="Arial Narrow" w:hAnsi="Arial Narrow"/>
                <w:lang w:val="en-GB"/>
              </w:rPr>
            </w:pPr>
          </w:p>
        </w:tc>
        <w:tc>
          <w:tcPr>
            <w:tcW w:w="0" w:type="auto"/>
            <w:vAlign w:val="center"/>
            <w:hideMark/>
          </w:tcPr>
          <w:p w14:paraId="14854258" w14:textId="77777777" w:rsidR="00E25CC4" w:rsidRPr="002F14E4" w:rsidRDefault="00E25CC4">
            <w:pPr>
              <w:rPr>
                <w:rFonts w:ascii="Arial Narrow" w:hAnsi="Arial Narrow"/>
                <w:lang w:val="en-GB"/>
              </w:rPr>
            </w:pPr>
          </w:p>
        </w:tc>
      </w:tr>
      <w:tr w:rsidR="00E25CC4" w:rsidRPr="002F14E4" w14:paraId="3A8B519B" w14:textId="77777777" w:rsidTr="005A2139">
        <w:tc>
          <w:tcPr>
            <w:tcW w:w="0" w:type="auto"/>
            <w:vAlign w:val="center"/>
            <w:hideMark/>
          </w:tcPr>
          <w:p w14:paraId="6902D525" w14:textId="77777777" w:rsidR="00E25CC4" w:rsidRPr="002F14E4" w:rsidRDefault="00E25CC4">
            <w:pPr>
              <w:rPr>
                <w:rFonts w:ascii="Arial Narrow" w:hAnsi="Arial Narrow"/>
                <w:lang w:val="en-GB" w:eastAsia="en-KE"/>
              </w:rPr>
            </w:pPr>
            <w:r w:rsidRPr="002F14E4">
              <w:rPr>
                <w:rFonts w:ascii="Arial Narrow" w:hAnsi="Arial Narrow"/>
                <w:lang w:val="en-GB"/>
              </w:rPr>
              <w:t>92</w:t>
            </w:r>
          </w:p>
        </w:tc>
        <w:tc>
          <w:tcPr>
            <w:tcW w:w="0" w:type="auto"/>
            <w:tcMar>
              <w:top w:w="0" w:type="dxa"/>
              <w:left w:w="108" w:type="dxa"/>
              <w:bottom w:w="0" w:type="dxa"/>
              <w:right w:w="108" w:type="dxa"/>
            </w:tcMar>
            <w:vAlign w:val="center"/>
            <w:hideMark/>
          </w:tcPr>
          <w:p w14:paraId="1EE598D3" w14:textId="77777777" w:rsidR="005A2139" w:rsidRDefault="005A2139">
            <w:pPr>
              <w:rPr>
                <w:lang w:val="en-KE" w:eastAsia="en-KE"/>
              </w:rPr>
            </w:pPr>
            <w:r>
              <w:rPr>
                <w:rFonts w:ascii="Arial Narrow" w:hAnsi="Arial Narrow"/>
                <w:lang w:val="en-GB"/>
              </w:rPr>
              <w:t>KS ISO 105-A04:1989 — Colour fastness - Instrumental assessment of staining</w:t>
            </w:r>
          </w:p>
          <w:p w14:paraId="2CB7DBC9" w14:textId="6924A57A"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Specifies an instrumental method for assessing the degree of staining of adjacent fabrics in any colour fastness test, as an alternative to the visual assessment method.</w:t>
            </w:r>
          </w:p>
        </w:tc>
        <w:tc>
          <w:tcPr>
            <w:tcW w:w="0" w:type="auto"/>
            <w:vAlign w:val="center"/>
            <w:hideMark/>
          </w:tcPr>
          <w:p w14:paraId="247784B7" w14:textId="77777777" w:rsidR="00E25CC4" w:rsidRPr="002F14E4" w:rsidRDefault="00E25CC4">
            <w:pPr>
              <w:rPr>
                <w:rFonts w:ascii="Arial Narrow" w:hAnsi="Arial Narrow"/>
                <w:lang w:val="en-GB"/>
              </w:rPr>
            </w:pPr>
          </w:p>
        </w:tc>
        <w:tc>
          <w:tcPr>
            <w:tcW w:w="0" w:type="auto"/>
            <w:vAlign w:val="center"/>
            <w:hideMark/>
          </w:tcPr>
          <w:p w14:paraId="182B1A07" w14:textId="77777777" w:rsidR="00E25CC4" w:rsidRPr="002F14E4" w:rsidRDefault="00E25CC4">
            <w:pPr>
              <w:rPr>
                <w:rFonts w:ascii="Arial Narrow" w:hAnsi="Arial Narrow"/>
                <w:lang w:val="en-GB"/>
              </w:rPr>
            </w:pPr>
          </w:p>
        </w:tc>
        <w:tc>
          <w:tcPr>
            <w:tcW w:w="0" w:type="auto"/>
            <w:vAlign w:val="center"/>
            <w:hideMark/>
          </w:tcPr>
          <w:p w14:paraId="48924533" w14:textId="77777777" w:rsidR="00E25CC4" w:rsidRPr="002F14E4" w:rsidRDefault="00E25CC4">
            <w:pPr>
              <w:rPr>
                <w:rFonts w:ascii="Arial Narrow" w:hAnsi="Arial Narrow"/>
                <w:lang w:val="en-GB"/>
              </w:rPr>
            </w:pPr>
          </w:p>
        </w:tc>
        <w:tc>
          <w:tcPr>
            <w:tcW w:w="0" w:type="auto"/>
            <w:vAlign w:val="center"/>
            <w:hideMark/>
          </w:tcPr>
          <w:p w14:paraId="2E759A62" w14:textId="77777777" w:rsidR="00E25CC4" w:rsidRPr="002F14E4" w:rsidRDefault="00E25CC4">
            <w:pPr>
              <w:rPr>
                <w:rFonts w:ascii="Arial Narrow" w:hAnsi="Arial Narrow"/>
                <w:lang w:val="en-GB"/>
              </w:rPr>
            </w:pPr>
          </w:p>
        </w:tc>
        <w:tc>
          <w:tcPr>
            <w:tcW w:w="0" w:type="auto"/>
            <w:vAlign w:val="center"/>
            <w:hideMark/>
          </w:tcPr>
          <w:p w14:paraId="70B067CF" w14:textId="77777777" w:rsidR="00E25CC4" w:rsidRPr="002F14E4" w:rsidRDefault="00E25CC4">
            <w:pPr>
              <w:rPr>
                <w:rFonts w:ascii="Arial Narrow" w:hAnsi="Arial Narrow"/>
                <w:lang w:val="en-GB"/>
              </w:rPr>
            </w:pPr>
          </w:p>
        </w:tc>
      </w:tr>
      <w:tr w:rsidR="00E25CC4" w:rsidRPr="002F14E4" w14:paraId="3B188935" w14:textId="77777777" w:rsidTr="005A2139">
        <w:tc>
          <w:tcPr>
            <w:tcW w:w="0" w:type="auto"/>
            <w:vAlign w:val="center"/>
            <w:hideMark/>
          </w:tcPr>
          <w:p w14:paraId="55AC7DBC" w14:textId="77777777" w:rsidR="00E25CC4" w:rsidRPr="002F14E4" w:rsidRDefault="00E25CC4">
            <w:pPr>
              <w:rPr>
                <w:rFonts w:ascii="Arial Narrow" w:hAnsi="Arial Narrow"/>
                <w:lang w:val="en-GB" w:eastAsia="en-KE"/>
              </w:rPr>
            </w:pPr>
            <w:r w:rsidRPr="002F14E4">
              <w:rPr>
                <w:rFonts w:ascii="Arial Narrow" w:hAnsi="Arial Narrow"/>
                <w:lang w:val="en-GB"/>
              </w:rPr>
              <w:t>93</w:t>
            </w:r>
          </w:p>
        </w:tc>
        <w:tc>
          <w:tcPr>
            <w:tcW w:w="0" w:type="auto"/>
            <w:tcMar>
              <w:top w:w="0" w:type="dxa"/>
              <w:left w:w="108" w:type="dxa"/>
              <w:bottom w:w="0" w:type="dxa"/>
              <w:right w:w="108" w:type="dxa"/>
            </w:tcMar>
            <w:vAlign w:val="center"/>
            <w:hideMark/>
          </w:tcPr>
          <w:p w14:paraId="3434879D" w14:textId="77777777" w:rsidR="005A2139" w:rsidRDefault="005A2139">
            <w:pPr>
              <w:rPr>
                <w:lang w:val="en-KE" w:eastAsia="en-KE"/>
              </w:rPr>
            </w:pPr>
            <w:r>
              <w:rPr>
                <w:rFonts w:ascii="Arial Narrow" w:hAnsi="Arial Narrow"/>
                <w:lang w:val="en-GB"/>
              </w:rPr>
              <w:t>KS ISO 105-B04:1994 — Colour fastness - Artificial weathering - Xenon arc</w:t>
            </w:r>
          </w:p>
          <w:p w14:paraId="55607A00" w14:textId="5E434F7A"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the colour of textiles, except loose fibres, to simulated weathering conditions in a cabinet equipped with a xenon arc lamp; it may also be used to determine wet light-sensitivity.</w:t>
            </w:r>
          </w:p>
        </w:tc>
        <w:tc>
          <w:tcPr>
            <w:tcW w:w="0" w:type="auto"/>
            <w:vAlign w:val="center"/>
            <w:hideMark/>
          </w:tcPr>
          <w:p w14:paraId="713530A2" w14:textId="77777777" w:rsidR="00E25CC4" w:rsidRPr="002F14E4" w:rsidRDefault="00E25CC4">
            <w:pPr>
              <w:rPr>
                <w:rFonts w:ascii="Arial Narrow" w:hAnsi="Arial Narrow"/>
                <w:lang w:val="en-GB"/>
              </w:rPr>
            </w:pPr>
          </w:p>
        </w:tc>
        <w:tc>
          <w:tcPr>
            <w:tcW w:w="0" w:type="auto"/>
            <w:vAlign w:val="center"/>
            <w:hideMark/>
          </w:tcPr>
          <w:p w14:paraId="2097A081" w14:textId="77777777" w:rsidR="00E25CC4" w:rsidRPr="002F14E4" w:rsidRDefault="00E25CC4">
            <w:pPr>
              <w:rPr>
                <w:rFonts w:ascii="Arial Narrow" w:hAnsi="Arial Narrow"/>
                <w:lang w:val="en-GB"/>
              </w:rPr>
            </w:pPr>
          </w:p>
        </w:tc>
        <w:tc>
          <w:tcPr>
            <w:tcW w:w="0" w:type="auto"/>
            <w:vAlign w:val="center"/>
            <w:hideMark/>
          </w:tcPr>
          <w:p w14:paraId="73F52CD5" w14:textId="77777777" w:rsidR="00E25CC4" w:rsidRPr="002F14E4" w:rsidRDefault="00E25CC4">
            <w:pPr>
              <w:rPr>
                <w:rFonts w:ascii="Arial Narrow" w:hAnsi="Arial Narrow"/>
                <w:lang w:val="en-GB"/>
              </w:rPr>
            </w:pPr>
          </w:p>
        </w:tc>
        <w:tc>
          <w:tcPr>
            <w:tcW w:w="0" w:type="auto"/>
            <w:vAlign w:val="center"/>
            <w:hideMark/>
          </w:tcPr>
          <w:p w14:paraId="1FC5DB85" w14:textId="77777777" w:rsidR="00E25CC4" w:rsidRPr="002F14E4" w:rsidRDefault="00E25CC4">
            <w:pPr>
              <w:rPr>
                <w:rFonts w:ascii="Arial Narrow" w:hAnsi="Arial Narrow"/>
                <w:lang w:val="en-GB"/>
              </w:rPr>
            </w:pPr>
          </w:p>
        </w:tc>
        <w:tc>
          <w:tcPr>
            <w:tcW w:w="0" w:type="auto"/>
            <w:vAlign w:val="center"/>
            <w:hideMark/>
          </w:tcPr>
          <w:p w14:paraId="048345C7" w14:textId="77777777" w:rsidR="00E25CC4" w:rsidRPr="002F14E4" w:rsidRDefault="00E25CC4">
            <w:pPr>
              <w:rPr>
                <w:rFonts w:ascii="Arial Narrow" w:hAnsi="Arial Narrow"/>
                <w:lang w:val="en-GB"/>
              </w:rPr>
            </w:pPr>
          </w:p>
        </w:tc>
      </w:tr>
      <w:tr w:rsidR="00E25CC4" w:rsidRPr="002F14E4" w14:paraId="49B06DD9" w14:textId="77777777" w:rsidTr="005A2139">
        <w:tc>
          <w:tcPr>
            <w:tcW w:w="0" w:type="auto"/>
            <w:vAlign w:val="center"/>
            <w:hideMark/>
          </w:tcPr>
          <w:p w14:paraId="130B3E2F" w14:textId="77777777" w:rsidR="00E25CC4" w:rsidRPr="002F14E4" w:rsidRDefault="00E25CC4">
            <w:pPr>
              <w:rPr>
                <w:rFonts w:ascii="Arial Narrow" w:hAnsi="Arial Narrow"/>
                <w:lang w:val="en-GB" w:eastAsia="en-KE"/>
              </w:rPr>
            </w:pPr>
            <w:r w:rsidRPr="002F14E4">
              <w:rPr>
                <w:rFonts w:ascii="Arial Narrow" w:hAnsi="Arial Narrow"/>
                <w:lang w:val="en-GB"/>
              </w:rPr>
              <w:t>94</w:t>
            </w:r>
          </w:p>
        </w:tc>
        <w:tc>
          <w:tcPr>
            <w:tcW w:w="0" w:type="auto"/>
            <w:tcMar>
              <w:top w:w="0" w:type="dxa"/>
              <w:left w:w="108" w:type="dxa"/>
              <w:bottom w:w="0" w:type="dxa"/>
              <w:right w:w="108" w:type="dxa"/>
            </w:tcMar>
            <w:vAlign w:val="center"/>
            <w:hideMark/>
          </w:tcPr>
          <w:p w14:paraId="2F697758" w14:textId="77777777" w:rsidR="005A2139" w:rsidRDefault="005A2139">
            <w:pPr>
              <w:rPr>
                <w:lang w:val="en-KE" w:eastAsia="en-KE"/>
              </w:rPr>
            </w:pPr>
            <w:r>
              <w:rPr>
                <w:rFonts w:ascii="Arial Narrow" w:hAnsi="Arial Narrow"/>
                <w:lang w:val="en-GB"/>
              </w:rPr>
              <w:t>KS ISO 105-C10:2006 — Colour fastness - Washing with soap and soda</w:t>
            </w:r>
          </w:p>
          <w:p w14:paraId="315D55EF" w14:textId="7C14428E"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Specifies five methods for determining the resistance of the colour of textiles of all kinds and forms to washing procedures, from mild to severe, using soap or soap and soda; it assesses the effect of washing on colour fastness only.</w:t>
            </w:r>
          </w:p>
        </w:tc>
        <w:tc>
          <w:tcPr>
            <w:tcW w:w="0" w:type="auto"/>
            <w:vAlign w:val="center"/>
            <w:hideMark/>
          </w:tcPr>
          <w:p w14:paraId="64B688E4" w14:textId="77777777" w:rsidR="00E25CC4" w:rsidRPr="002F14E4" w:rsidRDefault="00E25CC4">
            <w:pPr>
              <w:rPr>
                <w:rFonts w:ascii="Arial Narrow" w:hAnsi="Arial Narrow"/>
                <w:lang w:val="en-GB"/>
              </w:rPr>
            </w:pPr>
          </w:p>
        </w:tc>
        <w:tc>
          <w:tcPr>
            <w:tcW w:w="0" w:type="auto"/>
            <w:vAlign w:val="center"/>
            <w:hideMark/>
          </w:tcPr>
          <w:p w14:paraId="49AE6F37" w14:textId="77777777" w:rsidR="00E25CC4" w:rsidRPr="002F14E4" w:rsidRDefault="00E25CC4">
            <w:pPr>
              <w:rPr>
                <w:rFonts w:ascii="Arial Narrow" w:hAnsi="Arial Narrow"/>
                <w:lang w:val="en-GB"/>
              </w:rPr>
            </w:pPr>
          </w:p>
        </w:tc>
        <w:tc>
          <w:tcPr>
            <w:tcW w:w="0" w:type="auto"/>
            <w:vAlign w:val="center"/>
            <w:hideMark/>
          </w:tcPr>
          <w:p w14:paraId="43ED6965" w14:textId="77777777" w:rsidR="00E25CC4" w:rsidRPr="002F14E4" w:rsidRDefault="00E25CC4">
            <w:pPr>
              <w:rPr>
                <w:rFonts w:ascii="Arial Narrow" w:hAnsi="Arial Narrow"/>
                <w:lang w:val="en-GB"/>
              </w:rPr>
            </w:pPr>
          </w:p>
        </w:tc>
        <w:tc>
          <w:tcPr>
            <w:tcW w:w="0" w:type="auto"/>
            <w:vAlign w:val="center"/>
            <w:hideMark/>
          </w:tcPr>
          <w:p w14:paraId="05F12E6C" w14:textId="77777777" w:rsidR="00E25CC4" w:rsidRPr="002F14E4" w:rsidRDefault="00E25CC4">
            <w:pPr>
              <w:rPr>
                <w:rFonts w:ascii="Arial Narrow" w:hAnsi="Arial Narrow"/>
                <w:lang w:val="en-GB"/>
              </w:rPr>
            </w:pPr>
          </w:p>
        </w:tc>
        <w:tc>
          <w:tcPr>
            <w:tcW w:w="0" w:type="auto"/>
            <w:vAlign w:val="center"/>
            <w:hideMark/>
          </w:tcPr>
          <w:p w14:paraId="108E99D6" w14:textId="77777777" w:rsidR="00E25CC4" w:rsidRPr="002F14E4" w:rsidRDefault="00E25CC4">
            <w:pPr>
              <w:rPr>
                <w:rFonts w:ascii="Arial Narrow" w:hAnsi="Arial Narrow"/>
                <w:lang w:val="en-GB"/>
              </w:rPr>
            </w:pPr>
          </w:p>
        </w:tc>
      </w:tr>
      <w:tr w:rsidR="00E25CC4" w:rsidRPr="002F14E4" w14:paraId="45B4F6DC" w14:textId="77777777" w:rsidTr="005A2139">
        <w:tc>
          <w:tcPr>
            <w:tcW w:w="0" w:type="auto"/>
            <w:vAlign w:val="center"/>
            <w:hideMark/>
          </w:tcPr>
          <w:p w14:paraId="12D73FB9" w14:textId="77777777" w:rsidR="00E25CC4" w:rsidRPr="002F14E4" w:rsidRDefault="00E25CC4">
            <w:pPr>
              <w:rPr>
                <w:rFonts w:ascii="Arial Narrow" w:hAnsi="Arial Narrow"/>
                <w:lang w:val="en-GB" w:eastAsia="en-KE"/>
              </w:rPr>
            </w:pPr>
            <w:r w:rsidRPr="002F14E4">
              <w:rPr>
                <w:rFonts w:ascii="Arial Narrow" w:hAnsi="Arial Narrow"/>
                <w:lang w:val="en-GB"/>
              </w:rPr>
              <w:t>95</w:t>
            </w:r>
          </w:p>
        </w:tc>
        <w:tc>
          <w:tcPr>
            <w:tcW w:w="0" w:type="auto"/>
            <w:tcMar>
              <w:top w:w="0" w:type="dxa"/>
              <w:left w:w="108" w:type="dxa"/>
              <w:bottom w:w="0" w:type="dxa"/>
              <w:right w:w="108" w:type="dxa"/>
            </w:tcMar>
            <w:vAlign w:val="center"/>
            <w:hideMark/>
          </w:tcPr>
          <w:p w14:paraId="00456035" w14:textId="77777777" w:rsidR="005A2139" w:rsidRDefault="005A2139">
            <w:pPr>
              <w:rPr>
                <w:lang w:val="en-KE" w:eastAsia="en-KE"/>
              </w:rPr>
            </w:pPr>
            <w:r>
              <w:rPr>
                <w:rFonts w:ascii="Arial Narrow" w:hAnsi="Arial Narrow"/>
                <w:lang w:val="en-GB"/>
              </w:rPr>
              <w:t>KS ISO 105-D01:2010 — Colour fastness - Dry cleaning with perchloroethylene</w:t>
            </w:r>
          </w:p>
          <w:p w14:paraId="66B46A21" w14:textId="0088748D"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the colour of textiles of all kinds and forms to drycleaning using perchloroethylene solvent; it covers colour fastness to drycleaning only and not durability of finishes or stain-removal procedures.</w:t>
            </w:r>
          </w:p>
        </w:tc>
        <w:tc>
          <w:tcPr>
            <w:tcW w:w="0" w:type="auto"/>
            <w:vAlign w:val="center"/>
            <w:hideMark/>
          </w:tcPr>
          <w:p w14:paraId="32587098" w14:textId="77777777" w:rsidR="00E25CC4" w:rsidRPr="002F14E4" w:rsidRDefault="00E25CC4">
            <w:pPr>
              <w:rPr>
                <w:rFonts w:ascii="Arial Narrow" w:hAnsi="Arial Narrow"/>
                <w:lang w:val="en-GB"/>
              </w:rPr>
            </w:pPr>
          </w:p>
        </w:tc>
        <w:tc>
          <w:tcPr>
            <w:tcW w:w="0" w:type="auto"/>
            <w:vAlign w:val="center"/>
            <w:hideMark/>
          </w:tcPr>
          <w:p w14:paraId="05E453AF" w14:textId="77777777" w:rsidR="00E25CC4" w:rsidRPr="002F14E4" w:rsidRDefault="00E25CC4">
            <w:pPr>
              <w:rPr>
                <w:rFonts w:ascii="Arial Narrow" w:hAnsi="Arial Narrow"/>
                <w:lang w:val="en-GB"/>
              </w:rPr>
            </w:pPr>
          </w:p>
        </w:tc>
        <w:tc>
          <w:tcPr>
            <w:tcW w:w="0" w:type="auto"/>
            <w:vAlign w:val="center"/>
            <w:hideMark/>
          </w:tcPr>
          <w:p w14:paraId="236B1999" w14:textId="77777777" w:rsidR="00E25CC4" w:rsidRPr="002F14E4" w:rsidRDefault="00E25CC4">
            <w:pPr>
              <w:rPr>
                <w:rFonts w:ascii="Arial Narrow" w:hAnsi="Arial Narrow"/>
                <w:lang w:val="en-GB"/>
              </w:rPr>
            </w:pPr>
          </w:p>
        </w:tc>
        <w:tc>
          <w:tcPr>
            <w:tcW w:w="0" w:type="auto"/>
            <w:vAlign w:val="center"/>
            <w:hideMark/>
          </w:tcPr>
          <w:p w14:paraId="5EC1BED3" w14:textId="77777777" w:rsidR="00E25CC4" w:rsidRPr="002F14E4" w:rsidRDefault="00E25CC4">
            <w:pPr>
              <w:rPr>
                <w:rFonts w:ascii="Arial Narrow" w:hAnsi="Arial Narrow"/>
                <w:lang w:val="en-GB"/>
              </w:rPr>
            </w:pPr>
          </w:p>
        </w:tc>
        <w:tc>
          <w:tcPr>
            <w:tcW w:w="0" w:type="auto"/>
            <w:vAlign w:val="center"/>
            <w:hideMark/>
          </w:tcPr>
          <w:p w14:paraId="49C27FFD" w14:textId="77777777" w:rsidR="00E25CC4" w:rsidRPr="002F14E4" w:rsidRDefault="00E25CC4">
            <w:pPr>
              <w:rPr>
                <w:rFonts w:ascii="Arial Narrow" w:hAnsi="Arial Narrow"/>
                <w:lang w:val="en-GB"/>
              </w:rPr>
            </w:pPr>
          </w:p>
        </w:tc>
      </w:tr>
      <w:tr w:rsidR="00E25CC4" w:rsidRPr="002F14E4" w14:paraId="000792CC" w14:textId="77777777" w:rsidTr="005A2139">
        <w:tc>
          <w:tcPr>
            <w:tcW w:w="0" w:type="auto"/>
            <w:vAlign w:val="center"/>
            <w:hideMark/>
          </w:tcPr>
          <w:p w14:paraId="6A471FC0" w14:textId="77777777" w:rsidR="00E25CC4" w:rsidRPr="002F14E4" w:rsidRDefault="00E25CC4">
            <w:pPr>
              <w:rPr>
                <w:rFonts w:ascii="Arial Narrow" w:hAnsi="Arial Narrow"/>
                <w:lang w:val="en-GB" w:eastAsia="en-KE"/>
              </w:rPr>
            </w:pPr>
            <w:r w:rsidRPr="002F14E4">
              <w:rPr>
                <w:rFonts w:ascii="Arial Narrow" w:hAnsi="Arial Narrow"/>
                <w:lang w:val="en-GB"/>
              </w:rPr>
              <w:t>96</w:t>
            </w:r>
          </w:p>
        </w:tc>
        <w:tc>
          <w:tcPr>
            <w:tcW w:w="0" w:type="auto"/>
            <w:tcMar>
              <w:top w:w="0" w:type="dxa"/>
              <w:left w:w="108" w:type="dxa"/>
              <w:bottom w:w="0" w:type="dxa"/>
              <w:right w:w="108" w:type="dxa"/>
            </w:tcMar>
            <w:vAlign w:val="center"/>
            <w:hideMark/>
          </w:tcPr>
          <w:p w14:paraId="6267BDBE" w14:textId="77777777" w:rsidR="005A2139" w:rsidRDefault="005A2139">
            <w:pPr>
              <w:rPr>
                <w:lang w:val="en-KE" w:eastAsia="en-KE"/>
              </w:rPr>
            </w:pPr>
            <w:r>
              <w:rPr>
                <w:rFonts w:ascii="Arial Narrow" w:hAnsi="Arial Narrow"/>
                <w:lang w:val="en-GB"/>
              </w:rPr>
              <w:t>KS ISO 105-N01:1993 — Colour fastness - Bleaching - Hypochlorite</w:t>
            </w:r>
          </w:p>
          <w:p w14:paraId="4599EA4E" w14:textId="40E6FBA4"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textile colour to bleaching baths containing sodium or lithium hypochlorite at concentrations normally used in commercial bleaching, mainly for natural and regenerated cellulose materials.</w:t>
            </w:r>
          </w:p>
        </w:tc>
        <w:tc>
          <w:tcPr>
            <w:tcW w:w="0" w:type="auto"/>
            <w:vAlign w:val="center"/>
            <w:hideMark/>
          </w:tcPr>
          <w:p w14:paraId="3CBE9F35" w14:textId="77777777" w:rsidR="00E25CC4" w:rsidRPr="002F14E4" w:rsidRDefault="00E25CC4">
            <w:pPr>
              <w:rPr>
                <w:rFonts w:ascii="Arial Narrow" w:hAnsi="Arial Narrow"/>
                <w:lang w:val="en-GB"/>
              </w:rPr>
            </w:pPr>
          </w:p>
        </w:tc>
        <w:tc>
          <w:tcPr>
            <w:tcW w:w="0" w:type="auto"/>
            <w:vAlign w:val="center"/>
            <w:hideMark/>
          </w:tcPr>
          <w:p w14:paraId="77EE8B2B" w14:textId="77777777" w:rsidR="00E25CC4" w:rsidRPr="002F14E4" w:rsidRDefault="00E25CC4">
            <w:pPr>
              <w:rPr>
                <w:rFonts w:ascii="Arial Narrow" w:hAnsi="Arial Narrow"/>
                <w:lang w:val="en-GB"/>
              </w:rPr>
            </w:pPr>
          </w:p>
        </w:tc>
        <w:tc>
          <w:tcPr>
            <w:tcW w:w="0" w:type="auto"/>
            <w:vAlign w:val="center"/>
            <w:hideMark/>
          </w:tcPr>
          <w:p w14:paraId="155DE570" w14:textId="77777777" w:rsidR="00E25CC4" w:rsidRPr="002F14E4" w:rsidRDefault="00E25CC4">
            <w:pPr>
              <w:rPr>
                <w:rFonts w:ascii="Arial Narrow" w:hAnsi="Arial Narrow"/>
                <w:lang w:val="en-GB"/>
              </w:rPr>
            </w:pPr>
          </w:p>
        </w:tc>
        <w:tc>
          <w:tcPr>
            <w:tcW w:w="0" w:type="auto"/>
            <w:vAlign w:val="center"/>
            <w:hideMark/>
          </w:tcPr>
          <w:p w14:paraId="4E37B40E" w14:textId="77777777" w:rsidR="00E25CC4" w:rsidRPr="002F14E4" w:rsidRDefault="00E25CC4">
            <w:pPr>
              <w:rPr>
                <w:rFonts w:ascii="Arial Narrow" w:hAnsi="Arial Narrow"/>
                <w:lang w:val="en-GB"/>
              </w:rPr>
            </w:pPr>
          </w:p>
        </w:tc>
        <w:tc>
          <w:tcPr>
            <w:tcW w:w="0" w:type="auto"/>
            <w:vAlign w:val="center"/>
            <w:hideMark/>
          </w:tcPr>
          <w:p w14:paraId="4A036A08" w14:textId="77777777" w:rsidR="00E25CC4" w:rsidRPr="002F14E4" w:rsidRDefault="00E25CC4">
            <w:pPr>
              <w:rPr>
                <w:rFonts w:ascii="Arial Narrow" w:hAnsi="Arial Narrow"/>
                <w:lang w:val="en-GB"/>
              </w:rPr>
            </w:pPr>
          </w:p>
        </w:tc>
      </w:tr>
      <w:tr w:rsidR="00E25CC4" w:rsidRPr="002F14E4" w14:paraId="16EB07FF" w14:textId="77777777" w:rsidTr="005A2139">
        <w:tc>
          <w:tcPr>
            <w:tcW w:w="0" w:type="auto"/>
            <w:vAlign w:val="center"/>
            <w:hideMark/>
          </w:tcPr>
          <w:p w14:paraId="02624FB2" w14:textId="77777777" w:rsidR="00E25CC4" w:rsidRPr="002F14E4" w:rsidRDefault="00E25CC4">
            <w:pPr>
              <w:rPr>
                <w:rFonts w:ascii="Arial Narrow" w:hAnsi="Arial Narrow"/>
                <w:lang w:val="en-GB" w:eastAsia="en-KE"/>
              </w:rPr>
            </w:pPr>
            <w:r w:rsidRPr="002F14E4">
              <w:rPr>
                <w:rFonts w:ascii="Arial Narrow" w:hAnsi="Arial Narrow"/>
                <w:lang w:val="en-GB"/>
              </w:rPr>
              <w:t>97</w:t>
            </w:r>
          </w:p>
        </w:tc>
        <w:tc>
          <w:tcPr>
            <w:tcW w:w="0" w:type="auto"/>
            <w:tcMar>
              <w:top w:w="0" w:type="dxa"/>
              <w:left w:w="108" w:type="dxa"/>
              <w:bottom w:w="0" w:type="dxa"/>
              <w:right w:w="108" w:type="dxa"/>
            </w:tcMar>
            <w:vAlign w:val="center"/>
            <w:hideMark/>
          </w:tcPr>
          <w:p w14:paraId="4C72A73D" w14:textId="77777777" w:rsidR="005A2139" w:rsidRDefault="005A2139">
            <w:pPr>
              <w:rPr>
                <w:lang w:val="en-KE" w:eastAsia="en-KE"/>
              </w:rPr>
            </w:pPr>
            <w:r>
              <w:rPr>
                <w:rFonts w:ascii="Arial Narrow" w:hAnsi="Arial Narrow"/>
                <w:lang w:val="en-GB"/>
              </w:rPr>
              <w:t>KS ISO 105-N02:1993 — Colour fastness - Bleaching - Peroxide</w:t>
            </w:r>
          </w:p>
          <w:p w14:paraId="1098202E" w14:textId="6586ADF1"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textile colour to bleaching baths containing peroxide in concentrations commonly used in textile processing, with assessment of colour change and staining of adjacent fabrics.</w:t>
            </w:r>
          </w:p>
        </w:tc>
        <w:tc>
          <w:tcPr>
            <w:tcW w:w="0" w:type="auto"/>
            <w:vAlign w:val="center"/>
            <w:hideMark/>
          </w:tcPr>
          <w:p w14:paraId="37174740" w14:textId="77777777" w:rsidR="00E25CC4" w:rsidRPr="002F14E4" w:rsidRDefault="00E25CC4">
            <w:pPr>
              <w:rPr>
                <w:rFonts w:ascii="Arial Narrow" w:hAnsi="Arial Narrow"/>
                <w:lang w:val="en-GB"/>
              </w:rPr>
            </w:pPr>
          </w:p>
        </w:tc>
        <w:tc>
          <w:tcPr>
            <w:tcW w:w="0" w:type="auto"/>
            <w:vAlign w:val="center"/>
            <w:hideMark/>
          </w:tcPr>
          <w:p w14:paraId="1315381F" w14:textId="77777777" w:rsidR="00E25CC4" w:rsidRPr="002F14E4" w:rsidRDefault="00E25CC4">
            <w:pPr>
              <w:rPr>
                <w:rFonts w:ascii="Arial Narrow" w:hAnsi="Arial Narrow"/>
                <w:lang w:val="en-GB"/>
              </w:rPr>
            </w:pPr>
          </w:p>
        </w:tc>
        <w:tc>
          <w:tcPr>
            <w:tcW w:w="0" w:type="auto"/>
            <w:vAlign w:val="center"/>
            <w:hideMark/>
          </w:tcPr>
          <w:p w14:paraId="3016B6E2" w14:textId="77777777" w:rsidR="00E25CC4" w:rsidRPr="002F14E4" w:rsidRDefault="00E25CC4">
            <w:pPr>
              <w:rPr>
                <w:rFonts w:ascii="Arial Narrow" w:hAnsi="Arial Narrow"/>
                <w:lang w:val="en-GB"/>
              </w:rPr>
            </w:pPr>
          </w:p>
        </w:tc>
        <w:tc>
          <w:tcPr>
            <w:tcW w:w="0" w:type="auto"/>
            <w:vAlign w:val="center"/>
            <w:hideMark/>
          </w:tcPr>
          <w:p w14:paraId="7272C9B9" w14:textId="77777777" w:rsidR="00E25CC4" w:rsidRPr="002F14E4" w:rsidRDefault="00E25CC4">
            <w:pPr>
              <w:rPr>
                <w:rFonts w:ascii="Arial Narrow" w:hAnsi="Arial Narrow"/>
                <w:lang w:val="en-GB"/>
              </w:rPr>
            </w:pPr>
          </w:p>
        </w:tc>
        <w:tc>
          <w:tcPr>
            <w:tcW w:w="0" w:type="auto"/>
            <w:vAlign w:val="center"/>
            <w:hideMark/>
          </w:tcPr>
          <w:p w14:paraId="38B1C54E" w14:textId="77777777" w:rsidR="00E25CC4" w:rsidRPr="002F14E4" w:rsidRDefault="00E25CC4">
            <w:pPr>
              <w:rPr>
                <w:rFonts w:ascii="Arial Narrow" w:hAnsi="Arial Narrow"/>
                <w:lang w:val="en-GB"/>
              </w:rPr>
            </w:pPr>
          </w:p>
        </w:tc>
      </w:tr>
      <w:tr w:rsidR="00E25CC4" w:rsidRPr="002F14E4" w14:paraId="3EDF6B67" w14:textId="77777777" w:rsidTr="005A2139">
        <w:tc>
          <w:tcPr>
            <w:tcW w:w="0" w:type="auto"/>
            <w:vAlign w:val="center"/>
            <w:hideMark/>
          </w:tcPr>
          <w:p w14:paraId="3F8CF45D" w14:textId="77777777" w:rsidR="00E25CC4" w:rsidRPr="002F14E4" w:rsidRDefault="00E25CC4">
            <w:pPr>
              <w:rPr>
                <w:rFonts w:ascii="Arial Narrow" w:hAnsi="Arial Narrow"/>
                <w:lang w:val="en-GB" w:eastAsia="en-KE"/>
              </w:rPr>
            </w:pPr>
            <w:r w:rsidRPr="002F14E4">
              <w:rPr>
                <w:rFonts w:ascii="Arial Narrow" w:hAnsi="Arial Narrow"/>
                <w:lang w:val="en-GB"/>
              </w:rPr>
              <w:t>98</w:t>
            </w:r>
          </w:p>
        </w:tc>
        <w:tc>
          <w:tcPr>
            <w:tcW w:w="0" w:type="auto"/>
            <w:tcMar>
              <w:top w:w="0" w:type="dxa"/>
              <w:left w:w="108" w:type="dxa"/>
              <w:bottom w:w="0" w:type="dxa"/>
              <w:right w:w="108" w:type="dxa"/>
            </w:tcMar>
            <w:vAlign w:val="center"/>
            <w:hideMark/>
          </w:tcPr>
          <w:p w14:paraId="668E92EC" w14:textId="77777777" w:rsidR="005A2139" w:rsidRDefault="005A2139">
            <w:pPr>
              <w:rPr>
                <w:lang w:val="en-KE" w:eastAsia="en-KE"/>
              </w:rPr>
            </w:pPr>
            <w:r>
              <w:rPr>
                <w:rFonts w:ascii="Arial Narrow" w:hAnsi="Arial Narrow"/>
                <w:lang w:val="en-GB"/>
              </w:rPr>
              <w:t>KS ISO 105-N03:1993 — Colour fastness - Bleaching - Sodium chlorite</w:t>
            </w:r>
          </w:p>
          <w:p w14:paraId="1D875D4B" w14:textId="06A74D57" w:rsidR="00E25CC4" w:rsidRPr="002F14E4" w:rsidRDefault="005A2139" w:rsidP="005A2139">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Specifies a method for determining the resistance of the colour of textiles composed of natural and regenerated cellulose and synthetic fibres to mild bleaching with sodium chlorite as used in textile processing.</w:t>
            </w:r>
          </w:p>
        </w:tc>
        <w:tc>
          <w:tcPr>
            <w:tcW w:w="0" w:type="auto"/>
            <w:vAlign w:val="center"/>
            <w:hideMark/>
          </w:tcPr>
          <w:p w14:paraId="6D12C0FD" w14:textId="77777777" w:rsidR="00E25CC4" w:rsidRPr="002F14E4" w:rsidRDefault="00E25CC4">
            <w:pPr>
              <w:rPr>
                <w:rFonts w:ascii="Arial Narrow" w:hAnsi="Arial Narrow"/>
                <w:lang w:val="en-GB"/>
              </w:rPr>
            </w:pPr>
          </w:p>
        </w:tc>
        <w:tc>
          <w:tcPr>
            <w:tcW w:w="0" w:type="auto"/>
            <w:vAlign w:val="center"/>
            <w:hideMark/>
          </w:tcPr>
          <w:p w14:paraId="03829357" w14:textId="77777777" w:rsidR="00E25CC4" w:rsidRPr="002F14E4" w:rsidRDefault="00E25CC4">
            <w:pPr>
              <w:rPr>
                <w:rFonts w:ascii="Arial Narrow" w:hAnsi="Arial Narrow"/>
                <w:lang w:val="en-GB"/>
              </w:rPr>
            </w:pPr>
          </w:p>
        </w:tc>
        <w:tc>
          <w:tcPr>
            <w:tcW w:w="0" w:type="auto"/>
            <w:vAlign w:val="center"/>
            <w:hideMark/>
          </w:tcPr>
          <w:p w14:paraId="435B1399" w14:textId="77777777" w:rsidR="00E25CC4" w:rsidRPr="002F14E4" w:rsidRDefault="00E25CC4">
            <w:pPr>
              <w:rPr>
                <w:rFonts w:ascii="Arial Narrow" w:hAnsi="Arial Narrow"/>
                <w:lang w:val="en-GB"/>
              </w:rPr>
            </w:pPr>
          </w:p>
        </w:tc>
        <w:tc>
          <w:tcPr>
            <w:tcW w:w="0" w:type="auto"/>
            <w:vAlign w:val="center"/>
            <w:hideMark/>
          </w:tcPr>
          <w:p w14:paraId="180BA7C1" w14:textId="77777777" w:rsidR="00E25CC4" w:rsidRPr="002F14E4" w:rsidRDefault="00E25CC4">
            <w:pPr>
              <w:rPr>
                <w:rFonts w:ascii="Arial Narrow" w:hAnsi="Arial Narrow"/>
                <w:lang w:val="en-GB"/>
              </w:rPr>
            </w:pPr>
          </w:p>
        </w:tc>
        <w:tc>
          <w:tcPr>
            <w:tcW w:w="0" w:type="auto"/>
            <w:vAlign w:val="center"/>
            <w:hideMark/>
          </w:tcPr>
          <w:p w14:paraId="122F626B" w14:textId="77777777" w:rsidR="00E25CC4" w:rsidRPr="002F14E4" w:rsidRDefault="00E25CC4">
            <w:pPr>
              <w:rPr>
                <w:rFonts w:ascii="Arial Narrow" w:hAnsi="Arial Narrow"/>
                <w:lang w:val="en-GB"/>
              </w:rPr>
            </w:pPr>
          </w:p>
        </w:tc>
      </w:tr>
      <w:tr w:rsidR="00E25CC4" w:rsidRPr="002F14E4" w14:paraId="47362E75" w14:textId="77777777" w:rsidTr="005A2139">
        <w:tc>
          <w:tcPr>
            <w:tcW w:w="0" w:type="auto"/>
            <w:vAlign w:val="center"/>
            <w:hideMark/>
          </w:tcPr>
          <w:p w14:paraId="79B7D834" w14:textId="77777777" w:rsidR="00E25CC4" w:rsidRPr="002F14E4" w:rsidRDefault="00E25CC4">
            <w:pPr>
              <w:rPr>
                <w:rFonts w:ascii="Arial Narrow" w:hAnsi="Arial Narrow"/>
                <w:lang w:val="en-GB" w:eastAsia="en-KE"/>
              </w:rPr>
            </w:pPr>
            <w:r w:rsidRPr="002F14E4">
              <w:rPr>
                <w:rFonts w:ascii="Arial Narrow" w:hAnsi="Arial Narrow"/>
                <w:lang w:val="en-GB"/>
              </w:rPr>
              <w:t>99</w:t>
            </w:r>
          </w:p>
        </w:tc>
        <w:tc>
          <w:tcPr>
            <w:tcW w:w="0" w:type="auto"/>
            <w:tcMar>
              <w:top w:w="0" w:type="dxa"/>
              <w:left w:w="108" w:type="dxa"/>
              <w:bottom w:w="0" w:type="dxa"/>
              <w:right w:w="108" w:type="dxa"/>
            </w:tcMar>
            <w:vAlign w:val="center"/>
            <w:hideMark/>
          </w:tcPr>
          <w:p w14:paraId="2FAC9E86" w14:textId="77777777" w:rsidR="005A2139" w:rsidRDefault="005A2139">
            <w:pPr>
              <w:rPr>
                <w:lang w:val="en-KE" w:eastAsia="en-KE"/>
              </w:rPr>
            </w:pPr>
            <w:r>
              <w:rPr>
                <w:rFonts w:ascii="Arial Narrow" w:hAnsi="Arial Narrow"/>
                <w:lang w:val="en-GB"/>
              </w:rPr>
              <w:t>KS ISO 105-X11:1994 — Colour fastness - Hot pressing</w:t>
            </w:r>
          </w:p>
          <w:p w14:paraId="1CEE395B" w14:textId="0C4A53A0"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textile colour to ironing and processing on hot cylinders, with tests for dry, damp and wet hot pressing selected according to the textile end use.</w:t>
            </w:r>
          </w:p>
        </w:tc>
        <w:tc>
          <w:tcPr>
            <w:tcW w:w="0" w:type="auto"/>
            <w:vAlign w:val="center"/>
            <w:hideMark/>
          </w:tcPr>
          <w:p w14:paraId="7A1B1246" w14:textId="77777777" w:rsidR="00E25CC4" w:rsidRPr="002F14E4" w:rsidRDefault="00E25CC4">
            <w:pPr>
              <w:rPr>
                <w:rFonts w:ascii="Arial Narrow" w:hAnsi="Arial Narrow"/>
                <w:lang w:val="en-GB"/>
              </w:rPr>
            </w:pPr>
          </w:p>
        </w:tc>
        <w:tc>
          <w:tcPr>
            <w:tcW w:w="0" w:type="auto"/>
            <w:vAlign w:val="center"/>
            <w:hideMark/>
          </w:tcPr>
          <w:p w14:paraId="7B990CCC" w14:textId="77777777" w:rsidR="00E25CC4" w:rsidRPr="002F14E4" w:rsidRDefault="00E25CC4">
            <w:pPr>
              <w:rPr>
                <w:rFonts w:ascii="Arial Narrow" w:hAnsi="Arial Narrow"/>
                <w:lang w:val="en-GB"/>
              </w:rPr>
            </w:pPr>
          </w:p>
        </w:tc>
        <w:tc>
          <w:tcPr>
            <w:tcW w:w="0" w:type="auto"/>
            <w:vAlign w:val="center"/>
            <w:hideMark/>
          </w:tcPr>
          <w:p w14:paraId="398CFA9A" w14:textId="77777777" w:rsidR="00E25CC4" w:rsidRPr="002F14E4" w:rsidRDefault="00E25CC4">
            <w:pPr>
              <w:rPr>
                <w:rFonts w:ascii="Arial Narrow" w:hAnsi="Arial Narrow"/>
                <w:lang w:val="en-GB"/>
              </w:rPr>
            </w:pPr>
          </w:p>
        </w:tc>
        <w:tc>
          <w:tcPr>
            <w:tcW w:w="0" w:type="auto"/>
            <w:vAlign w:val="center"/>
            <w:hideMark/>
          </w:tcPr>
          <w:p w14:paraId="7076AF99" w14:textId="77777777" w:rsidR="00E25CC4" w:rsidRPr="002F14E4" w:rsidRDefault="00E25CC4">
            <w:pPr>
              <w:rPr>
                <w:rFonts w:ascii="Arial Narrow" w:hAnsi="Arial Narrow"/>
                <w:lang w:val="en-GB"/>
              </w:rPr>
            </w:pPr>
          </w:p>
        </w:tc>
        <w:tc>
          <w:tcPr>
            <w:tcW w:w="0" w:type="auto"/>
            <w:vAlign w:val="center"/>
            <w:hideMark/>
          </w:tcPr>
          <w:p w14:paraId="143B6FA1" w14:textId="77777777" w:rsidR="00E25CC4" w:rsidRPr="002F14E4" w:rsidRDefault="00E25CC4">
            <w:pPr>
              <w:rPr>
                <w:rFonts w:ascii="Arial Narrow" w:hAnsi="Arial Narrow"/>
                <w:lang w:val="en-GB"/>
              </w:rPr>
            </w:pPr>
          </w:p>
        </w:tc>
      </w:tr>
      <w:tr w:rsidR="00E25CC4" w:rsidRPr="002F14E4" w14:paraId="41B3DD1F" w14:textId="77777777" w:rsidTr="005A2139">
        <w:tc>
          <w:tcPr>
            <w:tcW w:w="0" w:type="auto"/>
            <w:vAlign w:val="center"/>
            <w:hideMark/>
          </w:tcPr>
          <w:p w14:paraId="065BD4DF" w14:textId="77777777" w:rsidR="00E25CC4" w:rsidRPr="002F14E4" w:rsidRDefault="00E25CC4">
            <w:pPr>
              <w:rPr>
                <w:rFonts w:ascii="Arial Narrow" w:hAnsi="Arial Narrow"/>
                <w:lang w:val="en-GB" w:eastAsia="en-KE"/>
              </w:rPr>
            </w:pPr>
            <w:r w:rsidRPr="002F14E4">
              <w:rPr>
                <w:rFonts w:ascii="Arial Narrow" w:hAnsi="Arial Narrow"/>
                <w:lang w:val="en-GB"/>
              </w:rPr>
              <w:t>100</w:t>
            </w:r>
          </w:p>
        </w:tc>
        <w:tc>
          <w:tcPr>
            <w:tcW w:w="0" w:type="auto"/>
            <w:tcMar>
              <w:top w:w="0" w:type="dxa"/>
              <w:left w:w="108" w:type="dxa"/>
              <w:bottom w:w="0" w:type="dxa"/>
              <w:right w:w="108" w:type="dxa"/>
            </w:tcMar>
            <w:vAlign w:val="center"/>
            <w:hideMark/>
          </w:tcPr>
          <w:p w14:paraId="364F513B" w14:textId="77777777" w:rsidR="005A2139" w:rsidRDefault="005A2139">
            <w:pPr>
              <w:rPr>
                <w:lang w:val="en-KE" w:eastAsia="en-KE"/>
              </w:rPr>
            </w:pPr>
            <w:r>
              <w:rPr>
                <w:rFonts w:ascii="Arial Narrow" w:hAnsi="Arial Narrow"/>
                <w:lang w:val="en-GB"/>
              </w:rPr>
              <w:t>KS ISO 5077:2007 — Textiles - Dimensional change - Washing and drying</w:t>
            </w:r>
          </w:p>
          <w:p w14:paraId="0C021634" w14:textId="1BEC10DD" w:rsidR="00E25CC4" w:rsidRPr="002F14E4" w:rsidRDefault="005A2139" w:rsidP="005A2139">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dimensional change of fabrics, garments or other textile articles when subjected to an appropriate combination of specified washing and drying procedures.</w:t>
            </w:r>
          </w:p>
        </w:tc>
        <w:tc>
          <w:tcPr>
            <w:tcW w:w="0" w:type="auto"/>
            <w:vAlign w:val="center"/>
            <w:hideMark/>
          </w:tcPr>
          <w:p w14:paraId="471A7C4B" w14:textId="77777777" w:rsidR="00E25CC4" w:rsidRPr="002F14E4" w:rsidRDefault="00E25CC4">
            <w:pPr>
              <w:rPr>
                <w:rFonts w:ascii="Arial Narrow" w:hAnsi="Arial Narrow"/>
                <w:lang w:val="en-GB"/>
              </w:rPr>
            </w:pPr>
          </w:p>
        </w:tc>
        <w:tc>
          <w:tcPr>
            <w:tcW w:w="0" w:type="auto"/>
            <w:vAlign w:val="center"/>
            <w:hideMark/>
          </w:tcPr>
          <w:p w14:paraId="5E1F13F3" w14:textId="77777777" w:rsidR="00E25CC4" w:rsidRPr="002F14E4" w:rsidRDefault="00E25CC4">
            <w:pPr>
              <w:rPr>
                <w:rFonts w:ascii="Arial Narrow" w:hAnsi="Arial Narrow"/>
                <w:lang w:val="en-GB"/>
              </w:rPr>
            </w:pPr>
          </w:p>
        </w:tc>
        <w:tc>
          <w:tcPr>
            <w:tcW w:w="0" w:type="auto"/>
            <w:vAlign w:val="center"/>
            <w:hideMark/>
          </w:tcPr>
          <w:p w14:paraId="694D2EC9" w14:textId="77777777" w:rsidR="00E25CC4" w:rsidRPr="002F14E4" w:rsidRDefault="00E25CC4">
            <w:pPr>
              <w:rPr>
                <w:rFonts w:ascii="Arial Narrow" w:hAnsi="Arial Narrow"/>
                <w:lang w:val="en-GB"/>
              </w:rPr>
            </w:pPr>
          </w:p>
        </w:tc>
        <w:tc>
          <w:tcPr>
            <w:tcW w:w="0" w:type="auto"/>
            <w:vAlign w:val="center"/>
            <w:hideMark/>
          </w:tcPr>
          <w:p w14:paraId="5108C93C" w14:textId="77777777" w:rsidR="00E25CC4" w:rsidRPr="002F14E4" w:rsidRDefault="00E25CC4">
            <w:pPr>
              <w:rPr>
                <w:rFonts w:ascii="Arial Narrow" w:hAnsi="Arial Narrow"/>
                <w:lang w:val="en-GB"/>
              </w:rPr>
            </w:pPr>
          </w:p>
        </w:tc>
        <w:tc>
          <w:tcPr>
            <w:tcW w:w="0" w:type="auto"/>
            <w:vAlign w:val="center"/>
            <w:hideMark/>
          </w:tcPr>
          <w:p w14:paraId="591CD212" w14:textId="77777777" w:rsidR="00E25CC4" w:rsidRPr="002F14E4" w:rsidRDefault="00E25CC4">
            <w:pPr>
              <w:rPr>
                <w:rFonts w:ascii="Arial Narrow" w:hAnsi="Arial Narrow"/>
                <w:lang w:val="en-GB"/>
              </w:rPr>
            </w:pPr>
          </w:p>
        </w:tc>
      </w:tr>
      <w:tr w:rsidR="00E25CC4" w:rsidRPr="002F14E4" w14:paraId="46C1364E" w14:textId="77777777" w:rsidTr="00577752">
        <w:tc>
          <w:tcPr>
            <w:tcW w:w="0" w:type="auto"/>
            <w:vAlign w:val="center"/>
            <w:hideMark/>
          </w:tcPr>
          <w:p w14:paraId="0FAE3709" w14:textId="77777777" w:rsidR="00E25CC4" w:rsidRPr="002F14E4" w:rsidRDefault="00E25CC4">
            <w:pPr>
              <w:rPr>
                <w:rFonts w:ascii="Arial Narrow" w:hAnsi="Arial Narrow"/>
                <w:lang w:val="en-GB" w:eastAsia="en-KE"/>
              </w:rPr>
            </w:pPr>
            <w:r w:rsidRPr="002F14E4">
              <w:rPr>
                <w:rFonts w:ascii="Arial Narrow" w:hAnsi="Arial Narrow"/>
                <w:lang w:val="en-GB"/>
              </w:rPr>
              <w:t>101</w:t>
            </w:r>
          </w:p>
        </w:tc>
        <w:tc>
          <w:tcPr>
            <w:tcW w:w="0" w:type="auto"/>
            <w:tcMar>
              <w:top w:w="0" w:type="dxa"/>
              <w:left w:w="108" w:type="dxa"/>
              <w:bottom w:w="0" w:type="dxa"/>
              <w:right w:w="108" w:type="dxa"/>
            </w:tcMar>
            <w:vAlign w:val="center"/>
            <w:hideMark/>
          </w:tcPr>
          <w:p w14:paraId="6FDB871B" w14:textId="77777777" w:rsidR="00577752" w:rsidRDefault="00577752">
            <w:pPr>
              <w:rPr>
                <w:lang w:val="en-KE" w:eastAsia="en-KE"/>
              </w:rPr>
            </w:pPr>
            <w:r>
              <w:rPr>
                <w:rFonts w:ascii="Arial Narrow" w:hAnsi="Arial Narrow"/>
                <w:lang w:val="en-GB"/>
              </w:rPr>
              <w:t>KS ISO 105-F01:2001 — Textiles - Colour fastness - Wool adjacent fabric</w:t>
            </w:r>
          </w:p>
          <w:p w14:paraId="298208CC" w14:textId="53DB0E18"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an undyed wool adjacent fabric which may be used for the assessment of staining in colour fastness tests.</w:t>
            </w:r>
          </w:p>
        </w:tc>
        <w:tc>
          <w:tcPr>
            <w:tcW w:w="0" w:type="auto"/>
            <w:vAlign w:val="center"/>
            <w:hideMark/>
          </w:tcPr>
          <w:p w14:paraId="7C983A3F" w14:textId="77777777" w:rsidR="00E25CC4" w:rsidRPr="002F14E4" w:rsidRDefault="00E25CC4">
            <w:pPr>
              <w:rPr>
                <w:rFonts w:ascii="Arial Narrow" w:hAnsi="Arial Narrow"/>
                <w:lang w:val="en-GB"/>
              </w:rPr>
            </w:pPr>
          </w:p>
        </w:tc>
        <w:tc>
          <w:tcPr>
            <w:tcW w:w="0" w:type="auto"/>
            <w:vAlign w:val="center"/>
            <w:hideMark/>
          </w:tcPr>
          <w:p w14:paraId="76FF6F4E" w14:textId="77777777" w:rsidR="00E25CC4" w:rsidRPr="002F14E4" w:rsidRDefault="00E25CC4">
            <w:pPr>
              <w:rPr>
                <w:rFonts w:ascii="Arial Narrow" w:hAnsi="Arial Narrow"/>
                <w:lang w:val="en-GB"/>
              </w:rPr>
            </w:pPr>
          </w:p>
        </w:tc>
        <w:tc>
          <w:tcPr>
            <w:tcW w:w="0" w:type="auto"/>
            <w:vAlign w:val="center"/>
            <w:hideMark/>
          </w:tcPr>
          <w:p w14:paraId="405DFD3F" w14:textId="77777777" w:rsidR="00E25CC4" w:rsidRPr="002F14E4" w:rsidRDefault="00E25CC4">
            <w:pPr>
              <w:rPr>
                <w:rFonts w:ascii="Arial Narrow" w:hAnsi="Arial Narrow"/>
                <w:lang w:val="en-GB"/>
              </w:rPr>
            </w:pPr>
          </w:p>
        </w:tc>
        <w:tc>
          <w:tcPr>
            <w:tcW w:w="0" w:type="auto"/>
            <w:vAlign w:val="center"/>
            <w:hideMark/>
          </w:tcPr>
          <w:p w14:paraId="70C921BE" w14:textId="77777777" w:rsidR="00E25CC4" w:rsidRPr="002F14E4" w:rsidRDefault="00E25CC4">
            <w:pPr>
              <w:rPr>
                <w:rFonts w:ascii="Arial Narrow" w:hAnsi="Arial Narrow"/>
                <w:lang w:val="en-GB"/>
              </w:rPr>
            </w:pPr>
          </w:p>
        </w:tc>
        <w:tc>
          <w:tcPr>
            <w:tcW w:w="0" w:type="auto"/>
            <w:vAlign w:val="center"/>
            <w:hideMark/>
          </w:tcPr>
          <w:p w14:paraId="6F205747" w14:textId="77777777" w:rsidR="00E25CC4" w:rsidRPr="002F14E4" w:rsidRDefault="00E25CC4">
            <w:pPr>
              <w:rPr>
                <w:rFonts w:ascii="Arial Narrow" w:hAnsi="Arial Narrow"/>
                <w:lang w:val="en-GB"/>
              </w:rPr>
            </w:pPr>
          </w:p>
        </w:tc>
      </w:tr>
      <w:tr w:rsidR="00E25CC4" w:rsidRPr="002F14E4" w14:paraId="3AF25772" w14:textId="77777777" w:rsidTr="00577752">
        <w:tc>
          <w:tcPr>
            <w:tcW w:w="0" w:type="auto"/>
            <w:vAlign w:val="center"/>
            <w:hideMark/>
          </w:tcPr>
          <w:p w14:paraId="78E50688" w14:textId="77777777" w:rsidR="00E25CC4" w:rsidRPr="002F14E4" w:rsidRDefault="00E25CC4">
            <w:pPr>
              <w:rPr>
                <w:rFonts w:ascii="Arial Narrow" w:hAnsi="Arial Narrow"/>
                <w:lang w:val="en-GB" w:eastAsia="en-KE"/>
              </w:rPr>
            </w:pPr>
            <w:r w:rsidRPr="002F14E4">
              <w:rPr>
                <w:rFonts w:ascii="Arial Narrow" w:hAnsi="Arial Narrow"/>
                <w:lang w:val="en-GB"/>
              </w:rPr>
              <w:t>102</w:t>
            </w:r>
          </w:p>
        </w:tc>
        <w:tc>
          <w:tcPr>
            <w:tcW w:w="0" w:type="auto"/>
            <w:tcMar>
              <w:top w:w="0" w:type="dxa"/>
              <w:left w:w="108" w:type="dxa"/>
              <w:bottom w:w="0" w:type="dxa"/>
              <w:right w:w="108" w:type="dxa"/>
            </w:tcMar>
            <w:vAlign w:val="center"/>
            <w:hideMark/>
          </w:tcPr>
          <w:p w14:paraId="386D160C" w14:textId="77777777" w:rsidR="00577752" w:rsidRDefault="00577752">
            <w:pPr>
              <w:rPr>
                <w:lang w:val="en-KE" w:eastAsia="en-KE"/>
              </w:rPr>
            </w:pPr>
            <w:r>
              <w:rPr>
                <w:rFonts w:ascii="Arial Narrow" w:hAnsi="Arial Narrow"/>
                <w:lang w:val="en-GB"/>
              </w:rPr>
              <w:t>KS ISO 105-F02:2001 — Textiles - Colour fastness - Cotton and viscose adjacent fabrics</w:t>
            </w:r>
          </w:p>
          <w:p w14:paraId="05387E3B" w14:textId="4BF3A745"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undyed cotton and undyed viscose adjacent fabrics which may be used for the assessment of staining in colour fastness tests.</w:t>
            </w:r>
          </w:p>
        </w:tc>
        <w:tc>
          <w:tcPr>
            <w:tcW w:w="0" w:type="auto"/>
            <w:vAlign w:val="center"/>
            <w:hideMark/>
          </w:tcPr>
          <w:p w14:paraId="634F436C" w14:textId="77777777" w:rsidR="00E25CC4" w:rsidRPr="002F14E4" w:rsidRDefault="00E25CC4">
            <w:pPr>
              <w:rPr>
                <w:rFonts w:ascii="Arial Narrow" w:hAnsi="Arial Narrow"/>
                <w:lang w:val="en-GB"/>
              </w:rPr>
            </w:pPr>
          </w:p>
        </w:tc>
        <w:tc>
          <w:tcPr>
            <w:tcW w:w="0" w:type="auto"/>
            <w:vAlign w:val="center"/>
            <w:hideMark/>
          </w:tcPr>
          <w:p w14:paraId="72DA6398" w14:textId="77777777" w:rsidR="00E25CC4" w:rsidRPr="002F14E4" w:rsidRDefault="00E25CC4">
            <w:pPr>
              <w:rPr>
                <w:rFonts w:ascii="Arial Narrow" w:hAnsi="Arial Narrow"/>
                <w:lang w:val="en-GB"/>
              </w:rPr>
            </w:pPr>
          </w:p>
        </w:tc>
        <w:tc>
          <w:tcPr>
            <w:tcW w:w="0" w:type="auto"/>
            <w:vAlign w:val="center"/>
            <w:hideMark/>
          </w:tcPr>
          <w:p w14:paraId="3F2BA47F" w14:textId="77777777" w:rsidR="00E25CC4" w:rsidRPr="002F14E4" w:rsidRDefault="00E25CC4">
            <w:pPr>
              <w:rPr>
                <w:rFonts w:ascii="Arial Narrow" w:hAnsi="Arial Narrow"/>
                <w:lang w:val="en-GB"/>
              </w:rPr>
            </w:pPr>
          </w:p>
        </w:tc>
        <w:tc>
          <w:tcPr>
            <w:tcW w:w="0" w:type="auto"/>
            <w:vAlign w:val="center"/>
            <w:hideMark/>
          </w:tcPr>
          <w:p w14:paraId="085273BB" w14:textId="77777777" w:rsidR="00E25CC4" w:rsidRPr="002F14E4" w:rsidRDefault="00E25CC4">
            <w:pPr>
              <w:rPr>
                <w:rFonts w:ascii="Arial Narrow" w:hAnsi="Arial Narrow"/>
                <w:lang w:val="en-GB"/>
              </w:rPr>
            </w:pPr>
          </w:p>
        </w:tc>
        <w:tc>
          <w:tcPr>
            <w:tcW w:w="0" w:type="auto"/>
            <w:vAlign w:val="center"/>
            <w:hideMark/>
          </w:tcPr>
          <w:p w14:paraId="5E2E8D5F" w14:textId="77777777" w:rsidR="00E25CC4" w:rsidRPr="002F14E4" w:rsidRDefault="00E25CC4">
            <w:pPr>
              <w:rPr>
                <w:rFonts w:ascii="Arial Narrow" w:hAnsi="Arial Narrow"/>
                <w:lang w:val="en-GB"/>
              </w:rPr>
            </w:pPr>
          </w:p>
        </w:tc>
      </w:tr>
      <w:tr w:rsidR="00E25CC4" w:rsidRPr="002F14E4" w14:paraId="02F0DB0E" w14:textId="77777777" w:rsidTr="00577752">
        <w:tc>
          <w:tcPr>
            <w:tcW w:w="0" w:type="auto"/>
            <w:vAlign w:val="center"/>
            <w:hideMark/>
          </w:tcPr>
          <w:p w14:paraId="4652E3B7" w14:textId="77777777" w:rsidR="00E25CC4" w:rsidRPr="002F14E4" w:rsidRDefault="00E25CC4">
            <w:pPr>
              <w:rPr>
                <w:rFonts w:ascii="Arial Narrow" w:hAnsi="Arial Narrow"/>
                <w:lang w:val="en-GB" w:eastAsia="en-KE"/>
              </w:rPr>
            </w:pPr>
            <w:r w:rsidRPr="002F14E4">
              <w:rPr>
                <w:rFonts w:ascii="Arial Narrow" w:hAnsi="Arial Narrow"/>
                <w:lang w:val="en-GB"/>
              </w:rPr>
              <w:t>103</w:t>
            </w:r>
          </w:p>
        </w:tc>
        <w:tc>
          <w:tcPr>
            <w:tcW w:w="0" w:type="auto"/>
            <w:tcMar>
              <w:top w:w="0" w:type="dxa"/>
              <w:left w:w="108" w:type="dxa"/>
              <w:bottom w:w="0" w:type="dxa"/>
              <w:right w:w="108" w:type="dxa"/>
            </w:tcMar>
            <w:vAlign w:val="center"/>
            <w:hideMark/>
          </w:tcPr>
          <w:p w14:paraId="00956CA0" w14:textId="77777777" w:rsidR="00577752" w:rsidRDefault="00577752">
            <w:pPr>
              <w:rPr>
                <w:lang w:val="en-KE" w:eastAsia="en-KE"/>
              </w:rPr>
            </w:pPr>
            <w:r>
              <w:rPr>
                <w:rFonts w:ascii="Arial Narrow" w:hAnsi="Arial Narrow"/>
                <w:lang w:val="en-GB"/>
              </w:rPr>
              <w:t>KS ISO 105-F03:2001 — Textiles - Colour fastness - Polyamide adjacent fabric</w:t>
            </w:r>
          </w:p>
          <w:p w14:paraId="74F6CC14" w14:textId="7F74DA03"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an undyed polyamide adjacent fabric which may be used for the assessment of staining in colour fastness tests.</w:t>
            </w:r>
          </w:p>
        </w:tc>
        <w:tc>
          <w:tcPr>
            <w:tcW w:w="0" w:type="auto"/>
            <w:vAlign w:val="center"/>
            <w:hideMark/>
          </w:tcPr>
          <w:p w14:paraId="3B000AFC" w14:textId="77777777" w:rsidR="00E25CC4" w:rsidRPr="002F14E4" w:rsidRDefault="00E25CC4">
            <w:pPr>
              <w:rPr>
                <w:rFonts w:ascii="Arial Narrow" w:hAnsi="Arial Narrow"/>
                <w:lang w:val="en-GB"/>
              </w:rPr>
            </w:pPr>
          </w:p>
        </w:tc>
        <w:tc>
          <w:tcPr>
            <w:tcW w:w="0" w:type="auto"/>
            <w:vAlign w:val="center"/>
            <w:hideMark/>
          </w:tcPr>
          <w:p w14:paraId="0BB238CC" w14:textId="77777777" w:rsidR="00E25CC4" w:rsidRPr="002F14E4" w:rsidRDefault="00E25CC4">
            <w:pPr>
              <w:rPr>
                <w:rFonts w:ascii="Arial Narrow" w:hAnsi="Arial Narrow"/>
                <w:lang w:val="en-GB"/>
              </w:rPr>
            </w:pPr>
          </w:p>
        </w:tc>
        <w:tc>
          <w:tcPr>
            <w:tcW w:w="0" w:type="auto"/>
            <w:vAlign w:val="center"/>
            <w:hideMark/>
          </w:tcPr>
          <w:p w14:paraId="4F399604" w14:textId="77777777" w:rsidR="00E25CC4" w:rsidRPr="002F14E4" w:rsidRDefault="00E25CC4">
            <w:pPr>
              <w:rPr>
                <w:rFonts w:ascii="Arial Narrow" w:hAnsi="Arial Narrow"/>
                <w:lang w:val="en-GB"/>
              </w:rPr>
            </w:pPr>
          </w:p>
        </w:tc>
        <w:tc>
          <w:tcPr>
            <w:tcW w:w="0" w:type="auto"/>
            <w:vAlign w:val="center"/>
            <w:hideMark/>
          </w:tcPr>
          <w:p w14:paraId="6F3D0239" w14:textId="77777777" w:rsidR="00E25CC4" w:rsidRPr="002F14E4" w:rsidRDefault="00E25CC4">
            <w:pPr>
              <w:rPr>
                <w:rFonts w:ascii="Arial Narrow" w:hAnsi="Arial Narrow"/>
                <w:lang w:val="en-GB"/>
              </w:rPr>
            </w:pPr>
          </w:p>
        </w:tc>
        <w:tc>
          <w:tcPr>
            <w:tcW w:w="0" w:type="auto"/>
            <w:vAlign w:val="center"/>
            <w:hideMark/>
          </w:tcPr>
          <w:p w14:paraId="128B3EB2" w14:textId="77777777" w:rsidR="00E25CC4" w:rsidRPr="002F14E4" w:rsidRDefault="00E25CC4">
            <w:pPr>
              <w:rPr>
                <w:rFonts w:ascii="Arial Narrow" w:hAnsi="Arial Narrow"/>
                <w:lang w:val="en-GB"/>
              </w:rPr>
            </w:pPr>
          </w:p>
        </w:tc>
      </w:tr>
      <w:tr w:rsidR="00E25CC4" w:rsidRPr="002F14E4" w14:paraId="14DBF6C5" w14:textId="77777777" w:rsidTr="00577752">
        <w:tc>
          <w:tcPr>
            <w:tcW w:w="0" w:type="auto"/>
            <w:vAlign w:val="center"/>
            <w:hideMark/>
          </w:tcPr>
          <w:p w14:paraId="6C36DA20" w14:textId="77777777" w:rsidR="00E25CC4" w:rsidRPr="002F14E4" w:rsidRDefault="00E25CC4">
            <w:pPr>
              <w:rPr>
                <w:rFonts w:ascii="Arial Narrow" w:hAnsi="Arial Narrow"/>
                <w:lang w:val="en-GB" w:eastAsia="en-KE"/>
              </w:rPr>
            </w:pPr>
            <w:r w:rsidRPr="002F14E4">
              <w:rPr>
                <w:rFonts w:ascii="Arial Narrow" w:hAnsi="Arial Narrow"/>
                <w:lang w:val="en-GB"/>
              </w:rPr>
              <w:t>104</w:t>
            </w:r>
          </w:p>
        </w:tc>
        <w:tc>
          <w:tcPr>
            <w:tcW w:w="0" w:type="auto"/>
            <w:tcMar>
              <w:top w:w="0" w:type="dxa"/>
              <w:left w:w="108" w:type="dxa"/>
              <w:bottom w:w="0" w:type="dxa"/>
              <w:right w:w="108" w:type="dxa"/>
            </w:tcMar>
            <w:vAlign w:val="center"/>
            <w:hideMark/>
          </w:tcPr>
          <w:p w14:paraId="14CFC05C" w14:textId="77777777" w:rsidR="00577752" w:rsidRDefault="00577752">
            <w:pPr>
              <w:rPr>
                <w:lang w:val="en-KE" w:eastAsia="en-KE"/>
              </w:rPr>
            </w:pPr>
            <w:r>
              <w:rPr>
                <w:rFonts w:ascii="Arial Narrow" w:hAnsi="Arial Narrow"/>
                <w:lang w:val="en-GB"/>
              </w:rPr>
              <w:t>KS ISO 105-F04:2001 — Textiles - Colour fastness - Polyester adjacent fabric</w:t>
            </w:r>
          </w:p>
          <w:p w14:paraId="0F5AEA80" w14:textId="01134751"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an undyed polyester adjacent fabric which may be used for the assessment of staining in colour fastness tests.</w:t>
            </w:r>
          </w:p>
        </w:tc>
        <w:tc>
          <w:tcPr>
            <w:tcW w:w="0" w:type="auto"/>
            <w:vAlign w:val="center"/>
            <w:hideMark/>
          </w:tcPr>
          <w:p w14:paraId="2DE2E121" w14:textId="77777777" w:rsidR="00E25CC4" w:rsidRPr="002F14E4" w:rsidRDefault="00E25CC4">
            <w:pPr>
              <w:rPr>
                <w:rFonts w:ascii="Arial Narrow" w:hAnsi="Arial Narrow"/>
                <w:lang w:val="en-GB"/>
              </w:rPr>
            </w:pPr>
          </w:p>
        </w:tc>
        <w:tc>
          <w:tcPr>
            <w:tcW w:w="0" w:type="auto"/>
            <w:vAlign w:val="center"/>
            <w:hideMark/>
          </w:tcPr>
          <w:p w14:paraId="73E38467" w14:textId="77777777" w:rsidR="00E25CC4" w:rsidRPr="002F14E4" w:rsidRDefault="00E25CC4">
            <w:pPr>
              <w:rPr>
                <w:rFonts w:ascii="Arial Narrow" w:hAnsi="Arial Narrow"/>
                <w:lang w:val="en-GB"/>
              </w:rPr>
            </w:pPr>
          </w:p>
        </w:tc>
        <w:tc>
          <w:tcPr>
            <w:tcW w:w="0" w:type="auto"/>
            <w:vAlign w:val="center"/>
            <w:hideMark/>
          </w:tcPr>
          <w:p w14:paraId="7A5B6651" w14:textId="77777777" w:rsidR="00E25CC4" w:rsidRPr="002F14E4" w:rsidRDefault="00E25CC4">
            <w:pPr>
              <w:rPr>
                <w:rFonts w:ascii="Arial Narrow" w:hAnsi="Arial Narrow"/>
                <w:lang w:val="en-GB"/>
              </w:rPr>
            </w:pPr>
          </w:p>
        </w:tc>
        <w:tc>
          <w:tcPr>
            <w:tcW w:w="0" w:type="auto"/>
            <w:vAlign w:val="center"/>
            <w:hideMark/>
          </w:tcPr>
          <w:p w14:paraId="1F7117DB" w14:textId="77777777" w:rsidR="00E25CC4" w:rsidRPr="002F14E4" w:rsidRDefault="00E25CC4">
            <w:pPr>
              <w:rPr>
                <w:rFonts w:ascii="Arial Narrow" w:hAnsi="Arial Narrow"/>
                <w:lang w:val="en-GB"/>
              </w:rPr>
            </w:pPr>
          </w:p>
        </w:tc>
        <w:tc>
          <w:tcPr>
            <w:tcW w:w="0" w:type="auto"/>
            <w:vAlign w:val="center"/>
            <w:hideMark/>
          </w:tcPr>
          <w:p w14:paraId="50ACEBB9" w14:textId="77777777" w:rsidR="00E25CC4" w:rsidRPr="002F14E4" w:rsidRDefault="00E25CC4">
            <w:pPr>
              <w:rPr>
                <w:rFonts w:ascii="Arial Narrow" w:hAnsi="Arial Narrow"/>
                <w:lang w:val="en-GB"/>
              </w:rPr>
            </w:pPr>
          </w:p>
        </w:tc>
      </w:tr>
      <w:tr w:rsidR="00E25CC4" w:rsidRPr="002F14E4" w14:paraId="461657F3" w14:textId="77777777" w:rsidTr="00577752">
        <w:tc>
          <w:tcPr>
            <w:tcW w:w="0" w:type="auto"/>
            <w:vAlign w:val="center"/>
            <w:hideMark/>
          </w:tcPr>
          <w:p w14:paraId="678576D9" w14:textId="77777777" w:rsidR="00E25CC4" w:rsidRPr="002F14E4" w:rsidRDefault="00E25CC4">
            <w:pPr>
              <w:rPr>
                <w:rFonts w:ascii="Arial Narrow" w:hAnsi="Arial Narrow"/>
                <w:lang w:val="en-GB" w:eastAsia="en-KE"/>
              </w:rPr>
            </w:pPr>
            <w:r w:rsidRPr="002F14E4">
              <w:rPr>
                <w:rFonts w:ascii="Arial Narrow" w:hAnsi="Arial Narrow"/>
                <w:lang w:val="en-GB"/>
              </w:rPr>
              <w:t>105</w:t>
            </w:r>
          </w:p>
        </w:tc>
        <w:tc>
          <w:tcPr>
            <w:tcW w:w="0" w:type="auto"/>
            <w:tcMar>
              <w:top w:w="0" w:type="dxa"/>
              <w:left w:w="108" w:type="dxa"/>
              <w:bottom w:w="0" w:type="dxa"/>
              <w:right w:w="108" w:type="dxa"/>
            </w:tcMar>
            <w:vAlign w:val="center"/>
            <w:hideMark/>
          </w:tcPr>
          <w:p w14:paraId="163C724E" w14:textId="77777777" w:rsidR="00577752" w:rsidRDefault="00577752">
            <w:pPr>
              <w:rPr>
                <w:lang w:val="en-KE" w:eastAsia="en-KE"/>
              </w:rPr>
            </w:pPr>
            <w:r>
              <w:rPr>
                <w:rFonts w:ascii="Arial Narrow" w:hAnsi="Arial Narrow"/>
                <w:lang w:val="en-GB"/>
              </w:rPr>
              <w:t>KS ISO 105-F05:2001 — Textiles - Colour fastness - Acrylic adjacent fabric</w:t>
            </w:r>
          </w:p>
          <w:p w14:paraId="062D5D32" w14:textId="27F9DD53"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an undyed acrylic adjacent fabric which may be used for the assessment of staining in colour fastness tests.</w:t>
            </w:r>
          </w:p>
        </w:tc>
        <w:tc>
          <w:tcPr>
            <w:tcW w:w="0" w:type="auto"/>
            <w:vAlign w:val="center"/>
            <w:hideMark/>
          </w:tcPr>
          <w:p w14:paraId="155CEC08" w14:textId="77777777" w:rsidR="00E25CC4" w:rsidRPr="002F14E4" w:rsidRDefault="00E25CC4">
            <w:pPr>
              <w:rPr>
                <w:rFonts w:ascii="Arial Narrow" w:hAnsi="Arial Narrow"/>
                <w:lang w:val="en-GB"/>
              </w:rPr>
            </w:pPr>
          </w:p>
        </w:tc>
        <w:tc>
          <w:tcPr>
            <w:tcW w:w="0" w:type="auto"/>
            <w:vAlign w:val="center"/>
            <w:hideMark/>
          </w:tcPr>
          <w:p w14:paraId="28D7B078" w14:textId="77777777" w:rsidR="00E25CC4" w:rsidRPr="002F14E4" w:rsidRDefault="00E25CC4">
            <w:pPr>
              <w:rPr>
                <w:rFonts w:ascii="Arial Narrow" w:hAnsi="Arial Narrow"/>
                <w:lang w:val="en-GB"/>
              </w:rPr>
            </w:pPr>
          </w:p>
        </w:tc>
        <w:tc>
          <w:tcPr>
            <w:tcW w:w="0" w:type="auto"/>
            <w:vAlign w:val="center"/>
            <w:hideMark/>
          </w:tcPr>
          <w:p w14:paraId="7599C2F5" w14:textId="77777777" w:rsidR="00E25CC4" w:rsidRPr="002F14E4" w:rsidRDefault="00E25CC4">
            <w:pPr>
              <w:rPr>
                <w:rFonts w:ascii="Arial Narrow" w:hAnsi="Arial Narrow"/>
                <w:lang w:val="en-GB"/>
              </w:rPr>
            </w:pPr>
          </w:p>
        </w:tc>
        <w:tc>
          <w:tcPr>
            <w:tcW w:w="0" w:type="auto"/>
            <w:vAlign w:val="center"/>
            <w:hideMark/>
          </w:tcPr>
          <w:p w14:paraId="26D92944" w14:textId="77777777" w:rsidR="00E25CC4" w:rsidRPr="002F14E4" w:rsidRDefault="00E25CC4">
            <w:pPr>
              <w:rPr>
                <w:rFonts w:ascii="Arial Narrow" w:hAnsi="Arial Narrow"/>
                <w:lang w:val="en-GB"/>
              </w:rPr>
            </w:pPr>
          </w:p>
        </w:tc>
        <w:tc>
          <w:tcPr>
            <w:tcW w:w="0" w:type="auto"/>
            <w:vAlign w:val="center"/>
            <w:hideMark/>
          </w:tcPr>
          <w:p w14:paraId="7410DDB5" w14:textId="77777777" w:rsidR="00E25CC4" w:rsidRPr="002F14E4" w:rsidRDefault="00E25CC4">
            <w:pPr>
              <w:rPr>
                <w:rFonts w:ascii="Arial Narrow" w:hAnsi="Arial Narrow"/>
                <w:lang w:val="en-GB"/>
              </w:rPr>
            </w:pPr>
          </w:p>
        </w:tc>
      </w:tr>
      <w:tr w:rsidR="00E25CC4" w:rsidRPr="002F14E4" w14:paraId="3C20A7C0" w14:textId="77777777" w:rsidTr="00577752">
        <w:tc>
          <w:tcPr>
            <w:tcW w:w="0" w:type="auto"/>
            <w:vAlign w:val="center"/>
            <w:hideMark/>
          </w:tcPr>
          <w:p w14:paraId="713AD596" w14:textId="77777777" w:rsidR="00E25CC4" w:rsidRPr="002F14E4" w:rsidRDefault="00E25CC4">
            <w:pPr>
              <w:rPr>
                <w:rFonts w:ascii="Arial Narrow" w:hAnsi="Arial Narrow"/>
                <w:lang w:val="en-GB" w:eastAsia="en-KE"/>
              </w:rPr>
            </w:pPr>
            <w:r w:rsidRPr="002F14E4">
              <w:rPr>
                <w:rFonts w:ascii="Arial Narrow" w:hAnsi="Arial Narrow"/>
                <w:lang w:val="en-GB"/>
              </w:rPr>
              <w:t>106</w:t>
            </w:r>
          </w:p>
        </w:tc>
        <w:tc>
          <w:tcPr>
            <w:tcW w:w="0" w:type="auto"/>
            <w:tcMar>
              <w:top w:w="0" w:type="dxa"/>
              <w:left w:w="108" w:type="dxa"/>
              <w:bottom w:w="0" w:type="dxa"/>
              <w:right w:w="108" w:type="dxa"/>
            </w:tcMar>
            <w:vAlign w:val="center"/>
            <w:hideMark/>
          </w:tcPr>
          <w:p w14:paraId="2CC818C4" w14:textId="77777777" w:rsidR="00577752" w:rsidRDefault="00577752">
            <w:pPr>
              <w:rPr>
                <w:lang w:val="en-KE" w:eastAsia="en-KE"/>
              </w:rPr>
            </w:pPr>
            <w:r>
              <w:rPr>
                <w:rFonts w:ascii="Arial Narrow" w:hAnsi="Arial Narrow"/>
                <w:lang w:val="en-GB"/>
              </w:rPr>
              <w:t>KS ISO 105-F07:2001 — Textiles - Colour fastness - Secondary acetate adjacent fabric</w:t>
            </w:r>
          </w:p>
          <w:p w14:paraId="7920CDFB" w14:textId="136AE0F0"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an undyed secondary acetate adjacent fabric which may be used for the assessment of staining in colour fastness tests.</w:t>
            </w:r>
          </w:p>
        </w:tc>
        <w:tc>
          <w:tcPr>
            <w:tcW w:w="0" w:type="auto"/>
            <w:vAlign w:val="center"/>
            <w:hideMark/>
          </w:tcPr>
          <w:p w14:paraId="7A8B0500" w14:textId="77777777" w:rsidR="00E25CC4" w:rsidRPr="002F14E4" w:rsidRDefault="00E25CC4">
            <w:pPr>
              <w:rPr>
                <w:rFonts w:ascii="Arial Narrow" w:hAnsi="Arial Narrow"/>
                <w:lang w:val="en-GB"/>
              </w:rPr>
            </w:pPr>
          </w:p>
        </w:tc>
        <w:tc>
          <w:tcPr>
            <w:tcW w:w="0" w:type="auto"/>
            <w:vAlign w:val="center"/>
            <w:hideMark/>
          </w:tcPr>
          <w:p w14:paraId="424BC3B7" w14:textId="77777777" w:rsidR="00E25CC4" w:rsidRPr="002F14E4" w:rsidRDefault="00E25CC4">
            <w:pPr>
              <w:rPr>
                <w:rFonts w:ascii="Arial Narrow" w:hAnsi="Arial Narrow"/>
                <w:lang w:val="en-GB"/>
              </w:rPr>
            </w:pPr>
          </w:p>
        </w:tc>
        <w:tc>
          <w:tcPr>
            <w:tcW w:w="0" w:type="auto"/>
            <w:vAlign w:val="center"/>
            <w:hideMark/>
          </w:tcPr>
          <w:p w14:paraId="6FA020EA" w14:textId="77777777" w:rsidR="00E25CC4" w:rsidRPr="002F14E4" w:rsidRDefault="00E25CC4">
            <w:pPr>
              <w:rPr>
                <w:rFonts w:ascii="Arial Narrow" w:hAnsi="Arial Narrow"/>
                <w:lang w:val="en-GB"/>
              </w:rPr>
            </w:pPr>
          </w:p>
        </w:tc>
        <w:tc>
          <w:tcPr>
            <w:tcW w:w="0" w:type="auto"/>
            <w:vAlign w:val="center"/>
            <w:hideMark/>
          </w:tcPr>
          <w:p w14:paraId="6D1B9E40" w14:textId="77777777" w:rsidR="00E25CC4" w:rsidRPr="002F14E4" w:rsidRDefault="00E25CC4">
            <w:pPr>
              <w:rPr>
                <w:rFonts w:ascii="Arial Narrow" w:hAnsi="Arial Narrow"/>
                <w:lang w:val="en-GB"/>
              </w:rPr>
            </w:pPr>
          </w:p>
        </w:tc>
        <w:tc>
          <w:tcPr>
            <w:tcW w:w="0" w:type="auto"/>
            <w:vAlign w:val="center"/>
            <w:hideMark/>
          </w:tcPr>
          <w:p w14:paraId="5792F728" w14:textId="77777777" w:rsidR="00E25CC4" w:rsidRPr="002F14E4" w:rsidRDefault="00E25CC4">
            <w:pPr>
              <w:rPr>
                <w:rFonts w:ascii="Arial Narrow" w:hAnsi="Arial Narrow"/>
                <w:lang w:val="en-GB"/>
              </w:rPr>
            </w:pPr>
          </w:p>
        </w:tc>
      </w:tr>
      <w:tr w:rsidR="00E25CC4" w:rsidRPr="002F14E4" w14:paraId="12586B1E" w14:textId="77777777" w:rsidTr="00577752">
        <w:tc>
          <w:tcPr>
            <w:tcW w:w="0" w:type="auto"/>
            <w:vAlign w:val="center"/>
            <w:hideMark/>
          </w:tcPr>
          <w:p w14:paraId="3C127E7E" w14:textId="77777777" w:rsidR="00E25CC4" w:rsidRPr="002F14E4" w:rsidRDefault="00E25CC4">
            <w:pPr>
              <w:rPr>
                <w:rFonts w:ascii="Arial Narrow" w:hAnsi="Arial Narrow"/>
                <w:lang w:val="en-GB" w:eastAsia="en-KE"/>
              </w:rPr>
            </w:pPr>
            <w:r w:rsidRPr="002F14E4">
              <w:rPr>
                <w:rFonts w:ascii="Arial Narrow" w:hAnsi="Arial Narrow"/>
                <w:lang w:val="en-GB"/>
              </w:rPr>
              <w:t>107</w:t>
            </w:r>
          </w:p>
        </w:tc>
        <w:tc>
          <w:tcPr>
            <w:tcW w:w="0" w:type="auto"/>
            <w:tcMar>
              <w:top w:w="0" w:type="dxa"/>
              <w:left w:w="108" w:type="dxa"/>
              <w:bottom w:w="0" w:type="dxa"/>
              <w:right w:w="108" w:type="dxa"/>
            </w:tcMar>
            <w:vAlign w:val="center"/>
            <w:hideMark/>
          </w:tcPr>
          <w:p w14:paraId="01D2514C" w14:textId="77777777" w:rsidR="00577752" w:rsidRDefault="00577752">
            <w:pPr>
              <w:rPr>
                <w:lang w:val="en-KE" w:eastAsia="en-KE"/>
              </w:rPr>
            </w:pPr>
            <w:r>
              <w:rPr>
                <w:rFonts w:ascii="Arial Narrow" w:hAnsi="Arial Narrow"/>
                <w:lang w:val="en-GB"/>
              </w:rPr>
              <w:t>KS ISO 105-B10:2011 — Textiles - Colour fastness - Part B10: Artificial weathering</w:t>
            </w:r>
          </w:p>
          <w:p w14:paraId="2C8B7314" w14:textId="7C8574B9"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procedure for exposing textiles to artificial weathering in xenon-arc apparatus, including liquid water and water vapour, to determine </w:t>
            </w:r>
            <w:proofErr w:type="spellStart"/>
            <w:r>
              <w:rPr>
                <w:rFonts w:ascii="Arial Narrow" w:hAnsi="Arial Narrow"/>
                <w:lang w:val="en-GB"/>
              </w:rPr>
              <w:t>weather</w:t>
            </w:r>
            <w:proofErr w:type="spellEnd"/>
            <w:r>
              <w:rPr>
                <w:rFonts w:ascii="Arial Narrow" w:hAnsi="Arial Narrow"/>
                <w:lang w:val="en-GB"/>
              </w:rPr>
              <w:t xml:space="preserve"> </w:t>
            </w:r>
            <w:r>
              <w:rPr>
                <w:rFonts w:ascii="Arial Narrow" w:hAnsi="Arial Narrow"/>
                <w:lang w:val="en-GB"/>
              </w:rPr>
              <w:lastRenderedPageBreak/>
              <w:t>resistance of textile colour; it can also be used for ageing behaviour and applies to white textiles.</w:t>
            </w:r>
          </w:p>
        </w:tc>
        <w:tc>
          <w:tcPr>
            <w:tcW w:w="0" w:type="auto"/>
            <w:vAlign w:val="center"/>
            <w:hideMark/>
          </w:tcPr>
          <w:p w14:paraId="7CCA8ECB" w14:textId="77777777" w:rsidR="00E25CC4" w:rsidRPr="002F14E4" w:rsidRDefault="00E25CC4">
            <w:pPr>
              <w:rPr>
                <w:rFonts w:ascii="Arial Narrow" w:hAnsi="Arial Narrow"/>
                <w:lang w:val="en-GB"/>
              </w:rPr>
            </w:pPr>
          </w:p>
        </w:tc>
        <w:tc>
          <w:tcPr>
            <w:tcW w:w="0" w:type="auto"/>
            <w:vAlign w:val="center"/>
            <w:hideMark/>
          </w:tcPr>
          <w:p w14:paraId="01D4FB5C" w14:textId="77777777" w:rsidR="00E25CC4" w:rsidRPr="002F14E4" w:rsidRDefault="00E25CC4">
            <w:pPr>
              <w:rPr>
                <w:rFonts w:ascii="Arial Narrow" w:hAnsi="Arial Narrow"/>
                <w:lang w:val="en-GB"/>
              </w:rPr>
            </w:pPr>
          </w:p>
        </w:tc>
        <w:tc>
          <w:tcPr>
            <w:tcW w:w="0" w:type="auto"/>
            <w:vAlign w:val="center"/>
            <w:hideMark/>
          </w:tcPr>
          <w:p w14:paraId="62BBA467" w14:textId="77777777" w:rsidR="00E25CC4" w:rsidRPr="002F14E4" w:rsidRDefault="00E25CC4">
            <w:pPr>
              <w:rPr>
                <w:rFonts w:ascii="Arial Narrow" w:hAnsi="Arial Narrow"/>
                <w:lang w:val="en-GB"/>
              </w:rPr>
            </w:pPr>
          </w:p>
        </w:tc>
        <w:tc>
          <w:tcPr>
            <w:tcW w:w="0" w:type="auto"/>
            <w:vAlign w:val="center"/>
            <w:hideMark/>
          </w:tcPr>
          <w:p w14:paraId="539EF529" w14:textId="77777777" w:rsidR="00E25CC4" w:rsidRPr="002F14E4" w:rsidRDefault="00E25CC4">
            <w:pPr>
              <w:rPr>
                <w:rFonts w:ascii="Arial Narrow" w:hAnsi="Arial Narrow"/>
                <w:lang w:val="en-GB"/>
              </w:rPr>
            </w:pPr>
          </w:p>
        </w:tc>
        <w:tc>
          <w:tcPr>
            <w:tcW w:w="0" w:type="auto"/>
            <w:vAlign w:val="center"/>
            <w:hideMark/>
          </w:tcPr>
          <w:p w14:paraId="14300C66" w14:textId="77777777" w:rsidR="00E25CC4" w:rsidRPr="002F14E4" w:rsidRDefault="00E25CC4">
            <w:pPr>
              <w:rPr>
                <w:rFonts w:ascii="Arial Narrow" w:hAnsi="Arial Narrow"/>
                <w:lang w:val="en-GB"/>
              </w:rPr>
            </w:pPr>
          </w:p>
        </w:tc>
      </w:tr>
      <w:tr w:rsidR="00E25CC4" w:rsidRPr="002F14E4" w14:paraId="069AD836" w14:textId="77777777" w:rsidTr="00577752">
        <w:tc>
          <w:tcPr>
            <w:tcW w:w="0" w:type="auto"/>
            <w:vAlign w:val="center"/>
            <w:hideMark/>
          </w:tcPr>
          <w:p w14:paraId="26C80252" w14:textId="77777777" w:rsidR="00E25CC4" w:rsidRPr="002F14E4" w:rsidRDefault="00E25CC4">
            <w:pPr>
              <w:rPr>
                <w:rFonts w:ascii="Arial Narrow" w:hAnsi="Arial Narrow"/>
                <w:lang w:val="en-GB" w:eastAsia="en-KE"/>
              </w:rPr>
            </w:pPr>
            <w:r w:rsidRPr="002F14E4">
              <w:rPr>
                <w:rFonts w:ascii="Arial Narrow" w:hAnsi="Arial Narrow"/>
                <w:lang w:val="en-GB"/>
              </w:rPr>
              <w:t>108</w:t>
            </w:r>
          </w:p>
        </w:tc>
        <w:tc>
          <w:tcPr>
            <w:tcW w:w="0" w:type="auto"/>
            <w:tcMar>
              <w:top w:w="0" w:type="dxa"/>
              <w:left w:w="108" w:type="dxa"/>
              <w:bottom w:w="0" w:type="dxa"/>
              <w:right w:w="108" w:type="dxa"/>
            </w:tcMar>
            <w:vAlign w:val="center"/>
            <w:hideMark/>
          </w:tcPr>
          <w:p w14:paraId="6C75A1A4" w14:textId="77777777" w:rsidR="00577752" w:rsidRDefault="00577752">
            <w:pPr>
              <w:rPr>
                <w:lang w:val="en-KE" w:eastAsia="en-KE"/>
              </w:rPr>
            </w:pPr>
            <w:r>
              <w:rPr>
                <w:rFonts w:ascii="Arial Narrow" w:hAnsi="Arial Narrow"/>
                <w:lang w:val="en-GB"/>
              </w:rPr>
              <w:t>KS ISO 105-B03:2017 — Textiles - Colour fastness - Part B03: Outdoor exposure</w:t>
            </w:r>
          </w:p>
          <w:p w14:paraId="620DCBCB" w14:textId="77C6F175"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the colour of textiles of all kinds, except loose fibres, to the action of weather as determined by outdoor exposure.</w:t>
            </w:r>
          </w:p>
        </w:tc>
        <w:tc>
          <w:tcPr>
            <w:tcW w:w="0" w:type="auto"/>
            <w:vAlign w:val="center"/>
            <w:hideMark/>
          </w:tcPr>
          <w:p w14:paraId="465019F1" w14:textId="77777777" w:rsidR="00E25CC4" w:rsidRPr="002F14E4" w:rsidRDefault="00E25CC4">
            <w:pPr>
              <w:rPr>
                <w:rFonts w:ascii="Arial Narrow" w:hAnsi="Arial Narrow"/>
                <w:lang w:val="en-GB"/>
              </w:rPr>
            </w:pPr>
          </w:p>
        </w:tc>
        <w:tc>
          <w:tcPr>
            <w:tcW w:w="0" w:type="auto"/>
            <w:vAlign w:val="center"/>
            <w:hideMark/>
          </w:tcPr>
          <w:p w14:paraId="09FFFB4F" w14:textId="77777777" w:rsidR="00E25CC4" w:rsidRPr="002F14E4" w:rsidRDefault="00E25CC4">
            <w:pPr>
              <w:rPr>
                <w:rFonts w:ascii="Arial Narrow" w:hAnsi="Arial Narrow"/>
                <w:lang w:val="en-GB"/>
              </w:rPr>
            </w:pPr>
          </w:p>
        </w:tc>
        <w:tc>
          <w:tcPr>
            <w:tcW w:w="0" w:type="auto"/>
            <w:vAlign w:val="center"/>
            <w:hideMark/>
          </w:tcPr>
          <w:p w14:paraId="3C58C77D" w14:textId="77777777" w:rsidR="00E25CC4" w:rsidRPr="002F14E4" w:rsidRDefault="00E25CC4">
            <w:pPr>
              <w:rPr>
                <w:rFonts w:ascii="Arial Narrow" w:hAnsi="Arial Narrow"/>
                <w:lang w:val="en-GB"/>
              </w:rPr>
            </w:pPr>
          </w:p>
        </w:tc>
        <w:tc>
          <w:tcPr>
            <w:tcW w:w="0" w:type="auto"/>
            <w:vAlign w:val="center"/>
            <w:hideMark/>
          </w:tcPr>
          <w:p w14:paraId="34E9CC52" w14:textId="77777777" w:rsidR="00E25CC4" w:rsidRPr="002F14E4" w:rsidRDefault="00E25CC4">
            <w:pPr>
              <w:rPr>
                <w:rFonts w:ascii="Arial Narrow" w:hAnsi="Arial Narrow"/>
                <w:lang w:val="en-GB"/>
              </w:rPr>
            </w:pPr>
          </w:p>
        </w:tc>
        <w:tc>
          <w:tcPr>
            <w:tcW w:w="0" w:type="auto"/>
            <w:vAlign w:val="center"/>
            <w:hideMark/>
          </w:tcPr>
          <w:p w14:paraId="08502B54" w14:textId="77777777" w:rsidR="00E25CC4" w:rsidRPr="002F14E4" w:rsidRDefault="00E25CC4">
            <w:pPr>
              <w:rPr>
                <w:rFonts w:ascii="Arial Narrow" w:hAnsi="Arial Narrow"/>
                <w:lang w:val="en-GB"/>
              </w:rPr>
            </w:pPr>
          </w:p>
        </w:tc>
      </w:tr>
      <w:tr w:rsidR="00E25CC4" w:rsidRPr="002F14E4" w14:paraId="1B160465" w14:textId="77777777" w:rsidTr="00577752">
        <w:tc>
          <w:tcPr>
            <w:tcW w:w="0" w:type="auto"/>
            <w:vAlign w:val="center"/>
            <w:hideMark/>
          </w:tcPr>
          <w:p w14:paraId="69ADCF60" w14:textId="77777777" w:rsidR="00E25CC4" w:rsidRPr="002F14E4" w:rsidRDefault="00E25CC4">
            <w:pPr>
              <w:rPr>
                <w:rFonts w:ascii="Arial Narrow" w:hAnsi="Arial Narrow"/>
                <w:lang w:val="en-GB" w:eastAsia="en-KE"/>
              </w:rPr>
            </w:pPr>
            <w:r w:rsidRPr="002F14E4">
              <w:rPr>
                <w:rFonts w:ascii="Arial Narrow" w:hAnsi="Arial Narrow"/>
                <w:lang w:val="en-GB"/>
              </w:rPr>
              <w:t>109</w:t>
            </w:r>
          </w:p>
        </w:tc>
        <w:tc>
          <w:tcPr>
            <w:tcW w:w="0" w:type="auto"/>
            <w:tcMar>
              <w:top w:w="0" w:type="dxa"/>
              <w:left w:w="108" w:type="dxa"/>
              <w:bottom w:w="0" w:type="dxa"/>
              <w:right w:w="108" w:type="dxa"/>
            </w:tcMar>
            <w:vAlign w:val="center"/>
            <w:hideMark/>
          </w:tcPr>
          <w:p w14:paraId="5B450A73" w14:textId="77777777" w:rsidR="00577752" w:rsidRDefault="00577752">
            <w:pPr>
              <w:rPr>
                <w:lang w:val="en-KE" w:eastAsia="en-KE"/>
              </w:rPr>
            </w:pPr>
            <w:r>
              <w:rPr>
                <w:rFonts w:ascii="Arial Narrow" w:hAnsi="Arial Narrow"/>
                <w:lang w:val="en-GB"/>
              </w:rPr>
              <w:t>KS ISO 3071:2020 — Textiles - Determination of pH of aqueous extract</w:t>
            </w:r>
          </w:p>
          <w:p w14:paraId="4BF98299" w14:textId="02AECA5A" w:rsidR="00E25CC4"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pH of the aqueous extract of textiles; applicable to textiles in any form, including fibres, yarns and fabrics.</w:t>
            </w:r>
          </w:p>
        </w:tc>
        <w:tc>
          <w:tcPr>
            <w:tcW w:w="0" w:type="auto"/>
            <w:vAlign w:val="center"/>
            <w:hideMark/>
          </w:tcPr>
          <w:p w14:paraId="3E140791" w14:textId="77777777" w:rsidR="00E25CC4" w:rsidRPr="002F14E4" w:rsidRDefault="00E25CC4">
            <w:pPr>
              <w:rPr>
                <w:rFonts w:ascii="Arial Narrow" w:hAnsi="Arial Narrow"/>
                <w:lang w:val="en-GB"/>
              </w:rPr>
            </w:pPr>
          </w:p>
        </w:tc>
        <w:tc>
          <w:tcPr>
            <w:tcW w:w="0" w:type="auto"/>
            <w:vAlign w:val="center"/>
            <w:hideMark/>
          </w:tcPr>
          <w:p w14:paraId="2173134E" w14:textId="77777777" w:rsidR="00E25CC4" w:rsidRPr="002F14E4" w:rsidRDefault="00E25CC4">
            <w:pPr>
              <w:rPr>
                <w:rFonts w:ascii="Arial Narrow" w:hAnsi="Arial Narrow"/>
                <w:lang w:val="en-GB"/>
              </w:rPr>
            </w:pPr>
          </w:p>
        </w:tc>
        <w:tc>
          <w:tcPr>
            <w:tcW w:w="0" w:type="auto"/>
            <w:vAlign w:val="center"/>
            <w:hideMark/>
          </w:tcPr>
          <w:p w14:paraId="56B851B4" w14:textId="77777777" w:rsidR="00E25CC4" w:rsidRPr="002F14E4" w:rsidRDefault="00E25CC4">
            <w:pPr>
              <w:rPr>
                <w:rFonts w:ascii="Arial Narrow" w:hAnsi="Arial Narrow"/>
                <w:lang w:val="en-GB"/>
              </w:rPr>
            </w:pPr>
          </w:p>
        </w:tc>
        <w:tc>
          <w:tcPr>
            <w:tcW w:w="0" w:type="auto"/>
            <w:vAlign w:val="center"/>
            <w:hideMark/>
          </w:tcPr>
          <w:p w14:paraId="78235355" w14:textId="77777777" w:rsidR="00E25CC4" w:rsidRPr="002F14E4" w:rsidRDefault="00E25CC4">
            <w:pPr>
              <w:rPr>
                <w:rFonts w:ascii="Arial Narrow" w:hAnsi="Arial Narrow"/>
                <w:lang w:val="en-GB"/>
              </w:rPr>
            </w:pPr>
          </w:p>
        </w:tc>
        <w:tc>
          <w:tcPr>
            <w:tcW w:w="0" w:type="auto"/>
            <w:vAlign w:val="center"/>
            <w:hideMark/>
          </w:tcPr>
          <w:p w14:paraId="7E40E820" w14:textId="77777777" w:rsidR="00E25CC4" w:rsidRPr="002F14E4" w:rsidRDefault="00E25CC4">
            <w:pPr>
              <w:rPr>
                <w:rFonts w:ascii="Arial Narrow" w:hAnsi="Arial Narrow"/>
                <w:lang w:val="en-GB"/>
              </w:rPr>
            </w:pPr>
          </w:p>
        </w:tc>
      </w:tr>
      <w:tr w:rsidR="00EA107A" w:rsidRPr="002F14E4" w14:paraId="6A6B96B9" w14:textId="77777777" w:rsidTr="00577752">
        <w:tc>
          <w:tcPr>
            <w:tcW w:w="0" w:type="auto"/>
            <w:vAlign w:val="center"/>
            <w:hideMark/>
          </w:tcPr>
          <w:p w14:paraId="3A95505C" w14:textId="77777777" w:rsidR="00EA107A" w:rsidRPr="002F14E4" w:rsidRDefault="00EA107A">
            <w:pPr>
              <w:rPr>
                <w:rFonts w:ascii="Arial Narrow" w:hAnsi="Arial Narrow"/>
                <w:lang w:val="en-GB" w:eastAsia="en-KE"/>
              </w:rPr>
            </w:pPr>
            <w:r w:rsidRPr="002F14E4">
              <w:rPr>
                <w:rFonts w:ascii="Arial Narrow" w:hAnsi="Arial Narrow"/>
                <w:lang w:val="en-GB"/>
              </w:rPr>
              <w:t>110</w:t>
            </w:r>
          </w:p>
        </w:tc>
        <w:tc>
          <w:tcPr>
            <w:tcW w:w="0" w:type="auto"/>
            <w:tcMar>
              <w:top w:w="0" w:type="dxa"/>
              <w:left w:w="108" w:type="dxa"/>
              <w:bottom w:w="0" w:type="dxa"/>
              <w:right w:w="108" w:type="dxa"/>
            </w:tcMar>
            <w:vAlign w:val="center"/>
            <w:hideMark/>
          </w:tcPr>
          <w:p w14:paraId="71248F9E" w14:textId="77777777" w:rsidR="00577752" w:rsidRDefault="00577752">
            <w:pPr>
              <w:rPr>
                <w:lang w:val="en-KE" w:eastAsia="en-KE"/>
              </w:rPr>
            </w:pPr>
            <w:r>
              <w:rPr>
                <w:rFonts w:ascii="Arial Narrow" w:hAnsi="Arial Narrow"/>
                <w:lang w:val="en-GB"/>
              </w:rPr>
              <w:t>KS ISO 1833-20:2018 — Textiles - Quantitative chemical analysis - Part 20: Elastane mixtures</w:t>
            </w:r>
          </w:p>
          <w:p w14:paraId="0D38A241" w14:textId="22A68302" w:rsidR="00EA107A"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method using dimethylacetamide to determine the mass percentage of elastane, after removal of non-fibrous matter, in mixtures of certain elastane fibres with cotton, viscose, </w:t>
            </w:r>
            <w:proofErr w:type="spellStart"/>
            <w:r>
              <w:rPr>
                <w:rFonts w:ascii="Arial Narrow" w:hAnsi="Arial Narrow"/>
                <w:lang w:val="en-GB"/>
              </w:rPr>
              <w:t>cupro</w:t>
            </w:r>
            <w:proofErr w:type="spellEnd"/>
            <w:r>
              <w:rPr>
                <w:rFonts w:ascii="Arial Narrow" w:hAnsi="Arial Narrow"/>
                <w:lang w:val="en-GB"/>
              </w:rPr>
              <w:t>, modal, lyocell, polyamide, polyester or wool fibres; not applicable when acrylic fibres are present.</w:t>
            </w:r>
          </w:p>
        </w:tc>
        <w:tc>
          <w:tcPr>
            <w:tcW w:w="0" w:type="auto"/>
            <w:vAlign w:val="center"/>
            <w:hideMark/>
          </w:tcPr>
          <w:p w14:paraId="50B5605E" w14:textId="77777777" w:rsidR="00EA107A" w:rsidRPr="002F14E4" w:rsidRDefault="00EA107A">
            <w:pPr>
              <w:rPr>
                <w:rFonts w:ascii="Arial Narrow" w:hAnsi="Arial Narrow"/>
                <w:lang w:val="en-GB"/>
              </w:rPr>
            </w:pPr>
          </w:p>
        </w:tc>
        <w:tc>
          <w:tcPr>
            <w:tcW w:w="0" w:type="auto"/>
            <w:vAlign w:val="center"/>
            <w:hideMark/>
          </w:tcPr>
          <w:p w14:paraId="593EDE4C" w14:textId="77777777" w:rsidR="00EA107A" w:rsidRPr="002F14E4" w:rsidRDefault="00EA107A">
            <w:pPr>
              <w:rPr>
                <w:rFonts w:ascii="Arial Narrow" w:hAnsi="Arial Narrow"/>
                <w:lang w:val="en-GB"/>
              </w:rPr>
            </w:pPr>
          </w:p>
        </w:tc>
        <w:tc>
          <w:tcPr>
            <w:tcW w:w="0" w:type="auto"/>
            <w:vAlign w:val="center"/>
            <w:hideMark/>
          </w:tcPr>
          <w:p w14:paraId="5BE2F5E1" w14:textId="77777777" w:rsidR="00EA107A" w:rsidRPr="002F14E4" w:rsidRDefault="00EA107A">
            <w:pPr>
              <w:rPr>
                <w:rFonts w:ascii="Arial Narrow" w:hAnsi="Arial Narrow"/>
                <w:lang w:val="en-GB"/>
              </w:rPr>
            </w:pPr>
          </w:p>
        </w:tc>
        <w:tc>
          <w:tcPr>
            <w:tcW w:w="0" w:type="auto"/>
            <w:vAlign w:val="center"/>
            <w:hideMark/>
          </w:tcPr>
          <w:p w14:paraId="2CFFA4A3" w14:textId="77777777" w:rsidR="00EA107A" w:rsidRPr="002F14E4" w:rsidRDefault="00EA107A">
            <w:pPr>
              <w:rPr>
                <w:rFonts w:ascii="Arial Narrow" w:hAnsi="Arial Narrow"/>
                <w:lang w:val="en-GB"/>
              </w:rPr>
            </w:pPr>
          </w:p>
        </w:tc>
        <w:tc>
          <w:tcPr>
            <w:tcW w:w="0" w:type="auto"/>
            <w:vAlign w:val="center"/>
            <w:hideMark/>
          </w:tcPr>
          <w:p w14:paraId="665BCA45" w14:textId="77777777" w:rsidR="00EA107A" w:rsidRPr="002F14E4" w:rsidRDefault="00EA107A">
            <w:pPr>
              <w:rPr>
                <w:rFonts w:ascii="Arial Narrow" w:hAnsi="Arial Narrow"/>
                <w:lang w:val="en-GB"/>
              </w:rPr>
            </w:pPr>
          </w:p>
        </w:tc>
      </w:tr>
      <w:tr w:rsidR="00EA107A" w:rsidRPr="002F14E4" w14:paraId="22C9403E" w14:textId="77777777" w:rsidTr="00577752">
        <w:tc>
          <w:tcPr>
            <w:tcW w:w="0" w:type="auto"/>
            <w:vAlign w:val="center"/>
            <w:hideMark/>
          </w:tcPr>
          <w:p w14:paraId="1C8AEEA2" w14:textId="77777777" w:rsidR="00EA107A" w:rsidRPr="002F14E4" w:rsidRDefault="00EA107A">
            <w:pPr>
              <w:rPr>
                <w:rFonts w:ascii="Arial Narrow" w:hAnsi="Arial Narrow"/>
                <w:lang w:val="en-GB" w:eastAsia="en-KE"/>
              </w:rPr>
            </w:pPr>
            <w:r w:rsidRPr="002F14E4">
              <w:rPr>
                <w:rFonts w:ascii="Arial Narrow" w:hAnsi="Arial Narrow"/>
                <w:lang w:val="en-GB"/>
              </w:rPr>
              <w:t>111</w:t>
            </w:r>
          </w:p>
        </w:tc>
        <w:tc>
          <w:tcPr>
            <w:tcW w:w="0" w:type="auto"/>
            <w:tcMar>
              <w:top w:w="0" w:type="dxa"/>
              <w:left w:w="108" w:type="dxa"/>
              <w:bottom w:w="0" w:type="dxa"/>
              <w:right w:w="108" w:type="dxa"/>
            </w:tcMar>
            <w:vAlign w:val="center"/>
            <w:hideMark/>
          </w:tcPr>
          <w:p w14:paraId="1C0DFF34" w14:textId="77777777" w:rsidR="00577752" w:rsidRDefault="00577752">
            <w:pPr>
              <w:rPr>
                <w:lang w:val="en-KE" w:eastAsia="en-KE"/>
              </w:rPr>
            </w:pPr>
            <w:r>
              <w:rPr>
                <w:rFonts w:ascii="Arial Narrow" w:hAnsi="Arial Narrow"/>
                <w:lang w:val="en-GB"/>
              </w:rPr>
              <w:t>KS ISO 1833-22:2020 — Textiles - Quantitative chemical analysis - Part 22: Viscose with flax</w:t>
            </w:r>
          </w:p>
          <w:p w14:paraId="18F18F47" w14:textId="60043CA3" w:rsidR="00EA107A"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method using formic acid and zinc chloride to determine the mass percentage of viscose, or certain types of </w:t>
            </w:r>
            <w:proofErr w:type="spellStart"/>
            <w:r>
              <w:rPr>
                <w:rFonts w:ascii="Arial Narrow" w:hAnsi="Arial Narrow"/>
                <w:lang w:val="en-GB"/>
              </w:rPr>
              <w:t>cupro</w:t>
            </w:r>
            <w:proofErr w:type="spellEnd"/>
            <w:r>
              <w:rPr>
                <w:rFonts w:ascii="Arial Narrow" w:hAnsi="Arial Narrow"/>
                <w:lang w:val="en-GB"/>
              </w:rPr>
              <w:t>, modal or lyocell, after removal of non-fibrous matter, in mixtures with flax fibres; not applicable where flax has suffered extensive chemical degradation or where the regenerated cellulose fibre is incompletely soluble due to permanent finishes or reactive dyes.</w:t>
            </w:r>
          </w:p>
        </w:tc>
        <w:tc>
          <w:tcPr>
            <w:tcW w:w="0" w:type="auto"/>
            <w:vAlign w:val="center"/>
            <w:hideMark/>
          </w:tcPr>
          <w:p w14:paraId="061242C8" w14:textId="77777777" w:rsidR="00EA107A" w:rsidRPr="002F14E4" w:rsidRDefault="00EA107A">
            <w:pPr>
              <w:rPr>
                <w:rFonts w:ascii="Arial Narrow" w:hAnsi="Arial Narrow"/>
                <w:lang w:val="en-GB"/>
              </w:rPr>
            </w:pPr>
          </w:p>
        </w:tc>
        <w:tc>
          <w:tcPr>
            <w:tcW w:w="0" w:type="auto"/>
            <w:vAlign w:val="center"/>
            <w:hideMark/>
          </w:tcPr>
          <w:p w14:paraId="059897AD" w14:textId="77777777" w:rsidR="00EA107A" w:rsidRPr="002F14E4" w:rsidRDefault="00EA107A">
            <w:pPr>
              <w:rPr>
                <w:rFonts w:ascii="Arial Narrow" w:hAnsi="Arial Narrow"/>
                <w:lang w:val="en-GB"/>
              </w:rPr>
            </w:pPr>
          </w:p>
        </w:tc>
        <w:tc>
          <w:tcPr>
            <w:tcW w:w="0" w:type="auto"/>
            <w:vAlign w:val="center"/>
            <w:hideMark/>
          </w:tcPr>
          <w:p w14:paraId="49FF70FC" w14:textId="77777777" w:rsidR="00EA107A" w:rsidRPr="002F14E4" w:rsidRDefault="00EA107A">
            <w:pPr>
              <w:rPr>
                <w:rFonts w:ascii="Arial Narrow" w:hAnsi="Arial Narrow"/>
                <w:lang w:val="en-GB"/>
              </w:rPr>
            </w:pPr>
          </w:p>
        </w:tc>
        <w:tc>
          <w:tcPr>
            <w:tcW w:w="0" w:type="auto"/>
            <w:vAlign w:val="center"/>
            <w:hideMark/>
          </w:tcPr>
          <w:p w14:paraId="679E42AB" w14:textId="77777777" w:rsidR="00EA107A" w:rsidRPr="002F14E4" w:rsidRDefault="00EA107A">
            <w:pPr>
              <w:rPr>
                <w:rFonts w:ascii="Arial Narrow" w:hAnsi="Arial Narrow"/>
                <w:lang w:val="en-GB"/>
              </w:rPr>
            </w:pPr>
          </w:p>
        </w:tc>
        <w:tc>
          <w:tcPr>
            <w:tcW w:w="0" w:type="auto"/>
            <w:vAlign w:val="center"/>
            <w:hideMark/>
          </w:tcPr>
          <w:p w14:paraId="3D709321" w14:textId="77777777" w:rsidR="00EA107A" w:rsidRPr="002F14E4" w:rsidRDefault="00EA107A">
            <w:pPr>
              <w:rPr>
                <w:rFonts w:ascii="Arial Narrow" w:hAnsi="Arial Narrow"/>
                <w:lang w:val="en-GB"/>
              </w:rPr>
            </w:pPr>
          </w:p>
        </w:tc>
      </w:tr>
      <w:tr w:rsidR="00EA107A" w:rsidRPr="002F14E4" w14:paraId="119FB481" w14:textId="77777777" w:rsidTr="00577752">
        <w:tc>
          <w:tcPr>
            <w:tcW w:w="0" w:type="auto"/>
            <w:vAlign w:val="center"/>
            <w:hideMark/>
          </w:tcPr>
          <w:p w14:paraId="03742536" w14:textId="77777777" w:rsidR="00EA107A" w:rsidRPr="002F14E4" w:rsidRDefault="00EA107A">
            <w:pPr>
              <w:rPr>
                <w:rFonts w:ascii="Arial Narrow" w:hAnsi="Arial Narrow"/>
                <w:lang w:val="en-GB" w:eastAsia="en-KE"/>
              </w:rPr>
            </w:pPr>
            <w:r w:rsidRPr="002F14E4">
              <w:rPr>
                <w:rFonts w:ascii="Arial Narrow" w:hAnsi="Arial Narrow"/>
                <w:lang w:val="en-GB"/>
              </w:rPr>
              <w:t>112</w:t>
            </w:r>
          </w:p>
        </w:tc>
        <w:tc>
          <w:tcPr>
            <w:tcW w:w="0" w:type="auto"/>
            <w:tcMar>
              <w:top w:w="0" w:type="dxa"/>
              <w:left w:w="108" w:type="dxa"/>
              <w:bottom w:w="0" w:type="dxa"/>
              <w:right w:w="108" w:type="dxa"/>
            </w:tcMar>
            <w:vAlign w:val="center"/>
            <w:hideMark/>
          </w:tcPr>
          <w:p w14:paraId="5323B245" w14:textId="77777777" w:rsidR="00577752" w:rsidRDefault="00577752">
            <w:pPr>
              <w:rPr>
                <w:lang w:val="en-KE" w:eastAsia="en-KE"/>
              </w:rPr>
            </w:pPr>
            <w:r>
              <w:rPr>
                <w:rFonts w:ascii="Arial Narrow" w:hAnsi="Arial Narrow"/>
                <w:lang w:val="en-GB"/>
              </w:rPr>
              <w:t>KS ISO 3175-1:2017 — Textiles - Professional care - Part 1: Assessment of performance</w:t>
            </w:r>
          </w:p>
          <w:p w14:paraId="19C448D5" w14:textId="1B7AF26F" w:rsidR="00EA107A"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method for assessing textile articles tested according to ISO 3175-2 to ISO 3175-4, identifying fabric and garment properties that can change on drycleaning or </w:t>
            </w:r>
            <w:proofErr w:type="spellStart"/>
            <w:r>
              <w:rPr>
                <w:rFonts w:ascii="Arial Narrow" w:hAnsi="Arial Narrow"/>
                <w:lang w:val="en-GB"/>
              </w:rPr>
              <w:t>wetcleaning</w:t>
            </w:r>
            <w:proofErr w:type="spellEnd"/>
            <w:r>
              <w:rPr>
                <w:rFonts w:ascii="Arial Narrow" w:hAnsi="Arial Narrow"/>
                <w:lang w:val="en-GB"/>
              </w:rPr>
              <w:t xml:space="preserve"> and finishing, and giving methods for assessing such changes where appropriate.</w:t>
            </w:r>
          </w:p>
        </w:tc>
        <w:tc>
          <w:tcPr>
            <w:tcW w:w="0" w:type="auto"/>
            <w:vAlign w:val="center"/>
            <w:hideMark/>
          </w:tcPr>
          <w:p w14:paraId="1A2AE068" w14:textId="77777777" w:rsidR="00EA107A" w:rsidRPr="002F14E4" w:rsidRDefault="00EA107A">
            <w:pPr>
              <w:rPr>
                <w:rFonts w:ascii="Arial Narrow" w:hAnsi="Arial Narrow"/>
                <w:lang w:val="en-GB"/>
              </w:rPr>
            </w:pPr>
          </w:p>
        </w:tc>
        <w:tc>
          <w:tcPr>
            <w:tcW w:w="0" w:type="auto"/>
            <w:vAlign w:val="center"/>
            <w:hideMark/>
          </w:tcPr>
          <w:p w14:paraId="79EFC521" w14:textId="77777777" w:rsidR="00EA107A" w:rsidRPr="002F14E4" w:rsidRDefault="00EA107A">
            <w:pPr>
              <w:rPr>
                <w:rFonts w:ascii="Arial Narrow" w:hAnsi="Arial Narrow"/>
                <w:lang w:val="en-GB"/>
              </w:rPr>
            </w:pPr>
          </w:p>
        </w:tc>
        <w:tc>
          <w:tcPr>
            <w:tcW w:w="0" w:type="auto"/>
            <w:vAlign w:val="center"/>
            <w:hideMark/>
          </w:tcPr>
          <w:p w14:paraId="7E6A6A89" w14:textId="77777777" w:rsidR="00EA107A" w:rsidRPr="002F14E4" w:rsidRDefault="00EA107A">
            <w:pPr>
              <w:rPr>
                <w:rFonts w:ascii="Arial Narrow" w:hAnsi="Arial Narrow"/>
                <w:lang w:val="en-GB"/>
              </w:rPr>
            </w:pPr>
          </w:p>
        </w:tc>
        <w:tc>
          <w:tcPr>
            <w:tcW w:w="0" w:type="auto"/>
            <w:vAlign w:val="center"/>
            <w:hideMark/>
          </w:tcPr>
          <w:p w14:paraId="53860B2B" w14:textId="77777777" w:rsidR="00EA107A" w:rsidRPr="002F14E4" w:rsidRDefault="00EA107A">
            <w:pPr>
              <w:rPr>
                <w:rFonts w:ascii="Arial Narrow" w:hAnsi="Arial Narrow"/>
                <w:lang w:val="en-GB"/>
              </w:rPr>
            </w:pPr>
          </w:p>
        </w:tc>
        <w:tc>
          <w:tcPr>
            <w:tcW w:w="0" w:type="auto"/>
            <w:vAlign w:val="center"/>
            <w:hideMark/>
          </w:tcPr>
          <w:p w14:paraId="58676522" w14:textId="77777777" w:rsidR="00EA107A" w:rsidRPr="002F14E4" w:rsidRDefault="00EA107A">
            <w:pPr>
              <w:rPr>
                <w:rFonts w:ascii="Arial Narrow" w:hAnsi="Arial Narrow"/>
                <w:lang w:val="en-GB"/>
              </w:rPr>
            </w:pPr>
          </w:p>
        </w:tc>
      </w:tr>
      <w:tr w:rsidR="00EA107A" w:rsidRPr="002F14E4" w14:paraId="34BFFAB3" w14:textId="77777777" w:rsidTr="00577752">
        <w:tc>
          <w:tcPr>
            <w:tcW w:w="0" w:type="auto"/>
            <w:vAlign w:val="center"/>
            <w:hideMark/>
          </w:tcPr>
          <w:p w14:paraId="3D68FA7B" w14:textId="77777777" w:rsidR="00EA107A" w:rsidRPr="002F14E4" w:rsidRDefault="00EA107A">
            <w:pPr>
              <w:rPr>
                <w:rFonts w:ascii="Arial Narrow" w:hAnsi="Arial Narrow"/>
                <w:lang w:val="en-GB" w:eastAsia="en-KE"/>
              </w:rPr>
            </w:pPr>
            <w:r w:rsidRPr="002F14E4">
              <w:rPr>
                <w:rFonts w:ascii="Arial Narrow" w:hAnsi="Arial Narrow"/>
                <w:lang w:val="en-GB"/>
              </w:rPr>
              <w:t>113</w:t>
            </w:r>
          </w:p>
        </w:tc>
        <w:tc>
          <w:tcPr>
            <w:tcW w:w="0" w:type="auto"/>
            <w:tcMar>
              <w:top w:w="0" w:type="dxa"/>
              <w:left w:w="108" w:type="dxa"/>
              <w:bottom w:w="0" w:type="dxa"/>
              <w:right w:w="108" w:type="dxa"/>
            </w:tcMar>
            <w:vAlign w:val="center"/>
            <w:hideMark/>
          </w:tcPr>
          <w:p w14:paraId="3A325910" w14:textId="77777777" w:rsidR="00577752" w:rsidRDefault="00577752">
            <w:pPr>
              <w:rPr>
                <w:lang w:val="en-KE" w:eastAsia="en-KE"/>
              </w:rPr>
            </w:pPr>
            <w:r>
              <w:rPr>
                <w:rFonts w:ascii="Arial Narrow" w:hAnsi="Arial Narrow"/>
                <w:lang w:val="en-GB"/>
              </w:rPr>
              <w:t>KS ISO 3175-2:2017 — Textiles - Professional care - Part 2: Tetrachloroethene procedure</w:t>
            </w:r>
          </w:p>
          <w:p w14:paraId="7F5E1845" w14:textId="388F958D" w:rsidR="00EA107A"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Specifies drycleaning procedures for tetrachloroethene/perchloroethylene using commercial drycleaning machines for fabrics and garments, including procedures for normal and sensitive materials; localized staining and stain removal are outside its scope.</w:t>
            </w:r>
          </w:p>
        </w:tc>
        <w:tc>
          <w:tcPr>
            <w:tcW w:w="0" w:type="auto"/>
            <w:vAlign w:val="center"/>
            <w:hideMark/>
          </w:tcPr>
          <w:p w14:paraId="57D61C3B" w14:textId="77777777" w:rsidR="00EA107A" w:rsidRPr="002F14E4" w:rsidRDefault="00EA107A">
            <w:pPr>
              <w:rPr>
                <w:rFonts w:ascii="Arial Narrow" w:hAnsi="Arial Narrow"/>
                <w:lang w:val="en-GB"/>
              </w:rPr>
            </w:pPr>
          </w:p>
        </w:tc>
        <w:tc>
          <w:tcPr>
            <w:tcW w:w="0" w:type="auto"/>
            <w:vAlign w:val="center"/>
            <w:hideMark/>
          </w:tcPr>
          <w:p w14:paraId="4C05E55D" w14:textId="77777777" w:rsidR="00EA107A" w:rsidRPr="002F14E4" w:rsidRDefault="00EA107A">
            <w:pPr>
              <w:rPr>
                <w:rFonts w:ascii="Arial Narrow" w:hAnsi="Arial Narrow"/>
                <w:lang w:val="en-GB"/>
              </w:rPr>
            </w:pPr>
          </w:p>
        </w:tc>
        <w:tc>
          <w:tcPr>
            <w:tcW w:w="0" w:type="auto"/>
            <w:vAlign w:val="center"/>
            <w:hideMark/>
          </w:tcPr>
          <w:p w14:paraId="193D0A23" w14:textId="77777777" w:rsidR="00EA107A" w:rsidRPr="002F14E4" w:rsidRDefault="00EA107A">
            <w:pPr>
              <w:rPr>
                <w:rFonts w:ascii="Arial Narrow" w:hAnsi="Arial Narrow"/>
                <w:lang w:val="en-GB"/>
              </w:rPr>
            </w:pPr>
          </w:p>
        </w:tc>
        <w:tc>
          <w:tcPr>
            <w:tcW w:w="0" w:type="auto"/>
            <w:vAlign w:val="center"/>
            <w:hideMark/>
          </w:tcPr>
          <w:p w14:paraId="55BAA306" w14:textId="77777777" w:rsidR="00EA107A" w:rsidRPr="002F14E4" w:rsidRDefault="00EA107A">
            <w:pPr>
              <w:rPr>
                <w:rFonts w:ascii="Arial Narrow" w:hAnsi="Arial Narrow"/>
                <w:lang w:val="en-GB"/>
              </w:rPr>
            </w:pPr>
          </w:p>
        </w:tc>
        <w:tc>
          <w:tcPr>
            <w:tcW w:w="0" w:type="auto"/>
            <w:vAlign w:val="center"/>
            <w:hideMark/>
          </w:tcPr>
          <w:p w14:paraId="740D13DD" w14:textId="77777777" w:rsidR="00EA107A" w:rsidRPr="002F14E4" w:rsidRDefault="00EA107A">
            <w:pPr>
              <w:rPr>
                <w:rFonts w:ascii="Arial Narrow" w:hAnsi="Arial Narrow"/>
                <w:lang w:val="en-GB"/>
              </w:rPr>
            </w:pPr>
          </w:p>
        </w:tc>
      </w:tr>
      <w:tr w:rsidR="00EA107A" w:rsidRPr="002F14E4" w14:paraId="5E2BD6B0" w14:textId="77777777" w:rsidTr="00577752">
        <w:tc>
          <w:tcPr>
            <w:tcW w:w="0" w:type="auto"/>
            <w:vAlign w:val="center"/>
            <w:hideMark/>
          </w:tcPr>
          <w:p w14:paraId="2E5A5B1B" w14:textId="77777777" w:rsidR="00EA107A" w:rsidRPr="002F14E4" w:rsidRDefault="00EA107A">
            <w:pPr>
              <w:rPr>
                <w:rFonts w:ascii="Arial Narrow" w:hAnsi="Arial Narrow"/>
                <w:lang w:val="en-GB" w:eastAsia="en-KE"/>
              </w:rPr>
            </w:pPr>
            <w:r w:rsidRPr="002F14E4">
              <w:rPr>
                <w:rFonts w:ascii="Arial Narrow" w:hAnsi="Arial Narrow"/>
                <w:lang w:val="en-GB"/>
              </w:rPr>
              <w:t>114</w:t>
            </w:r>
          </w:p>
        </w:tc>
        <w:tc>
          <w:tcPr>
            <w:tcW w:w="0" w:type="auto"/>
            <w:tcMar>
              <w:top w:w="0" w:type="dxa"/>
              <w:left w:w="108" w:type="dxa"/>
              <w:bottom w:w="0" w:type="dxa"/>
              <w:right w:w="108" w:type="dxa"/>
            </w:tcMar>
            <w:vAlign w:val="center"/>
            <w:hideMark/>
          </w:tcPr>
          <w:p w14:paraId="05716595" w14:textId="77777777" w:rsidR="00577752" w:rsidRDefault="00577752">
            <w:pPr>
              <w:rPr>
                <w:lang w:val="en-KE" w:eastAsia="en-KE"/>
              </w:rPr>
            </w:pPr>
            <w:r>
              <w:rPr>
                <w:rFonts w:ascii="Arial Narrow" w:hAnsi="Arial Narrow"/>
                <w:lang w:val="en-GB"/>
              </w:rPr>
              <w:t>KS ISO 3175-3:2017 — Textiles - Professional care - Part 3: Hydrocarbon solvents</w:t>
            </w:r>
          </w:p>
          <w:p w14:paraId="5B65DC5F" w14:textId="6A52C544" w:rsidR="00EA107A" w:rsidRPr="002F14E4" w:rsidRDefault="00577752" w:rsidP="00577752">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Specifies drycleaning procedures for hydrocarbon solvents using commercial drycleaning machines for fabrics and garments, including procedures for normal and sensitive materials; localized staining and stain removal are outside its scope.</w:t>
            </w:r>
          </w:p>
        </w:tc>
        <w:tc>
          <w:tcPr>
            <w:tcW w:w="0" w:type="auto"/>
            <w:vAlign w:val="center"/>
            <w:hideMark/>
          </w:tcPr>
          <w:p w14:paraId="6DC416E1" w14:textId="77777777" w:rsidR="00EA107A" w:rsidRPr="002F14E4" w:rsidRDefault="00EA107A">
            <w:pPr>
              <w:rPr>
                <w:rFonts w:ascii="Arial Narrow" w:hAnsi="Arial Narrow"/>
                <w:lang w:val="en-GB"/>
              </w:rPr>
            </w:pPr>
          </w:p>
        </w:tc>
        <w:tc>
          <w:tcPr>
            <w:tcW w:w="0" w:type="auto"/>
            <w:vAlign w:val="center"/>
            <w:hideMark/>
          </w:tcPr>
          <w:p w14:paraId="16AEA4EF" w14:textId="77777777" w:rsidR="00EA107A" w:rsidRPr="002F14E4" w:rsidRDefault="00EA107A">
            <w:pPr>
              <w:rPr>
                <w:rFonts w:ascii="Arial Narrow" w:hAnsi="Arial Narrow"/>
                <w:lang w:val="en-GB"/>
              </w:rPr>
            </w:pPr>
          </w:p>
        </w:tc>
        <w:tc>
          <w:tcPr>
            <w:tcW w:w="0" w:type="auto"/>
            <w:vAlign w:val="center"/>
            <w:hideMark/>
          </w:tcPr>
          <w:p w14:paraId="44FA2D94" w14:textId="77777777" w:rsidR="00EA107A" w:rsidRPr="002F14E4" w:rsidRDefault="00EA107A">
            <w:pPr>
              <w:rPr>
                <w:rFonts w:ascii="Arial Narrow" w:hAnsi="Arial Narrow"/>
                <w:lang w:val="en-GB"/>
              </w:rPr>
            </w:pPr>
          </w:p>
        </w:tc>
        <w:tc>
          <w:tcPr>
            <w:tcW w:w="0" w:type="auto"/>
            <w:vAlign w:val="center"/>
            <w:hideMark/>
          </w:tcPr>
          <w:p w14:paraId="4CB36EEA" w14:textId="77777777" w:rsidR="00EA107A" w:rsidRPr="002F14E4" w:rsidRDefault="00EA107A">
            <w:pPr>
              <w:rPr>
                <w:rFonts w:ascii="Arial Narrow" w:hAnsi="Arial Narrow"/>
                <w:lang w:val="en-GB"/>
              </w:rPr>
            </w:pPr>
          </w:p>
        </w:tc>
        <w:tc>
          <w:tcPr>
            <w:tcW w:w="0" w:type="auto"/>
            <w:vAlign w:val="center"/>
            <w:hideMark/>
          </w:tcPr>
          <w:p w14:paraId="1AB2F348" w14:textId="77777777" w:rsidR="00EA107A" w:rsidRPr="002F14E4" w:rsidRDefault="00EA107A">
            <w:pPr>
              <w:rPr>
                <w:rFonts w:ascii="Arial Narrow" w:hAnsi="Arial Narrow"/>
                <w:lang w:val="en-GB"/>
              </w:rPr>
            </w:pPr>
          </w:p>
        </w:tc>
      </w:tr>
      <w:tr w:rsidR="00EA107A" w:rsidRPr="002F14E4" w14:paraId="70FAC408" w14:textId="77777777" w:rsidTr="00577752">
        <w:tc>
          <w:tcPr>
            <w:tcW w:w="0" w:type="auto"/>
            <w:vAlign w:val="center"/>
            <w:hideMark/>
          </w:tcPr>
          <w:p w14:paraId="02796802" w14:textId="77777777" w:rsidR="00EA107A" w:rsidRPr="002F14E4" w:rsidRDefault="00EA107A">
            <w:pPr>
              <w:rPr>
                <w:rFonts w:ascii="Arial Narrow" w:hAnsi="Arial Narrow"/>
                <w:lang w:val="en-GB" w:eastAsia="en-KE"/>
              </w:rPr>
            </w:pPr>
            <w:r w:rsidRPr="002F14E4">
              <w:rPr>
                <w:rFonts w:ascii="Arial Narrow" w:hAnsi="Arial Narrow"/>
                <w:lang w:val="en-GB"/>
              </w:rPr>
              <w:t>115</w:t>
            </w:r>
          </w:p>
        </w:tc>
        <w:tc>
          <w:tcPr>
            <w:tcW w:w="0" w:type="auto"/>
            <w:tcMar>
              <w:top w:w="0" w:type="dxa"/>
              <w:left w:w="108" w:type="dxa"/>
              <w:bottom w:w="0" w:type="dxa"/>
              <w:right w:w="108" w:type="dxa"/>
            </w:tcMar>
            <w:vAlign w:val="center"/>
            <w:hideMark/>
          </w:tcPr>
          <w:p w14:paraId="44E97594" w14:textId="77777777" w:rsidR="00577752" w:rsidRDefault="00577752">
            <w:pPr>
              <w:rPr>
                <w:lang w:val="en-KE" w:eastAsia="en-KE"/>
              </w:rPr>
            </w:pPr>
            <w:r>
              <w:rPr>
                <w:rFonts w:ascii="Arial Narrow" w:hAnsi="Arial Narrow"/>
                <w:lang w:val="en-GB"/>
              </w:rPr>
              <w:t xml:space="preserve">KS ISO 3175-4:2018 — Textiles - Professional care - Part 4: Simulated </w:t>
            </w:r>
            <w:proofErr w:type="spellStart"/>
            <w:r>
              <w:rPr>
                <w:rFonts w:ascii="Arial Narrow" w:hAnsi="Arial Narrow"/>
                <w:lang w:val="en-GB"/>
              </w:rPr>
              <w:t>wetcleaning</w:t>
            </w:r>
            <w:proofErr w:type="spellEnd"/>
          </w:p>
          <w:p w14:paraId="0697C369" w14:textId="4B508E26" w:rsidR="00EA107A" w:rsidRPr="002F14E4" w:rsidRDefault="00577752" w:rsidP="00577752">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simulated professional </w:t>
            </w:r>
            <w:proofErr w:type="spellStart"/>
            <w:r>
              <w:rPr>
                <w:rFonts w:ascii="Arial Narrow" w:hAnsi="Arial Narrow"/>
                <w:lang w:val="en-GB"/>
              </w:rPr>
              <w:t>wetcleaning</w:t>
            </w:r>
            <w:proofErr w:type="spellEnd"/>
            <w:r>
              <w:rPr>
                <w:rFonts w:ascii="Arial Narrow" w:hAnsi="Arial Narrow"/>
                <w:lang w:val="en-GB"/>
              </w:rPr>
              <w:t xml:space="preserve"> procedures using a reference machine for fabrics and garments that cannot be washed and need professional finishing, covering normal, mild and very mild processes; localized staining and stain removal are outside its scope.</w:t>
            </w:r>
          </w:p>
        </w:tc>
        <w:tc>
          <w:tcPr>
            <w:tcW w:w="0" w:type="auto"/>
            <w:vAlign w:val="center"/>
            <w:hideMark/>
          </w:tcPr>
          <w:p w14:paraId="07304CD8" w14:textId="77777777" w:rsidR="00EA107A" w:rsidRPr="002F14E4" w:rsidRDefault="00EA107A">
            <w:pPr>
              <w:rPr>
                <w:rFonts w:ascii="Arial Narrow" w:hAnsi="Arial Narrow"/>
                <w:lang w:val="en-GB"/>
              </w:rPr>
            </w:pPr>
          </w:p>
        </w:tc>
        <w:tc>
          <w:tcPr>
            <w:tcW w:w="0" w:type="auto"/>
            <w:vAlign w:val="center"/>
            <w:hideMark/>
          </w:tcPr>
          <w:p w14:paraId="6300BFB1" w14:textId="77777777" w:rsidR="00EA107A" w:rsidRPr="002F14E4" w:rsidRDefault="00EA107A">
            <w:pPr>
              <w:rPr>
                <w:rFonts w:ascii="Arial Narrow" w:hAnsi="Arial Narrow"/>
                <w:lang w:val="en-GB"/>
              </w:rPr>
            </w:pPr>
          </w:p>
        </w:tc>
        <w:tc>
          <w:tcPr>
            <w:tcW w:w="0" w:type="auto"/>
            <w:vAlign w:val="center"/>
            <w:hideMark/>
          </w:tcPr>
          <w:p w14:paraId="2EC6D3F4" w14:textId="77777777" w:rsidR="00EA107A" w:rsidRPr="002F14E4" w:rsidRDefault="00EA107A">
            <w:pPr>
              <w:rPr>
                <w:rFonts w:ascii="Arial Narrow" w:hAnsi="Arial Narrow"/>
                <w:lang w:val="en-GB"/>
              </w:rPr>
            </w:pPr>
          </w:p>
        </w:tc>
        <w:tc>
          <w:tcPr>
            <w:tcW w:w="0" w:type="auto"/>
            <w:vAlign w:val="center"/>
            <w:hideMark/>
          </w:tcPr>
          <w:p w14:paraId="1CBE04BF" w14:textId="77777777" w:rsidR="00EA107A" w:rsidRPr="002F14E4" w:rsidRDefault="00EA107A">
            <w:pPr>
              <w:rPr>
                <w:rFonts w:ascii="Arial Narrow" w:hAnsi="Arial Narrow"/>
                <w:lang w:val="en-GB"/>
              </w:rPr>
            </w:pPr>
          </w:p>
        </w:tc>
        <w:tc>
          <w:tcPr>
            <w:tcW w:w="0" w:type="auto"/>
            <w:vAlign w:val="center"/>
            <w:hideMark/>
          </w:tcPr>
          <w:p w14:paraId="40C8C357" w14:textId="77777777" w:rsidR="00EA107A" w:rsidRPr="002F14E4" w:rsidRDefault="00EA107A">
            <w:pPr>
              <w:rPr>
                <w:rFonts w:ascii="Arial Narrow" w:hAnsi="Arial Narrow"/>
                <w:lang w:val="en-GB"/>
              </w:rPr>
            </w:pPr>
          </w:p>
        </w:tc>
      </w:tr>
      <w:tr w:rsidR="00EA107A" w:rsidRPr="002F14E4" w14:paraId="0EDE7DC5" w14:textId="77777777" w:rsidTr="007B5D53">
        <w:tc>
          <w:tcPr>
            <w:tcW w:w="0" w:type="auto"/>
            <w:vAlign w:val="center"/>
            <w:hideMark/>
          </w:tcPr>
          <w:p w14:paraId="580EEB1B" w14:textId="77777777" w:rsidR="00EA107A" w:rsidRPr="002F14E4" w:rsidRDefault="00EA107A">
            <w:pPr>
              <w:rPr>
                <w:rFonts w:ascii="Arial Narrow" w:hAnsi="Arial Narrow"/>
                <w:lang w:val="en-GB" w:eastAsia="en-KE"/>
              </w:rPr>
            </w:pPr>
            <w:r w:rsidRPr="002F14E4">
              <w:rPr>
                <w:rFonts w:ascii="Arial Narrow" w:hAnsi="Arial Narrow"/>
                <w:lang w:val="en-GB"/>
              </w:rPr>
              <w:t>116</w:t>
            </w:r>
          </w:p>
        </w:tc>
        <w:tc>
          <w:tcPr>
            <w:tcW w:w="0" w:type="auto"/>
            <w:tcMar>
              <w:top w:w="0" w:type="dxa"/>
              <w:left w:w="108" w:type="dxa"/>
              <w:bottom w:w="0" w:type="dxa"/>
              <w:right w:w="108" w:type="dxa"/>
            </w:tcMar>
            <w:vAlign w:val="center"/>
            <w:hideMark/>
          </w:tcPr>
          <w:p w14:paraId="4F0C83F7" w14:textId="77777777" w:rsidR="007B5D53" w:rsidRDefault="007B5D53">
            <w:pPr>
              <w:rPr>
                <w:lang w:val="en-KE" w:eastAsia="en-KE"/>
              </w:rPr>
            </w:pPr>
            <w:r>
              <w:rPr>
                <w:rFonts w:ascii="Arial Narrow" w:hAnsi="Arial Narrow"/>
                <w:lang w:val="en-GB"/>
              </w:rPr>
              <w:t>KS ISO 6330:2021 — Textiles - Domestic washing and drying procedures</w:t>
            </w:r>
          </w:p>
          <w:p w14:paraId="4F5E5F65" w14:textId="2E2F71F3"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domestic washing and drying procedures for textile testing, applicable to textile fabrics, garments and other textile articles subjected to appropriate combinations of domestic washing and drying procedures, including reference detergents and ballasts.</w:t>
            </w:r>
          </w:p>
        </w:tc>
        <w:tc>
          <w:tcPr>
            <w:tcW w:w="0" w:type="auto"/>
            <w:vAlign w:val="center"/>
            <w:hideMark/>
          </w:tcPr>
          <w:p w14:paraId="727E97CE" w14:textId="77777777" w:rsidR="00EA107A" w:rsidRPr="002F14E4" w:rsidRDefault="00EA107A">
            <w:pPr>
              <w:rPr>
                <w:rFonts w:ascii="Arial Narrow" w:hAnsi="Arial Narrow"/>
                <w:lang w:val="en-GB"/>
              </w:rPr>
            </w:pPr>
          </w:p>
        </w:tc>
        <w:tc>
          <w:tcPr>
            <w:tcW w:w="0" w:type="auto"/>
            <w:vAlign w:val="center"/>
            <w:hideMark/>
          </w:tcPr>
          <w:p w14:paraId="7D92AC2C" w14:textId="77777777" w:rsidR="00EA107A" w:rsidRPr="002F14E4" w:rsidRDefault="00EA107A">
            <w:pPr>
              <w:rPr>
                <w:rFonts w:ascii="Arial Narrow" w:hAnsi="Arial Narrow"/>
                <w:lang w:val="en-GB"/>
              </w:rPr>
            </w:pPr>
          </w:p>
        </w:tc>
        <w:tc>
          <w:tcPr>
            <w:tcW w:w="0" w:type="auto"/>
            <w:vAlign w:val="center"/>
            <w:hideMark/>
          </w:tcPr>
          <w:p w14:paraId="7EE41B60" w14:textId="77777777" w:rsidR="00EA107A" w:rsidRPr="002F14E4" w:rsidRDefault="00EA107A">
            <w:pPr>
              <w:rPr>
                <w:rFonts w:ascii="Arial Narrow" w:hAnsi="Arial Narrow"/>
                <w:lang w:val="en-GB"/>
              </w:rPr>
            </w:pPr>
          </w:p>
        </w:tc>
        <w:tc>
          <w:tcPr>
            <w:tcW w:w="0" w:type="auto"/>
            <w:vAlign w:val="center"/>
            <w:hideMark/>
          </w:tcPr>
          <w:p w14:paraId="0FFB3AC6" w14:textId="77777777" w:rsidR="00EA107A" w:rsidRPr="002F14E4" w:rsidRDefault="00EA107A">
            <w:pPr>
              <w:rPr>
                <w:rFonts w:ascii="Arial Narrow" w:hAnsi="Arial Narrow"/>
                <w:lang w:val="en-GB"/>
              </w:rPr>
            </w:pPr>
          </w:p>
        </w:tc>
        <w:tc>
          <w:tcPr>
            <w:tcW w:w="0" w:type="auto"/>
            <w:vAlign w:val="center"/>
            <w:hideMark/>
          </w:tcPr>
          <w:p w14:paraId="340A6C03" w14:textId="77777777" w:rsidR="00EA107A" w:rsidRPr="002F14E4" w:rsidRDefault="00EA107A">
            <w:pPr>
              <w:rPr>
                <w:rFonts w:ascii="Arial Narrow" w:hAnsi="Arial Narrow"/>
                <w:lang w:val="en-GB"/>
              </w:rPr>
            </w:pPr>
          </w:p>
        </w:tc>
      </w:tr>
      <w:tr w:rsidR="00EA107A" w:rsidRPr="002F14E4" w14:paraId="0C55B291" w14:textId="77777777" w:rsidTr="007B5D53">
        <w:tc>
          <w:tcPr>
            <w:tcW w:w="0" w:type="auto"/>
            <w:vAlign w:val="center"/>
            <w:hideMark/>
          </w:tcPr>
          <w:p w14:paraId="5C13C367" w14:textId="77777777" w:rsidR="00EA107A" w:rsidRPr="002F14E4" w:rsidRDefault="00EA107A">
            <w:pPr>
              <w:rPr>
                <w:rFonts w:ascii="Arial Narrow" w:hAnsi="Arial Narrow"/>
                <w:lang w:val="en-GB" w:eastAsia="en-KE"/>
              </w:rPr>
            </w:pPr>
            <w:r w:rsidRPr="002F14E4">
              <w:rPr>
                <w:rFonts w:ascii="Arial Narrow" w:hAnsi="Arial Narrow"/>
                <w:lang w:val="en-GB"/>
              </w:rPr>
              <w:t>117</w:t>
            </w:r>
          </w:p>
        </w:tc>
        <w:tc>
          <w:tcPr>
            <w:tcW w:w="0" w:type="auto"/>
            <w:tcMar>
              <w:top w:w="0" w:type="dxa"/>
              <w:left w:w="108" w:type="dxa"/>
              <w:bottom w:w="0" w:type="dxa"/>
              <w:right w:w="108" w:type="dxa"/>
            </w:tcMar>
            <w:vAlign w:val="center"/>
            <w:hideMark/>
          </w:tcPr>
          <w:p w14:paraId="3BCBB950" w14:textId="77777777" w:rsidR="007B5D53" w:rsidRDefault="007B5D53">
            <w:pPr>
              <w:rPr>
                <w:lang w:val="en-KE" w:eastAsia="en-KE"/>
              </w:rPr>
            </w:pPr>
            <w:r>
              <w:rPr>
                <w:rFonts w:ascii="Arial Narrow" w:hAnsi="Arial Narrow"/>
                <w:lang w:val="en-GB"/>
              </w:rPr>
              <w:t>KS ISO 20743:2021 — Textiles - Antibacterial activity of textile products</w:t>
            </w:r>
          </w:p>
          <w:p w14:paraId="7D3C3A07" w14:textId="11911678"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quantitative test methods to determine the antibacterial activity of antibacterial textile products, including nonwovens, applicable to all textile products regardless of antibacterial agent type or application method.</w:t>
            </w:r>
          </w:p>
        </w:tc>
        <w:tc>
          <w:tcPr>
            <w:tcW w:w="0" w:type="auto"/>
            <w:vAlign w:val="center"/>
            <w:hideMark/>
          </w:tcPr>
          <w:p w14:paraId="0A8B292A" w14:textId="77777777" w:rsidR="00EA107A" w:rsidRPr="002F14E4" w:rsidRDefault="00EA107A">
            <w:pPr>
              <w:rPr>
                <w:rFonts w:ascii="Arial Narrow" w:hAnsi="Arial Narrow"/>
                <w:lang w:val="en-GB"/>
              </w:rPr>
            </w:pPr>
          </w:p>
        </w:tc>
        <w:tc>
          <w:tcPr>
            <w:tcW w:w="0" w:type="auto"/>
            <w:vAlign w:val="center"/>
            <w:hideMark/>
          </w:tcPr>
          <w:p w14:paraId="17B6E53C" w14:textId="77777777" w:rsidR="00EA107A" w:rsidRPr="002F14E4" w:rsidRDefault="00EA107A">
            <w:pPr>
              <w:rPr>
                <w:rFonts w:ascii="Arial Narrow" w:hAnsi="Arial Narrow"/>
                <w:lang w:val="en-GB"/>
              </w:rPr>
            </w:pPr>
          </w:p>
        </w:tc>
        <w:tc>
          <w:tcPr>
            <w:tcW w:w="0" w:type="auto"/>
            <w:vAlign w:val="center"/>
            <w:hideMark/>
          </w:tcPr>
          <w:p w14:paraId="5E84F261" w14:textId="77777777" w:rsidR="00EA107A" w:rsidRPr="002F14E4" w:rsidRDefault="00EA107A">
            <w:pPr>
              <w:rPr>
                <w:rFonts w:ascii="Arial Narrow" w:hAnsi="Arial Narrow"/>
                <w:lang w:val="en-GB"/>
              </w:rPr>
            </w:pPr>
          </w:p>
        </w:tc>
        <w:tc>
          <w:tcPr>
            <w:tcW w:w="0" w:type="auto"/>
            <w:vAlign w:val="center"/>
            <w:hideMark/>
          </w:tcPr>
          <w:p w14:paraId="2D536D4C" w14:textId="77777777" w:rsidR="00EA107A" w:rsidRPr="002F14E4" w:rsidRDefault="00EA107A">
            <w:pPr>
              <w:rPr>
                <w:rFonts w:ascii="Arial Narrow" w:hAnsi="Arial Narrow"/>
                <w:lang w:val="en-GB"/>
              </w:rPr>
            </w:pPr>
          </w:p>
        </w:tc>
        <w:tc>
          <w:tcPr>
            <w:tcW w:w="0" w:type="auto"/>
            <w:vAlign w:val="center"/>
            <w:hideMark/>
          </w:tcPr>
          <w:p w14:paraId="7494D253" w14:textId="77777777" w:rsidR="00EA107A" w:rsidRPr="002F14E4" w:rsidRDefault="00EA107A">
            <w:pPr>
              <w:rPr>
                <w:rFonts w:ascii="Arial Narrow" w:hAnsi="Arial Narrow"/>
                <w:lang w:val="en-GB"/>
              </w:rPr>
            </w:pPr>
          </w:p>
        </w:tc>
      </w:tr>
      <w:tr w:rsidR="00EA107A" w:rsidRPr="002F14E4" w14:paraId="0FA9D32A" w14:textId="77777777" w:rsidTr="007B5D53">
        <w:tc>
          <w:tcPr>
            <w:tcW w:w="0" w:type="auto"/>
            <w:vAlign w:val="center"/>
            <w:hideMark/>
          </w:tcPr>
          <w:p w14:paraId="16810070" w14:textId="77777777" w:rsidR="00EA107A" w:rsidRPr="002F14E4" w:rsidRDefault="00EA107A">
            <w:pPr>
              <w:rPr>
                <w:rFonts w:ascii="Arial Narrow" w:hAnsi="Arial Narrow"/>
                <w:lang w:val="en-GB" w:eastAsia="en-KE"/>
              </w:rPr>
            </w:pPr>
            <w:r w:rsidRPr="002F14E4">
              <w:rPr>
                <w:rFonts w:ascii="Arial Narrow" w:hAnsi="Arial Narrow"/>
                <w:lang w:val="en-GB"/>
              </w:rPr>
              <w:t>118</w:t>
            </w:r>
          </w:p>
        </w:tc>
        <w:tc>
          <w:tcPr>
            <w:tcW w:w="0" w:type="auto"/>
            <w:tcMar>
              <w:top w:w="0" w:type="dxa"/>
              <w:left w:w="108" w:type="dxa"/>
              <w:bottom w:w="0" w:type="dxa"/>
              <w:right w:w="108" w:type="dxa"/>
            </w:tcMar>
            <w:vAlign w:val="center"/>
            <w:hideMark/>
          </w:tcPr>
          <w:p w14:paraId="11B73415" w14:textId="77777777" w:rsidR="007B5D53" w:rsidRDefault="007B5D53">
            <w:pPr>
              <w:rPr>
                <w:lang w:val="en-KE" w:eastAsia="en-KE"/>
              </w:rPr>
            </w:pPr>
            <w:r>
              <w:rPr>
                <w:rFonts w:ascii="Arial Narrow" w:hAnsi="Arial Narrow"/>
                <w:lang w:val="en-GB"/>
              </w:rPr>
              <w:t xml:space="preserve">KS ISO 105-S02:1993 — Textiles - Colour fastness to vulcanization: </w:t>
            </w:r>
            <w:proofErr w:type="spellStart"/>
            <w:r>
              <w:rPr>
                <w:rFonts w:ascii="Arial Narrow" w:hAnsi="Arial Narrow"/>
                <w:lang w:val="en-GB"/>
              </w:rPr>
              <w:t>Sulfur</w:t>
            </w:r>
            <w:proofErr w:type="spellEnd"/>
            <w:r>
              <w:rPr>
                <w:rFonts w:ascii="Arial Narrow" w:hAnsi="Arial Narrow"/>
                <w:lang w:val="en-GB"/>
              </w:rPr>
              <w:t xml:space="preserve"> monochloride</w:t>
            </w:r>
          </w:p>
          <w:p w14:paraId="6DFA8168" w14:textId="3C55D502"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method for determining the resistance of the colour of textiles of all kinds and forms to </w:t>
            </w:r>
            <w:proofErr w:type="spellStart"/>
            <w:r>
              <w:rPr>
                <w:rFonts w:ascii="Arial Narrow" w:hAnsi="Arial Narrow"/>
                <w:lang w:val="en-GB"/>
              </w:rPr>
              <w:t>sulfur</w:t>
            </w:r>
            <w:proofErr w:type="spellEnd"/>
            <w:r>
              <w:rPr>
                <w:rFonts w:ascii="Arial Narrow" w:hAnsi="Arial Narrow"/>
                <w:lang w:val="en-GB"/>
              </w:rPr>
              <w:t xml:space="preserve"> monochloride under conditions usually occurring during cold vulcanizing of rubber.</w:t>
            </w:r>
          </w:p>
        </w:tc>
        <w:tc>
          <w:tcPr>
            <w:tcW w:w="0" w:type="auto"/>
            <w:vAlign w:val="center"/>
            <w:hideMark/>
          </w:tcPr>
          <w:p w14:paraId="3E435FE1" w14:textId="77777777" w:rsidR="00EA107A" w:rsidRPr="002F14E4" w:rsidRDefault="00EA107A">
            <w:pPr>
              <w:rPr>
                <w:rFonts w:ascii="Arial Narrow" w:hAnsi="Arial Narrow"/>
                <w:lang w:val="en-GB"/>
              </w:rPr>
            </w:pPr>
          </w:p>
        </w:tc>
        <w:tc>
          <w:tcPr>
            <w:tcW w:w="0" w:type="auto"/>
            <w:vAlign w:val="center"/>
            <w:hideMark/>
          </w:tcPr>
          <w:p w14:paraId="39C20033" w14:textId="77777777" w:rsidR="00EA107A" w:rsidRPr="002F14E4" w:rsidRDefault="00EA107A">
            <w:pPr>
              <w:rPr>
                <w:rFonts w:ascii="Arial Narrow" w:hAnsi="Arial Narrow"/>
                <w:lang w:val="en-GB"/>
              </w:rPr>
            </w:pPr>
          </w:p>
        </w:tc>
        <w:tc>
          <w:tcPr>
            <w:tcW w:w="0" w:type="auto"/>
            <w:vAlign w:val="center"/>
            <w:hideMark/>
          </w:tcPr>
          <w:p w14:paraId="628E669D" w14:textId="77777777" w:rsidR="00EA107A" w:rsidRPr="002F14E4" w:rsidRDefault="00EA107A">
            <w:pPr>
              <w:rPr>
                <w:rFonts w:ascii="Arial Narrow" w:hAnsi="Arial Narrow"/>
                <w:lang w:val="en-GB"/>
              </w:rPr>
            </w:pPr>
          </w:p>
        </w:tc>
        <w:tc>
          <w:tcPr>
            <w:tcW w:w="0" w:type="auto"/>
            <w:vAlign w:val="center"/>
            <w:hideMark/>
          </w:tcPr>
          <w:p w14:paraId="0C0376D2" w14:textId="77777777" w:rsidR="00EA107A" w:rsidRPr="002F14E4" w:rsidRDefault="00EA107A">
            <w:pPr>
              <w:rPr>
                <w:rFonts w:ascii="Arial Narrow" w:hAnsi="Arial Narrow"/>
                <w:lang w:val="en-GB"/>
              </w:rPr>
            </w:pPr>
          </w:p>
        </w:tc>
        <w:tc>
          <w:tcPr>
            <w:tcW w:w="0" w:type="auto"/>
            <w:vAlign w:val="center"/>
            <w:hideMark/>
          </w:tcPr>
          <w:p w14:paraId="7BF20B56" w14:textId="77777777" w:rsidR="00EA107A" w:rsidRPr="002F14E4" w:rsidRDefault="00EA107A">
            <w:pPr>
              <w:rPr>
                <w:rFonts w:ascii="Arial Narrow" w:hAnsi="Arial Narrow"/>
                <w:lang w:val="en-GB"/>
              </w:rPr>
            </w:pPr>
          </w:p>
        </w:tc>
      </w:tr>
      <w:tr w:rsidR="00EA107A" w:rsidRPr="002F14E4" w14:paraId="12CDB27A" w14:textId="77777777" w:rsidTr="00EA107A">
        <w:tc>
          <w:tcPr>
            <w:tcW w:w="0" w:type="auto"/>
            <w:vAlign w:val="center"/>
            <w:hideMark/>
          </w:tcPr>
          <w:p w14:paraId="4956C2D6" w14:textId="77777777" w:rsidR="00EA107A" w:rsidRPr="002F14E4" w:rsidRDefault="00EA107A">
            <w:pPr>
              <w:rPr>
                <w:rFonts w:ascii="Arial Narrow" w:hAnsi="Arial Narrow"/>
                <w:lang w:val="en-GB" w:eastAsia="en-KE"/>
              </w:rPr>
            </w:pPr>
            <w:r w:rsidRPr="002F14E4">
              <w:rPr>
                <w:rFonts w:ascii="Arial Narrow" w:hAnsi="Arial Narrow"/>
                <w:lang w:val="en-GB"/>
              </w:rPr>
              <w:t>119</w:t>
            </w:r>
          </w:p>
        </w:tc>
        <w:tc>
          <w:tcPr>
            <w:tcW w:w="0" w:type="auto"/>
            <w:vAlign w:val="center"/>
            <w:hideMark/>
          </w:tcPr>
          <w:p w14:paraId="207D67E8" w14:textId="77777777" w:rsidR="00EA107A" w:rsidRPr="002F14E4" w:rsidRDefault="00EA107A">
            <w:pPr>
              <w:rPr>
                <w:rFonts w:ascii="Arial Narrow" w:hAnsi="Arial Narrow"/>
                <w:lang w:val="en-GB"/>
              </w:rPr>
            </w:pPr>
            <w:r w:rsidRPr="002F14E4">
              <w:rPr>
                <w:rFonts w:ascii="Arial Narrow" w:hAnsi="Arial Narrow"/>
                <w:lang w:val="en-GB"/>
              </w:rPr>
              <w:t>KS ISO 105-C06:2010 — Textiles - Colour fastness to domestic and commercial laundering</w:t>
            </w:r>
          </w:p>
        </w:tc>
        <w:tc>
          <w:tcPr>
            <w:tcW w:w="0" w:type="auto"/>
            <w:vAlign w:val="center"/>
            <w:hideMark/>
          </w:tcPr>
          <w:p w14:paraId="0607F2CC" w14:textId="77777777" w:rsidR="00EA107A" w:rsidRPr="002F14E4" w:rsidRDefault="00EA107A">
            <w:pPr>
              <w:rPr>
                <w:rFonts w:ascii="Arial Narrow" w:hAnsi="Arial Narrow"/>
                <w:lang w:val="en-GB"/>
              </w:rPr>
            </w:pPr>
          </w:p>
        </w:tc>
        <w:tc>
          <w:tcPr>
            <w:tcW w:w="0" w:type="auto"/>
            <w:vAlign w:val="center"/>
            <w:hideMark/>
          </w:tcPr>
          <w:p w14:paraId="79FA2278" w14:textId="77777777" w:rsidR="00EA107A" w:rsidRPr="002F14E4" w:rsidRDefault="00EA107A">
            <w:pPr>
              <w:rPr>
                <w:rFonts w:ascii="Arial Narrow" w:hAnsi="Arial Narrow"/>
                <w:lang w:val="en-GB"/>
              </w:rPr>
            </w:pPr>
          </w:p>
        </w:tc>
        <w:tc>
          <w:tcPr>
            <w:tcW w:w="0" w:type="auto"/>
            <w:vAlign w:val="center"/>
            <w:hideMark/>
          </w:tcPr>
          <w:p w14:paraId="0C0955CD" w14:textId="77777777" w:rsidR="00EA107A" w:rsidRPr="002F14E4" w:rsidRDefault="00EA107A">
            <w:pPr>
              <w:rPr>
                <w:rFonts w:ascii="Arial Narrow" w:hAnsi="Arial Narrow"/>
                <w:lang w:val="en-GB"/>
              </w:rPr>
            </w:pPr>
          </w:p>
        </w:tc>
        <w:tc>
          <w:tcPr>
            <w:tcW w:w="0" w:type="auto"/>
            <w:vAlign w:val="center"/>
            <w:hideMark/>
          </w:tcPr>
          <w:p w14:paraId="5D2D44DB" w14:textId="77777777" w:rsidR="00EA107A" w:rsidRPr="002F14E4" w:rsidRDefault="00EA107A">
            <w:pPr>
              <w:rPr>
                <w:rFonts w:ascii="Arial Narrow" w:hAnsi="Arial Narrow"/>
                <w:lang w:val="en-GB"/>
              </w:rPr>
            </w:pPr>
          </w:p>
        </w:tc>
        <w:tc>
          <w:tcPr>
            <w:tcW w:w="0" w:type="auto"/>
            <w:vAlign w:val="center"/>
            <w:hideMark/>
          </w:tcPr>
          <w:p w14:paraId="2CB765EB" w14:textId="77777777" w:rsidR="00EA107A" w:rsidRPr="002F14E4" w:rsidRDefault="00EA107A">
            <w:pPr>
              <w:rPr>
                <w:rFonts w:ascii="Arial Narrow" w:hAnsi="Arial Narrow"/>
                <w:lang w:val="en-GB"/>
              </w:rPr>
            </w:pPr>
          </w:p>
        </w:tc>
      </w:tr>
      <w:tr w:rsidR="00EA107A" w:rsidRPr="002F14E4" w14:paraId="253BB593" w14:textId="77777777" w:rsidTr="007B5D53">
        <w:tc>
          <w:tcPr>
            <w:tcW w:w="0" w:type="auto"/>
            <w:vAlign w:val="center"/>
            <w:hideMark/>
          </w:tcPr>
          <w:p w14:paraId="4F1ADFCC" w14:textId="77777777" w:rsidR="00EA107A" w:rsidRPr="002F14E4" w:rsidRDefault="00EA107A">
            <w:pPr>
              <w:rPr>
                <w:rFonts w:ascii="Arial Narrow" w:hAnsi="Arial Narrow"/>
                <w:lang w:val="en-GB" w:eastAsia="en-KE"/>
              </w:rPr>
            </w:pPr>
            <w:r w:rsidRPr="002F14E4">
              <w:rPr>
                <w:rFonts w:ascii="Arial Narrow" w:hAnsi="Arial Narrow"/>
                <w:lang w:val="en-GB"/>
              </w:rPr>
              <w:t>120</w:t>
            </w:r>
          </w:p>
        </w:tc>
        <w:tc>
          <w:tcPr>
            <w:tcW w:w="0" w:type="auto"/>
            <w:tcMar>
              <w:top w:w="0" w:type="dxa"/>
              <w:left w:w="108" w:type="dxa"/>
              <w:bottom w:w="0" w:type="dxa"/>
              <w:right w:w="108" w:type="dxa"/>
            </w:tcMar>
            <w:vAlign w:val="center"/>
            <w:hideMark/>
          </w:tcPr>
          <w:p w14:paraId="6EECFEA0" w14:textId="77777777" w:rsidR="007B5D53" w:rsidRDefault="007B5D53">
            <w:pPr>
              <w:rPr>
                <w:lang w:val="en-KE" w:eastAsia="en-KE"/>
              </w:rPr>
            </w:pPr>
            <w:r>
              <w:rPr>
                <w:rFonts w:ascii="Arial Narrow" w:hAnsi="Arial Narrow"/>
                <w:lang w:val="en-GB"/>
              </w:rPr>
              <w:t>KS ISO 105-B06:2020 — Textiles - Colour fastness to artificial light at high temperatures</w:t>
            </w:r>
          </w:p>
          <w:p w14:paraId="5508631C" w14:textId="14F12DD3"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colour fastness and ageing properties of dyed and printed textiles and other organic substrates under artificial light representative of natural daylight and simultaneous heat, with special consideration to conditions in motor vehicle interiors.</w:t>
            </w:r>
          </w:p>
        </w:tc>
        <w:tc>
          <w:tcPr>
            <w:tcW w:w="0" w:type="auto"/>
            <w:vAlign w:val="center"/>
            <w:hideMark/>
          </w:tcPr>
          <w:p w14:paraId="3DCF0662" w14:textId="77777777" w:rsidR="00EA107A" w:rsidRPr="002F14E4" w:rsidRDefault="00EA107A">
            <w:pPr>
              <w:rPr>
                <w:rFonts w:ascii="Arial Narrow" w:hAnsi="Arial Narrow"/>
                <w:lang w:val="en-GB"/>
              </w:rPr>
            </w:pPr>
          </w:p>
        </w:tc>
        <w:tc>
          <w:tcPr>
            <w:tcW w:w="0" w:type="auto"/>
            <w:vAlign w:val="center"/>
            <w:hideMark/>
          </w:tcPr>
          <w:p w14:paraId="4A34B5F1" w14:textId="77777777" w:rsidR="00EA107A" w:rsidRPr="002F14E4" w:rsidRDefault="00EA107A">
            <w:pPr>
              <w:rPr>
                <w:rFonts w:ascii="Arial Narrow" w:hAnsi="Arial Narrow"/>
                <w:lang w:val="en-GB"/>
              </w:rPr>
            </w:pPr>
          </w:p>
        </w:tc>
        <w:tc>
          <w:tcPr>
            <w:tcW w:w="0" w:type="auto"/>
            <w:vAlign w:val="center"/>
            <w:hideMark/>
          </w:tcPr>
          <w:p w14:paraId="6334BE4F" w14:textId="77777777" w:rsidR="00EA107A" w:rsidRPr="002F14E4" w:rsidRDefault="00EA107A">
            <w:pPr>
              <w:rPr>
                <w:rFonts w:ascii="Arial Narrow" w:hAnsi="Arial Narrow"/>
                <w:lang w:val="en-GB"/>
              </w:rPr>
            </w:pPr>
          </w:p>
        </w:tc>
        <w:tc>
          <w:tcPr>
            <w:tcW w:w="0" w:type="auto"/>
            <w:vAlign w:val="center"/>
            <w:hideMark/>
          </w:tcPr>
          <w:p w14:paraId="7975BBC8" w14:textId="77777777" w:rsidR="00EA107A" w:rsidRPr="002F14E4" w:rsidRDefault="00EA107A">
            <w:pPr>
              <w:rPr>
                <w:rFonts w:ascii="Arial Narrow" w:hAnsi="Arial Narrow"/>
                <w:lang w:val="en-GB"/>
              </w:rPr>
            </w:pPr>
          </w:p>
        </w:tc>
        <w:tc>
          <w:tcPr>
            <w:tcW w:w="0" w:type="auto"/>
            <w:vAlign w:val="center"/>
            <w:hideMark/>
          </w:tcPr>
          <w:p w14:paraId="34B1D4C1" w14:textId="77777777" w:rsidR="00EA107A" w:rsidRPr="002F14E4" w:rsidRDefault="00EA107A">
            <w:pPr>
              <w:rPr>
                <w:rFonts w:ascii="Arial Narrow" w:hAnsi="Arial Narrow"/>
                <w:lang w:val="en-GB"/>
              </w:rPr>
            </w:pPr>
          </w:p>
        </w:tc>
      </w:tr>
      <w:tr w:rsidR="00EA107A" w:rsidRPr="002F14E4" w14:paraId="5D658F86" w14:textId="77777777" w:rsidTr="007B5D53">
        <w:tc>
          <w:tcPr>
            <w:tcW w:w="0" w:type="auto"/>
            <w:vAlign w:val="center"/>
            <w:hideMark/>
          </w:tcPr>
          <w:p w14:paraId="4669ECDA" w14:textId="77777777" w:rsidR="00EA107A" w:rsidRPr="002F14E4" w:rsidRDefault="00EA107A">
            <w:pPr>
              <w:rPr>
                <w:rFonts w:ascii="Arial Narrow" w:hAnsi="Arial Narrow"/>
                <w:lang w:val="en-GB" w:eastAsia="en-KE"/>
              </w:rPr>
            </w:pPr>
            <w:r w:rsidRPr="002F14E4">
              <w:rPr>
                <w:rFonts w:ascii="Arial Narrow" w:hAnsi="Arial Narrow"/>
                <w:lang w:val="en-GB"/>
              </w:rPr>
              <w:t>121</w:t>
            </w:r>
          </w:p>
        </w:tc>
        <w:tc>
          <w:tcPr>
            <w:tcW w:w="0" w:type="auto"/>
            <w:tcMar>
              <w:top w:w="0" w:type="dxa"/>
              <w:left w:w="108" w:type="dxa"/>
              <w:bottom w:w="0" w:type="dxa"/>
              <w:right w:w="108" w:type="dxa"/>
            </w:tcMar>
            <w:vAlign w:val="center"/>
            <w:hideMark/>
          </w:tcPr>
          <w:p w14:paraId="27523F61" w14:textId="77777777" w:rsidR="007B5D53" w:rsidRDefault="007B5D53">
            <w:pPr>
              <w:rPr>
                <w:lang w:val="en-KE" w:eastAsia="en-KE"/>
              </w:rPr>
            </w:pPr>
            <w:r>
              <w:rPr>
                <w:rFonts w:ascii="Arial Narrow" w:hAnsi="Arial Narrow"/>
                <w:lang w:val="en-GB"/>
              </w:rPr>
              <w:t>KS ISO 105-X13:1994 — Textiles - Colour fastness of wool dyes to creasing processes</w:t>
            </w:r>
          </w:p>
          <w:p w14:paraId="68B03040" w14:textId="19563B71" w:rsidR="00EA107A" w:rsidRPr="002F14E4" w:rsidRDefault="007B5D53" w:rsidP="007B5D53">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Specifies a method for determining the resistance of the colour of wool textiles of all kinds to processes using chemical means with steam for creasing, pleating and setting purposes.</w:t>
            </w:r>
          </w:p>
        </w:tc>
        <w:tc>
          <w:tcPr>
            <w:tcW w:w="0" w:type="auto"/>
            <w:vAlign w:val="center"/>
            <w:hideMark/>
          </w:tcPr>
          <w:p w14:paraId="4A37E4E9" w14:textId="77777777" w:rsidR="00EA107A" w:rsidRPr="002F14E4" w:rsidRDefault="00EA107A">
            <w:pPr>
              <w:rPr>
                <w:rFonts w:ascii="Arial Narrow" w:hAnsi="Arial Narrow"/>
                <w:lang w:val="en-GB"/>
              </w:rPr>
            </w:pPr>
          </w:p>
        </w:tc>
        <w:tc>
          <w:tcPr>
            <w:tcW w:w="0" w:type="auto"/>
            <w:vAlign w:val="center"/>
            <w:hideMark/>
          </w:tcPr>
          <w:p w14:paraId="5D559A6E" w14:textId="77777777" w:rsidR="00EA107A" w:rsidRPr="002F14E4" w:rsidRDefault="00EA107A">
            <w:pPr>
              <w:rPr>
                <w:rFonts w:ascii="Arial Narrow" w:hAnsi="Arial Narrow"/>
                <w:lang w:val="en-GB"/>
              </w:rPr>
            </w:pPr>
          </w:p>
        </w:tc>
        <w:tc>
          <w:tcPr>
            <w:tcW w:w="0" w:type="auto"/>
            <w:vAlign w:val="center"/>
            <w:hideMark/>
          </w:tcPr>
          <w:p w14:paraId="38125B5B" w14:textId="77777777" w:rsidR="00EA107A" w:rsidRPr="002F14E4" w:rsidRDefault="00EA107A">
            <w:pPr>
              <w:rPr>
                <w:rFonts w:ascii="Arial Narrow" w:hAnsi="Arial Narrow"/>
                <w:lang w:val="en-GB"/>
              </w:rPr>
            </w:pPr>
          </w:p>
        </w:tc>
        <w:tc>
          <w:tcPr>
            <w:tcW w:w="0" w:type="auto"/>
            <w:vAlign w:val="center"/>
            <w:hideMark/>
          </w:tcPr>
          <w:p w14:paraId="33479364" w14:textId="77777777" w:rsidR="00EA107A" w:rsidRPr="002F14E4" w:rsidRDefault="00EA107A">
            <w:pPr>
              <w:rPr>
                <w:rFonts w:ascii="Arial Narrow" w:hAnsi="Arial Narrow"/>
                <w:lang w:val="en-GB"/>
              </w:rPr>
            </w:pPr>
          </w:p>
        </w:tc>
        <w:tc>
          <w:tcPr>
            <w:tcW w:w="0" w:type="auto"/>
            <w:vAlign w:val="center"/>
            <w:hideMark/>
          </w:tcPr>
          <w:p w14:paraId="5BEE3B4B" w14:textId="77777777" w:rsidR="00EA107A" w:rsidRPr="002F14E4" w:rsidRDefault="00EA107A">
            <w:pPr>
              <w:rPr>
                <w:rFonts w:ascii="Arial Narrow" w:hAnsi="Arial Narrow"/>
                <w:lang w:val="en-GB"/>
              </w:rPr>
            </w:pPr>
          </w:p>
        </w:tc>
      </w:tr>
      <w:tr w:rsidR="00EA107A" w:rsidRPr="002F14E4" w14:paraId="04BB0DD3" w14:textId="77777777" w:rsidTr="007B5D53">
        <w:tc>
          <w:tcPr>
            <w:tcW w:w="0" w:type="auto"/>
            <w:vAlign w:val="center"/>
            <w:hideMark/>
          </w:tcPr>
          <w:p w14:paraId="7302A213" w14:textId="77777777" w:rsidR="00EA107A" w:rsidRPr="002F14E4" w:rsidRDefault="00EA107A">
            <w:pPr>
              <w:rPr>
                <w:rFonts w:ascii="Arial Narrow" w:hAnsi="Arial Narrow"/>
                <w:lang w:val="en-GB" w:eastAsia="en-KE"/>
              </w:rPr>
            </w:pPr>
            <w:r w:rsidRPr="002F14E4">
              <w:rPr>
                <w:rFonts w:ascii="Arial Narrow" w:hAnsi="Arial Narrow"/>
                <w:lang w:val="en-GB"/>
              </w:rPr>
              <w:t>122</w:t>
            </w:r>
          </w:p>
        </w:tc>
        <w:tc>
          <w:tcPr>
            <w:tcW w:w="0" w:type="auto"/>
            <w:tcMar>
              <w:top w:w="0" w:type="dxa"/>
              <w:left w:w="108" w:type="dxa"/>
              <w:bottom w:w="0" w:type="dxa"/>
              <w:right w:w="108" w:type="dxa"/>
            </w:tcMar>
            <w:vAlign w:val="center"/>
            <w:hideMark/>
          </w:tcPr>
          <w:p w14:paraId="55561A3B" w14:textId="77777777" w:rsidR="007B5D53" w:rsidRDefault="007B5D53">
            <w:pPr>
              <w:rPr>
                <w:lang w:val="en-KE" w:eastAsia="en-KE"/>
              </w:rPr>
            </w:pPr>
            <w:r>
              <w:rPr>
                <w:rFonts w:ascii="Arial Narrow" w:hAnsi="Arial Narrow"/>
                <w:lang w:val="en-GB"/>
              </w:rPr>
              <w:t>KS ISO 105-X10:1993 — Textiles - Migration of colours into PVC coating</w:t>
            </w:r>
          </w:p>
          <w:p w14:paraId="47109CDA" w14:textId="633919C1"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colour in textile fabrics to migration into plasticized polyvinyl chloride coatings.</w:t>
            </w:r>
          </w:p>
        </w:tc>
        <w:tc>
          <w:tcPr>
            <w:tcW w:w="0" w:type="auto"/>
            <w:vAlign w:val="center"/>
            <w:hideMark/>
          </w:tcPr>
          <w:p w14:paraId="635E2B0A" w14:textId="77777777" w:rsidR="00EA107A" w:rsidRPr="002F14E4" w:rsidRDefault="00EA107A">
            <w:pPr>
              <w:rPr>
                <w:rFonts w:ascii="Arial Narrow" w:hAnsi="Arial Narrow"/>
                <w:lang w:val="en-GB"/>
              </w:rPr>
            </w:pPr>
          </w:p>
        </w:tc>
        <w:tc>
          <w:tcPr>
            <w:tcW w:w="0" w:type="auto"/>
            <w:vAlign w:val="center"/>
            <w:hideMark/>
          </w:tcPr>
          <w:p w14:paraId="2EA6024A" w14:textId="77777777" w:rsidR="00EA107A" w:rsidRPr="002F14E4" w:rsidRDefault="00EA107A">
            <w:pPr>
              <w:rPr>
                <w:rFonts w:ascii="Arial Narrow" w:hAnsi="Arial Narrow"/>
                <w:lang w:val="en-GB"/>
              </w:rPr>
            </w:pPr>
          </w:p>
        </w:tc>
        <w:tc>
          <w:tcPr>
            <w:tcW w:w="0" w:type="auto"/>
            <w:vAlign w:val="center"/>
            <w:hideMark/>
          </w:tcPr>
          <w:p w14:paraId="31B29AB0" w14:textId="77777777" w:rsidR="00EA107A" w:rsidRPr="002F14E4" w:rsidRDefault="00EA107A">
            <w:pPr>
              <w:rPr>
                <w:rFonts w:ascii="Arial Narrow" w:hAnsi="Arial Narrow"/>
                <w:lang w:val="en-GB"/>
              </w:rPr>
            </w:pPr>
          </w:p>
        </w:tc>
        <w:tc>
          <w:tcPr>
            <w:tcW w:w="0" w:type="auto"/>
            <w:vAlign w:val="center"/>
            <w:hideMark/>
          </w:tcPr>
          <w:p w14:paraId="2BE5288E" w14:textId="77777777" w:rsidR="00EA107A" w:rsidRPr="002F14E4" w:rsidRDefault="00EA107A">
            <w:pPr>
              <w:rPr>
                <w:rFonts w:ascii="Arial Narrow" w:hAnsi="Arial Narrow"/>
                <w:lang w:val="en-GB"/>
              </w:rPr>
            </w:pPr>
          </w:p>
        </w:tc>
        <w:tc>
          <w:tcPr>
            <w:tcW w:w="0" w:type="auto"/>
            <w:vAlign w:val="center"/>
            <w:hideMark/>
          </w:tcPr>
          <w:p w14:paraId="1151A887" w14:textId="77777777" w:rsidR="00EA107A" w:rsidRPr="002F14E4" w:rsidRDefault="00EA107A">
            <w:pPr>
              <w:rPr>
                <w:rFonts w:ascii="Arial Narrow" w:hAnsi="Arial Narrow"/>
                <w:lang w:val="en-GB"/>
              </w:rPr>
            </w:pPr>
          </w:p>
        </w:tc>
      </w:tr>
      <w:tr w:rsidR="00EA107A" w:rsidRPr="002F14E4" w14:paraId="7A16F699" w14:textId="77777777" w:rsidTr="007B5D53">
        <w:tc>
          <w:tcPr>
            <w:tcW w:w="0" w:type="auto"/>
            <w:vAlign w:val="center"/>
            <w:hideMark/>
          </w:tcPr>
          <w:p w14:paraId="57988BD6" w14:textId="77777777" w:rsidR="00EA107A" w:rsidRPr="002F14E4" w:rsidRDefault="00EA107A">
            <w:pPr>
              <w:rPr>
                <w:rFonts w:ascii="Arial Narrow" w:hAnsi="Arial Narrow"/>
                <w:lang w:val="en-GB" w:eastAsia="en-KE"/>
              </w:rPr>
            </w:pPr>
            <w:r w:rsidRPr="002F14E4">
              <w:rPr>
                <w:rFonts w:ascii="Arial Narrow" w:hAnsi="Arial Narrow"/>
                <w:lang w:val="en-GB"/>
              </w:rPr>
              <w:t>123</w:t>
            </w:r>
          </w:p>
        </w:tc>
        <w:tc>
          <w:tcPr>
            <w:tcW w:w="0" w:type="auto"/>
            <w:tcMar>
              <w:top w:w="0" w:type="dxa"/>
              <w:left w:w="108" w:type="dxa"/>
              <w:bottom w:w="0" w:type="dxa"/>
              <w:right w:w="108" w:type="dxa"/>
            </w:tcMar>
            <w:vAlign w:val="center"/>
            <w:hideMark/>
          </w:tcPr>
          <w:p w14:paraId="37FF19F6" w14:textId="77777777" w:rsidR="007B5D53" w:rsidRDefault="007B5D53">
            <w:pPr>
              <w:rPr>
                <w:lang w:val="en-KE" w:eastAsia="en-KE"/>
              </w:rPr>
            </w:pPr>
            <w:r>
              <w:rPr>
                <w:rFonts w:ascii="Arial Narrow" w:hAnsi="Arial Narrow"/>
                <w:lang w:val="en-GB"/>
              </w:rPr>
              <w:t>KS ISO 105-S01:1993 — Textiles - Colour fastness to vulcanization: Hot air</w:t>
            </w:r>
          </w:p>
          <w:p w14:paraId="123965A4" w14:textId="5093D712"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resistance of textile colour to a typical rubber compound and its decomposition products during vulcanization in hot air.</w:t>
            </w:r>
          </w:p>
        </w:tc>
        <w:tc>
          <w:tcPr>
            <w:tcW w:w="0" w:type="auto"/>
            <w:vAlign w:val="center"/>
            <w:hideMark/>
          </w:tcPr>
          <w:p w14:paraId="3EFCF056" w14:textId="77777777" w:rsidR="00EA107A" w:rsidRPr="002F14E4" w:rsidRDefault="00EA107A">
            <w:pPr>
              <w:rPr>
                <w:rFonts w:ascii="Arial Narrow" w:hAnsi="Arial Narrow"/>
                <w:lang w:val="en-GB"/>
              </w:rPr>
            </w:pPr>
          </w:p>
        </w:tc>
        <w:tc>
          <w:tcPr>
            <w:tcW w:w="0" w:type="auto"/>
            <w:vAlign w:val="center"/>
            <w:hideMark/>
          </w:tcPr>
          <w:p w14:paraId="089CF015" w14:textId="77777777" w:rsidR="00EA107A" w:rsidRPr="002F14E4" w:rsidRDefault="00EA107A">
            <w:pPr>
              <w:rPr>
                <w:rFonts w:ascii="Arial Narrow" w:hAnsi="Arial Narrow"/>
                <w:lang w:val="en-GB"/>
              </w:rPr>
            </w:pPr>
          </w:p>
        </w:tc>
        <w:tc>
          <w:tcPr>
            <w:tcW w:w="0" w:type="auto"/>
            <w:vAlign w:val="center"/>
            <w:hideMark/>
          </w:tcPr>
          <w:p w14:paraId="07B30B22" w14:textId="77777777" w:rsidR="00EA107A" w:rsidRPr="002F14E4" w:rsidRDefault="00EA107A">
            <w:pPr>
              <w:rPr>
                <w:rFonts w:ascii="Arial Narrow" w:hAnsi="Arial Narrow"/>
                <w:lang w:val="en-GB"/>
              </w:rPr>
            </w:pPr>
          </w:p>
        </w:tc>
        <w:tc>
          <w:tcPr>
            <w:tcW w:w="0" w:type="auto"/>
            <w:vAlign w:val="center"/>
            <w:hideMark/>
          </w:tcPr>
          <w:p w14:paraId="7ABEBEFC" w14:textId="77777777" w:rsidR="00EA107A" w:rsidRPr="002F14E4" w:rsidRDefault="00EA107A">
            <w:pPr>
              <w:rPr>
                <w:rFonts w:ascii="Arial Narrow" w:hAnsi="Arial Narrow"/>
                <w:lang w:val="en-GB"/>
              </w:rPr>
            </w:pPr>
          </w:p>
        </w:tc>
        <w:tc>
          <w:tcPr>
            <w:tcW w:w="0" w:type="auto"/>
            <w:vAlign w:val="center"/>
            <w:hideMark/>
          </w:tcPr>
          <w:p w14:paraId="02B1CD20" w14:textId="77777777" w:rsidR="00EA107A" w:rsidRPr="002F14E4" w:rsidRDefault="00EA107A">
            <w:pPr>
              <w:rPr>
                <w:rFonts w:ascii="Arial Narrow" w:hAnsi="Arial Narrow"/>
                <w:lang w:val="en-GB"/>
              </w:rPr>
            </w:pPr>
          </w:p>
        </w:tc>
      </w:tr>
      <w:tr w:rsidR="00EA107A" w:rsidRPr="002F14E4" w14:paraId="1F813649" w14:textId="77777777" w:rsidTr="007B5D53">
        <w:tc>
          <w:tcPr>
            <w:tcW w:w="0" w:type="auto"/>
            <w:vAlign w:val="center"/>
            <w:hideMark/>
          </w:tcPr>
          <w:p w14:paraId="3FC46AC9" w14:textId="77777777" w:rsidR="00EA107A" w:rsidRPr="002F14E4" w:rsidRDefault="00EA107A">
            <w:pPr>
              <w:rPr>
                <w:rFonts w:ascii="Arial Narrow" w:hAnsi="Arial Narrow"/>
                <w:lang w:val="en-GB" w:eastAsia="en-KE"/>
              </w:rPr>
            </w:pPr>
            <w:r w:rsidRPr="002F14E4">
              <w:rPr>
                <w:rFonts w:ascii="Arial Narrow" w:hAnsi="Arial Narrow"/>
                <w:lang w:val="en-GB"/>
              </w:rPr>
              <w:t>124</w:t>
            </w:r>
          </w:p>
        </w:tc>
        <w:tc>
          <w:tcPr>
            <w:tcW w:w="0" w:type="auto"/>
            <w:tcMar>
              <w:top w:w="0" w:type="dxa"/>
              <w:left w:w="108" w:type="dxa"/>
              <w:bottom w:w="0" w:type="dxa"/>
              <w:right w:w="108" w:type="dxa"/>
            </w:tcMar>
            <w:vAlign w:val="center"/>
            <w:hideMark/>
          </w:tcPr>
          <w:p w14:paraId="1E1E3253" w14:textId="77777777" w:rsidR="007B5D53" w:rsidRDefault="007B5D53">
            <w:pPr>
              <w:rPr>
                <w:lang w:val="en-KE" w:eastAsia="en-KE"/>
              </w:rPr>
            </w:pPr>
            <w:r>
              <w:rPr>
                <w:rFonts w:ascii="Arial Narrow" w:hAnsi="Arial Narrow"/>
                <w:lang w:val="en-GB"/>
              </w:rPr>
              <w:t>KS ISO 105-S03:1993 — Textiles - Colour fastness to vulcanization: Open steam</w:t>
            </w:r>
          </w:p>
          <w:p w14:paraId="6D416461" w14:textId="077D5FC4"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resistance of textile colour to a typical rubber compound and its decomposition products during vulcanization in open steam, under conditions preventing or permitting contact with live steam.</w:t>
            </w:r>
          </w:p>
        </w:tc>
        <w:tc>
          <w:tcPr>
            <w:tcW w:w="0" w:type="auto"/>
            <w:vAlign w:val="center"/>
            <w:hideMark/>
          </w:tcPr>
          <w:p w14:paraId="00B4C265" w14:textId="77777777" w:rsidR="00EA107A" w:rsidRPr="002F14E4" w:rsidRDefault="00EA107A">
            <w:pPr>
              <w:rPr>
                <w:rFonts w:ascii="Arial Narrow" w:hAnsi="Arial Narrow"/>
                <w:lang w:val="en-GB"/>
              </w:rPr>
            </w:pPr>
          </w:p>
        </w:tc>
        <w:tc>
          <w:tcPr>
            <w:tcW w:w="0" w:type="auto"/>
            <w:vAlign w:val="center"/>
            <w:hideMark/>
          </w:tcPr>
          <w:p w14:paraId="3192588F" w14:textId="77777777" w:rsidR="00EA107A" w:rsidRPr="002F14E4" w:rsidRDefault="00EA107A">
            <w:pPr>
              <w:rPr>
                <w:rFonts w:ascii="Arial Narrow" w:hAnsi="Arial Narrow"/>
                <w:lang w:val="en-GB"/>
              </w:rPr>
            </w:pPr>
          </w:p>
        </w:tc>
        <w:tc>
          <w:tcPr>
            <w:tcW w:w="0" w:type="auto"/>
            <w:vAlign w:val="center"/>
            <w:hideMark/>
          </w:tcPr>
          <w:p w14:paraId="565C44CF" w14:textId="77777777" w:rsidR="00EA107A" w:rsidRPr="002F14E4" w:rsidRDefault="00EA107A">
            <w:pPr>
              <w:rPr>
                <w:rFonts w:ascii="Arial Narrow" w:hAnsi="Arial Narrow"/>
                <w:lang w:val="en-GB"/>
              </w:rPr>
            </w:pPr>
          </w:p>
        </w:tc>
        <w:tc>
          <w:tcPr>
            <w:tcW w:w="0" w:type="auto"/>
            <w:vAlign w:val="center"/>
            <w:hideMark/>
          </w:tcPr>
          <w:p w14:paraId="2CC89CE5" w14:textId="77777777" w:rsidR="00EA107A" w:rsidRPr="002F14E4" w:rsidRDefault="00EA107A">
            <w:pPr>
              <w:rPr>
                <w:rFonts w:ascii="Arial Narrow" w:hAnsi="Arial Narrow"/>
                <w:lang w:val="en-GB"/>
              </w:rPr>
            </w:pPr>
          </w:p>
        </w:tc>
        <w:tc>
          <w:tcPr>
            <w:tcW w:w="0" w:type="auto"/>
            <w:vAlign w:val="center"/>
            <w:hideMark/>
          </w:tcPr>
          <w:p w14:paraId="2737B756" w14:textId="77777777" w:rsidR="00EA107A" w:rsidRPr="002F14E4" w:rsidRDefault="00EA107A">
            <w:pPr>
              <w:rPr>
                <w:rFonts w:ascii="Arial Narrow" w:hAnsi="Arial Narrow"/>
                <w:lang w:val="en-GB"/>
              </w:rPr>
            </w:pPr>
          </w:p>
        </w:tc>
      </w:tr>
      <w:tr w:rsidR="00EA107A" w:rsidRPr="002F14E4" w14:paraId="52ABA705" w14:textId="77777777" w:rsidTr="007B5D53">
        <w:tc>
          <w:tcPr>
            <w:tcW w:w="0" w:type="auto"/>
            <w:vAlign w:val="center"/>
            <w:hideMark/>
          </w:tcPr>
          <w:p w14:paraId="514131A3" w14:textId="77777777" w:rsidR="00EA107A" w:rsidRPr="002F14E4" w:rsidRDefault="00EA107A">
            <w:pPr>
              <w:rPr>
                <w:rFonts w:ascii="Arial Narrow" w:hAnsi="Arial Narrow"/>
                <w:lang w:val="en-GB" w:eastAsia="en-KE"/>
              </w:rPr>
            </w:pPr>
            <w:r w:rsidRPr="002F14E4">
              <w:rPr>
                <w:rFonts w:ascii="Arial Narrow" w:hAnsi="Arial Narrow"/>
                <w:lang w:val="en-GB"/>
              </w:rPr>
              <w:t>125</w:t>
            </w:r>
          </w:p>
        </w:tc>
        <w:tc>
          <w:tcPr>
            <w:tcW w:w="0" w:type="auto"/>
            <w:tcMar>
              <w:top w:w="0" w:type="dxa"/>
              <w:left w:w="108" w:type="dxa"/>
              <w:bottom w:w="0" w:type="dxa"/>
              <w:right w:w="108" w:type="dxa"/>
            </w:tcMar>
            <w:vAlign w:val="center"/>
            <w:hideMark/>
          </w:tcPr>
          <w:p w14:paraId="28735AB6" w14:textId="77777777" w:rsidR="007B5D53" w:rsidRDefault="007B5D53">
            <w:pPr>
              <w:rPr>
                <w:lang w:val="en-KE" w:eastAsia="en-KE"/>
              </w:rPr>
            </w:pPr>
            <w:r>
              <w:rPr>
                <w:rFonts w:ascii="Arial Narrow" w:hAnsi="Arial Narrow"/>
                <w:lang w:val="en-GB"/>
              </w:rPr>
              <w:t>KS ISO 105-D02:2016 — Textiles - Colour fastness to rubbing: Organic solvents</w:t>
            </w:r>
          </w:p>
          <w:p w14:paraId="4D1A10C2" w14:textId="6C6BB82E"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resistance of textile colour, except loose fibre, to the combined action of rubbing and organic solvents used in localized hand spot-cleaning.</w:t>
            </w:r>
          </w:p>
        </w:tc>
        <w:tc>
          <w:tcPr>
            <w:tcW w:w="0" w:type="auto"/>
            <w:vAlign w:val="center"/>
            <w:hideMark/>
          </w:tcPr>
          <w:p w14:paraId="7C01B472" w14:textId="77777777" w:rsidR="00EA107A" w:rsidRPr="002F14E4" w:rsidRDefault="00EA107A">
            <w:pPr>
              <w:rPr>
                <w:rFonts w:ascii="Arial Narrow" w:hAnsi="Arial Narrow"/>
                <w:lang w:val="en-GB"/>
              </w:rPr>
            </w:pPr>
          </w:p>
        </w:tc>
        <w:tc>
          <w:tcPr>
            <w:tcW w:w="0" w:type="auto"/>
            <w:vAlign w:val="center"/>
            <w:hideMark/>
          </w:tcPr>
          <w:p w14:paraId="68746EAD" w14:textId="77777777" w:rsidR="00EA107A" w:rsidRPr="002F14E4" w:rsidRDefault="00EA107A">
            <w:pPr>
              <w:rPr>
                <w:rFonts w:ascii="Arial Narrow" w:hAnsi="Arial Narrow"/>
                <w:lang w:val="en-GB"/>
              </w:rPr>
            </w:pPr>
          </w:p>
        </w:tc>
        <w:tc>
          <w:tcPr>
            <w:tcW w:w="0" w:type="auto"/>
            <w:vAlign w:val="center"/>
            <w:hideMark/>
          </w:tcPr>
          <w:p w14:paraId="55C6C707" w14:textId="77777777" w:rsidR="00EA107A" w:rsidRPr="002F14E4" w:rsidRDefault="00EA107A">
            <w:pPr>
              <w:rPr>
                <w:rFonts w:ascii="Arial Narrow" w:hAnsi="Arial Narrow"/>
                <w:lang w:val="en-GB"/>
              </w:rPr>
            </w:pPr>
          </w:p>
        </w:tc>
        <w:tc>
          <w:tcPr>
            <w:tcW w:w="0" w:type="auto"/>
            <w:vAlign w:val="center"/>
            <w:hideMark/>
          </w:tcPr>
          <w:p w14:paraId="45CE2BC3" w14:textId="77777777" w:rsidR="00EA107A" w:rsidRPr="002F14E4" w:rsidRDefault="00EA107A">
            <w:pPr>
              <w:rPr>
                <w:rFonts w:ascii="Arial Narrow" w:hAnsi="Arial Narrow"/>
                <w:lang w:val="en-GB"/>
              </w:rPr>
            </w:pPr>
          </w:p>
        </w:tc>
        <w:tc>
          <w:tcPr>
            <w:tcW w:w="0" w:type="auto"/>
            <w:vAlign w:val="center"/>
            <w:hideMark/>
          </w:tcPr>
          <w:p w14:paraId="1171B7FA" w14:textId="77777777" w:rsidR="00EA107A" w:rsidRPr="002F14E4" w:rsidRDefault="00EA107A">
            <w:pPr>
              <w:rPr>
                <w:rFonts w:ascii="Arial Narrow" w:hAnsi="Arial Narrow"/>
                <w:lang w:val="en-GB"/>
              </w:rPr>
            </w:pPr>
          </w:p>
        </w:tc>
      </w:tr>
      <w:tr w:rsidR="00EA107A" w:rsidRPr="002F14E4" w14:paraId="1706FA3C" w14:textId="77777777" w:rsidTr="007B5D53">
        <w:tc>
          <w:tcPr>
            <w:tcW w:w="0" w:type="auto"/>
            <w:vAlign w:val="center"/>
            <w:hideMark/>
          </w:tcPr>
          <w:p w14:paraId="690D0D22" w14:textId="77777777" w:rsidR="00EA107A" w:rsidRPr="002F14E4" w:rsidRDefault="00EA107A">
            <w:pPr>
              <w:rPr>
                <w:rFonts w:ascii="Arial Narrow" w:hAnsi="Arial Narrow"/>
                <w:lang w:val="en-GB" w:eastAsia="en-KE"/>
              </w:rPr>
            </w:pPr>
            <w:r w:rsidRPr="002F14E4">
              <w:rPr>
                <w:rFonts w:ascii="Arial Narrow" w:hAnsi="Arial Narrow"/>
                <w:lang w:val="en-GB"/>
              </w:rPr>
              <w:t>126</w:t>
            </w:r>
          </w:p>
        </w:tc>
        <w:tc>
          <w:tcPr>
            <w:tcW w:w="0" w:type="auto"/>
            <w:tcMar>
              <w:top w:w="0" w:type="dxa"/>
              <w:left w:w="108" w:type="dxa"/>
              <w:bottom w:w="0" w:type="dxa"/>
              <w:right w:w="108" w:type="dxa"/>
            </w:tcMar>
            <w:vAlign w:val="center"/>
            <w:hideMark/>
          </w:tcPr>
          <w:p w14:paraId="46DC2064" w14:textId="77777777" w:rsidR="007B5D53" w:rsidRDefault="007B5D53">
            <w:pPr>
              <w:rPr>
                <w:lang w:val="en-KE" w:eastAsia="en-KE"/>
              </w:rPr>
            </w:pPr>
            <w:r>
              <w:rPr>
                <w:rFonts w:ascii="Arial Narrow" w:hAnsi="Arial Narrow"/>
                <w:lang w:val="en-GB"/>
              </w:rPr>
              <w:t>KS ISO 105-E01:2013 — Textiles - Colour fastness to water</w:t>
            </w:r>
          </w:p>
          <w:p w14:paraId="34BDBA1A" w14:textId="05D36CA8"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the resistance of the colour of textiles of all kinds and in all forms to immersion in water.</w:t>
            </w:r>
          </w:p>
        </w:tc>
        <w:tc>
          <w:tcPr>
            <w:tcW w:w="0" w:type="auto"/>
            <w:vAlign w:val="center"/>
            <w:hideMark/>
          </w:tcPr>
          <w:p w14:paraId="6D994EBC" w14:textId="77777777" w:rsidR="00EA107A" w:rsidRPr="002F14E4" w:rsidRDefault="00EA107A">
            <w:pPr>
              <w:rPr>
                <w:rFonts w:ascii="Arial Narrow" w:hAnsi="Arial Narrow"/>
                <w:lang w:val="en-GB"/>
              </w:rPr>
            </w:pPr>
          </w:p>
        </w:tc>
        <w:tc>
          <w:tcPr>
            <w:tcW w:w="0" w:type="auto"/>
            <w:vAlign w:val="center"/>
            <w:hideMark/>
          </w:tcPr>
          <w:p w14:paraId="2D6E7397" w14:textId="77777777" w:rsidR="00EA107A" w:rsidRPr="002F14E4" w:rsidRDefault="00EA107A">
            <w:pPr>
              <w:rPr>
                <w:rFonts w:ascii="Arial Narrow" w:hAnsi="Arial Narrow"/>
                <w:lang w:val="en-GB"/>
              </w:rPr>
            </w:pPr>
          </w:p>
        </w:tc>
        <w:tc>
          <w:tcPr>
            <w:tcW w:w="0" w:type="auto"/>
            <w:vAlign w:val="center"/>
            <w:hideMark/>
          </w:tcPr>
          <w:p w14:paraId="015533E9" w14:textId="77777777" w:rsidR="00EA107A" w:rsidRPr="002F14E4" w:rsidRDefault="00EA107A">
            <w:pPr>
              <w:rPr>
                <w:rFonts w:ascii="Arial Narrow" w:hAnsi="Arial Narrow"/>
                <w:lang w:val="en-GB"/>
              </w:rPr>
            </w:pPr>
          </w:p>
        </w:tc>
        <w:tc>
          <w:tcPr>
            <w:tcW w:w="0" w:type="auto"/>
            <w:vAlign w:val="center"/>
            <w:hideMark/>
          </w:tcPr>
          <w:p w14:paraId="3CB53322" w14:textId="77777777" w:rsidR="00EA107A" w:rsidRPr="002F14E4" w:rsidRDefault="00EA107A">
            <w:pPr>
              <w:rPr>
                <w:rFonts w:ascii="Arial Narrow" w:hAnsi="Arial Narrow"/>
                <w:lang w:val="en-GB"/>
              </w:rPr>
            </w:pPr>
          </w:p>
        </w:tc>
        <w:tc>
          <w:tcPr>
            <w:tcW w:w="0" w:type="auto"/>
            <w:vAlign w:val="center"/>
            <w:hideMark/>
          </w:tcPr>
          <w:p w14:paraId="0E776FC1" w14:textId="77777777" w:rsidR="00EA107A" w:rsidRPr="002F14E4" w:rsidRDefault="00EA107A">
            <w:pPr>
              <w:rPr>
                <w:rFonts w:ascii="Arial Narrow" w:hAnsi="Arial Narrow"/>
                <w:lang w:val="en-GB"/>
              </w:rPr>
            </w:pPr>
          </w:p>
        </w:tc>
      </w:tr>
      <w:tr w:rsidR="00EA107A" w:rsidRPr="002F14E4" w14:paraId="0E8FBD6E" w14:textId="77777777" w:rsidTr="007B5D53">
        <w:tc>
          <w:tcPr>
            <w:tcW w:w="0" w:type="auto"/>
            <w:vAlign w:val="center"/>
            <w:hideMark/>
          </w:tcPr>
          <w:p w14:paraId="3DE24787" w14:textId="77777777" w:rsidR="00EA107A" w:rsidRPr="002F14E4" w:rsidRDefault="00EA107A">
            <w:pPr>
              <w:rPr>
                <w:rFonts w:ascii="Arial Narrow" w:hAnsi="Arial Narrow"/>
                <w:lang w:val="en-GB" w:eastAsia="en-KE"/>
              </w:rPr>
            </w:pPr>
            <w:r w:rsidRPr="002F14E4">
              <w:rPr>
                <w:rFonts w:ascii="Arial Narrow" w:hAnsi="Arial Narrow"/>
                <w:lang w:val="en-GB"/>
              </w:rPr>
              <w:t>127</w:t>
            </w:r>
          </w:p>
        </w:tc>
        <w:tc>
          <w:tcPr>
            <w:tcW w:w="0" w:type="auto"/>
            <w:tcMar>
              <w:top w:w="0" w:type="dxa"/>
              <w:left w:w="108" w:type="dxa"/>
              <w:bottom w:w="0" w:type="dxa"/>
              <w:right w:w="108" w:type="dxa"/>
            </w:tcMar>
            <w:vAlign w:val="center"/>
            <w:hideMark/>
          </w:tcPr>
          <w:p w14:paraId="1A33F6E5" w14:textId="77777777" w:rsidR="007B5D53" w:rsidRDefault="007B5D53">
            <w:pPr>
              <w:rPr>
                <w:lang w:val="en-KE" w:eastAsia="en-KE"/>
              </w:rPr>
            </w:pPr>
            <w:r>
              <w:rPr>
                <w:rFonts w:ascii="Arial Narrow" w:hAnsi="Arial Narrow"/>
                <w:lang w:val="en-GB"/>
              </w:rPr>
              <w:t>KS ISO 105-X12:2016 — Textiles - Colour fastness to rubbing</w:t>
            </w:r>
          </w:p>
          <w:p w14:paraId="2CDED432" w14:textId="56936211"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resistance of textile colour, including textile floor coverings and pile fabrics, to rubbing off and staining other materials using dry and wet rubbing cloths.</w:t>
            </w:r>
          </w:p>
        </w:tc>
        <w:tc>
          <w:tcPr>
            <w:tcW w:w="0" w:type="auto"/>
            <w:vAlign w:val="center"/>
            <w:hideMark/>
          </w:tcPr>
          <w:p w14:paraId="7B7F46F2" w14:textId="77777777" w:rsidR="00EA107A" w:rsidRPr="002F14E4" w:rsidRDefault="00EA107A">
            <w:pPr>
              <w:rPr>
                <w:rFonts w:ascii="Arial Narrow" w:hAnsi="Arial Narrow"/>
                <w:lang w:val="en-GB"/>
              </w:rPr>
            </w:pPr>
          </w:p>
        </w:tc>
        <w:tc>
          <w:tcPr>
            <w:tcW w:w="0" w:type="auto"/>
            <w:vAlign w:val="center"/>
            <w:hideMark/>
          </w:tcPr>
          <w:p w14:paraId="5CD1A860" w14:textId="77777777" w:rsidR="00EA107A" w:rsidRPr="002F14E4" w:rsidRDefault="00EA107A">
            <w:pPr>
              <w:rPr>
                <w:rFonts w:ascii="Arial Narrow" w:hAnsi="Arial Narrow"/>
                <w:lang w:val="en-GB"/>
              </w:rPr>
            </w:pPr>
          </w:p>
        </w:tc>
        <w:tc>
          <w:tcPr>
            <w:tcW w:w="0" w:type="auto"/>
            <w:vAlign w:val="center"/>
            <w:hideMark/>
          </w:tcPr>
          <w:p w14:paraId="72354B74" w14:textId="77777777" w:rsidR="00EA107A" w:rsidRPr="002F14E4" w:rsidRDefault="00EA107A">
            <w:pPr>
              <w:rPr>
                <w:rFonts w:ascii="Arial Narrow" w:hAnsi="Arial Narrow"/>
                <w:lang w:val="en-GB"/>
              </w:rPr>
            </w:pPr>
          </w:p>
        </w:tc>
        <w:tc>
          <w:tcPr>
            <w:tcW w:w="0" w:type="auto"/>
            <w:vAlign w:val="center"/>
            <w:hideMark/>
          </w:tcPr>
          <w:p w14:paraId="019CA684" w14:textId="77777777" w:rsidR="00EA107A" w:rsidRPr="002F14E4" w:rsidRDefault="00EA107A">
            <w:pPr>
              <w:rPr>
                <w:rFonts w:ascii="Arial Narrow" w:hAnsi="Arial Narrow"/>
                <w:lang w:val="en-GB"/>
              </w:rPr>
            </w:pPr>
          </w:p>
        </w:tc>
        <w:tc>
          <w:tcPr>
            <w:tcW w:w="0" w:type="auto"/>
            <w:vAlign w:val="center"/>
            <w:hideMark/>
          </w:tcPr>
          <w:p w14:paraId="71ACD5B7" w14:textId="77777777" w:rsidR="00EA107A" w:rsidRPr="002F14E4" w:rsidRDefault="00EA107A">
            <w:pPr>
              <w:rPr>
                <w:rFonts w:ascii="Arial Narrow" w:hAnsi="Arial Narrow"/>
                <w:lang w:val="en-GB"/>
              </w:rPr>
            </w:pPr>
          </w:p>
        </w:tc>
      </w:tr>
      <w:tr w:rsidR="00EA107A" w:rsidRPr="002F14E4" w14:paraId="3F559754" w14:textId="77777777" w:rsidTr="007B5D53">
        <w:tc>
          <w:tcPr>
            <w:tcW w:w="0" w:type="auto"/>
            <w:vAlign w:val="center"/>
            <w:hideMark/>
          </w:tcPr>
          <w:p w14:paraId="12DC7CAB" w14:textId="77777777" w:rsidR="00EA107A" w:rsidRPr="002F14E4" w:rsidRDefault="00EA107A">
            <w:pPr>
              <w:rPr>
                <w:rFonts w:ascii="Arial Narrow" w:hAnsi="Arial Narrow"/>
                <w:lang w:val="en-GB" w:eastAsia="en-KE"/>
              </w:rPr>
            </w:pPr>
            <w:r w:rsidRPr="002F14E4">
              <w:rPr>
                <w:rFonts w:ascii="Arial Narrow" w:hAnsi="Arial Narrow"/>
                <w:lang w:val="en-GB"/>
              </w:rPr>
              <w:t>128</w:t>
            </w:r>
          </w:p>
        </w:tc>
        <w:tc>
          <w:tcPr>
            <w:tcW w:w="0" w:type="auto"/>
            <w:tcMar>
              <w:top w:w="0" w:type="dxa"/>
              <w:left w:w="108" w:type="dxa"/>
              <w:bottom w:w="0" w:type="dxa"/>
              <w:right w:w="108" w:type="dxa"/>
            </w:tcMar>
            <w:vAlign w:val="center"/>
            <w:hideMark/>
          </w:tcPr>
          <w:p w14:paraId="65BD232F" w14:textId="77777777" w:rsidR="007B5D53" w:rsidRDefault="007B5D53">
            <w:pPr>
              <w:rPr>
                <w:lang w:val="en-KE" w:eastAsia="en-KE"/>
              </w:rPr>
            </w:pPr>
            <w:r>
              <w:rPr>
                <w:rFonts w:ascii="Arial Narrow" w:hAnsi="Arial Narrow"/>
                <w:lang w:val="en-GB"/>
              </w:rPr>
              <w:t xml:space="preserve">KS ISO 105-X16:2016 — Textiles - Colour fastness to rubbing - </w:t>
            </w:r>
            <w:proofErr w:type="gramStart"/>
            <w:r>
              <w:rPr>
                <w:rFonts w:ascii="Arial Narrow" w:hAnsi="Arial Narrow"/>
                <w:lang w:val="en-GB"/>
              </w:rPr>
              <w:t>Small</w:t>
            </w:r>
            <w:proofErr w:type="gramEnd"/>
            <w:r>
              <w:rPr>
                <w:rFonts w:ascii="Arial Narrow" w:hAnsi="Arial Narrow"/>
                <w:lang w:val="en-GB"/>
              </w:rPr>
              <w:t xml:space="preserve"> areas</w:t>
            </w:r>
          </w:p>
          <w:p w14:paraId="2FA75482" w14:textId="23FBB145"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method for determining resistance of textile colour to rubbing off and staining other materials where testing areas smaller than those possible with ISO 105-X12 equipment are required.</w:t>
            </w:r>
          </w:p>
        </w:tc>
        <w:tc>
          <w:tcPr>
            <w:tcW w:w="0" w:type="auto"/>
            <w:vAlign w:val="center"/>
            <w:hideMark/>
          </w:tcPr>
          <w:p w14:paraId="4161D565" w14:textId="77777777" w:rsidR="00EA107A" w:rsidRPr="002F14E4" w:rsidRDefault="00EA107A">
            <w:pPr>
              <w:rPr>
                <w:rFonts w:ascii="Arial Narrow" w:hAnsi="Arial Narrow"/>
                <w:lang w:val="en-GB"/>
              </w:rPr>
            </w:pPr>
          </w:p>
        </w:tc>
        <w:tc>
          <w:tcPr>
            <w:tcW w:w="0" w:type="auto"/>
            <w:vAlign w:val="center"/>
            <w:hideMark/>
          </w:tcPr>
          <w:p w14:paraId="6144592F" w14:textId="77777777" w:rsidR="00EA107A" w:rsidRPr="002F14E4" w:rsidRDefault="00EA107A">
            <w:pPr>
              <w:rPr>
                <w:rFonts w:ascii="Arial Narrow" w:hAnsi="Arial Narrow"/>
                <w:lang w:val="en-GB"/>
              </w:rPr>
            </w:pPr>
          </w:p>
        </w:tc>
        <w:tc>
          <w:tcPr>
            <w:tcW w:w="0" w:type="auto"/>
            <w:vAlign w:val="center"/>
            <w:hideMark/>
          </w:tcPr>
          <w:p w14:paraId="161E4395" w14:textId="77777777" w:rsidR="00EA107A" w:rsidRPr="002F14E4" w:rsidRDefault="00EA107A">
            <w:pPr>
              <w:rPr>
                <w:rFonts w:ascii="Arial Narrow" w:hAnsi="Arial Narrow"/>
                <w:lang w:val="en-GB"/>
              </w:rPr>
            </w:pPr>
          </w:p>
        </w:tc>
        <w:tc>
          <w:tcPr>
            <w:tcW w:w="0" w:type="auto"/>
            <w:vAlign w:val="center"/>
            <w:hideMark/>
          </w:tcPr>
          <w:p w14:paraId="22136700" w14:textId="77777777" w:rsidR="00EA107A" w:rsidRPr="002F14E4" w:rsidRDefault="00EA107A">
            <w:pPr>
              <w:rPr>
                <w:rFonts w:ascii="Arial Narrow" w:hAnsi="Arial Narrow"/>
                <w:lang w:val="en-GB"/>
              </w:rPr>
            </w:pPr>
          </w:p>
        </w:tc>
        <w:tc>
          <w:tcPr>
            <w:tcW w:w="0" w:type="auto"/>
            <w:vAlign w:val="center"/>
            <w:hideMark/>
          </w:tcPr>
          <w:p w14:paraId="5D63237F" w14:textId="77777777" w:rsidR="00EA107A" w:rsidRPr="002F14E4" w:rsidRDefault="00EA107A">
            <w:pPr>
              <w:rPr>
                <w:rFonts w:ascii="Arial Narrow" w:hAnsi="Arial Narrow"/>
                <w:lang w:val="en-GB"/>
              </w:rPr>
            </w:pPr>
          </w:p>
        </w:tc>
      </w:tr>
      <w:tr w:rsidR="00EA107A" w:rsidRPr="002F14E4" w14:paraId="3DFEB79A" w14:textId="77777777" w:rsidTr="007B5D53">
        <w:tc>
          <w:tcPr>
            <w:tcW w:w="0" w:type="auto"/>
            <w:vAlign w:val="center"/>
            <w:hideMark/>
          </w:tcPr>
          <w:p w14:paraId="40D85631" w14:textId="77777777" w:rsidR="00EA107A" w:rsidRPr="002F14E4" w:rsidRDefault="00EA107A">
            <w:pPr>
              <w:rPr>
                <w:rFonts w:ascii="Arial Narrow" w:hAnsi="Arial Narrow"/>
                <w:lang w:val="en-GB" w:eastAsia="en-KE"/>
              </w:rPr>
            </w:pPr>
            <w:r w:rsidRPr="002F14E4">
              <w:rPr>
                <w:rFonts w:ascii="Arial Narrow" w:hAnsi="Arial Narrow"/>
                <w:lang w:val="en-GB"/>
              </w:rPr>
              <w:t>129</w:t>
            </w:r>
          </w:p>
        </w:tc>
        <w:tc>
          <w:tcPr>
            <w:tcW w:w="0" w:type="auto"/>
            <w:tcMar>
              <w:top w:w="0" w:type="dxa"/>
              <w:left w:w="108" w:type="dxa"/>
              <w:bottom w:w="0" w:type="dxa"/>
              <w:right w:w="108" w:type="dxa"/>
            </w:tcMar>
            <w:vAlign w:val="center"/>
            <w:hideMark/>
          </w:tcPr>
          <w:p w14:paraId="4F596DE0" w14:textId="77777777" w:rsidR="007B5D53" w:rsidRDefault="007B5D53">
            <w:pPr>
              <w:rPr>
                <w:lang w:val="en-KE" w:eastAsia="en-KE"/>
              </w:rPr>
            </w:pPr>
            <w:r>
              <w:rPr>
                <w:rFonts w:ascii="Arial Narrow" w:hAnsi="Arial Narrow"/>
                <w:lang w:val="en-GB"/>
              </w:rPr>
              <w:t>KS ISO 7769:2009 — Textiles - Appearance of creases after cleansing</w:t>
            </w:r>
          </w:p>
          <w:p w14:paraId="466F73B0" w14:textId="34D9039E"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test method for evaluating retention of pressed-</w:t>
            </w:r>
            <w:proofErr w:type="spellStart"/>
            <w:r>
              <w:rPr>
                <w:rFonts w:ascii="Arial Narrow" w:hAnsi="Arial Narrow"/>
                <w:lang w:val="en-GB"/>
              </w:rPr>
              <w:t>in creases</w:t>
            </w:r>
            <w:proofErr w:type="spellEnd"/>
            <w:r>
              <w:rPr>
                <w:rFonts w:ascii="Arial Narrow" w:hAnsi="Arial Narrow"/>
                <w:lang w:val="en-GB"/>
              </w:rPr>
              <w:t xml:space="preserve"> in fabrics after one or several cleansing treatments; the technique for inserting creases is not included.</w:t>
            </w:r>
          </w:p>
        </w:tc>
        <w:tc>
          <w:tcPr>
            <w:tcW w:w="0" w:type="auto"/>
            <w:vAlign w:val="center"/>
            <w:hideMark/>
          </w:tcPr>
          <w:p w14:paraId="3CB5F144" w14:textId="77777777" w:rsidR="00EA107A" w:rsidRPr="002F14E4" w:rsidRDefault="00EA107A">
            <w:pPr>
              <w:rPr>
                <w:rFonts w:ascii="Arial Narrow" w:hAnsi="Arial Narrow"/>
                <w:lang w:val="en-GB"/>
              </w:rPr>
            </w:pPr>
          </w:p>
        </w:tc>
        <w:tc>
          <w:tcPr>
            <w:tcW w:w="0" w:type="auto"/>
            <w:vAlign w:val="center"/>
            <w:hideMark/>
          </w:tcPr>
          <w:p w14:paraId="2AF59EBD" w14:textId="77777777" w:rsidR="00EA107A" w:rsidRPr="002F14E4" w:rsidRDefault="00EA107A">
            <w:pPr>
              <w:rPr>
                <w:rFonts w:ascii="Arial Narrow" w:hAnsi="Arial Narrow"/>
                <w:lang w:val="en-GB"/>
              </w:rPr>
            </w:pPr>
          </w:p>
        </w:tc>
        <w:tc>
          <w:tcPr>
            <w:tcW w:w="0" w:type="auto"/>
            <w:vAlign w:val="center"/>
            <w:hideMark/>
          </w:tcPr>
          <w:p w14:paraId="2BD774C1" w14:textId="77777777" w:rsidR="00EA107A" w:rsidRPr="002F14E4" w:rsidRDefault="00EA107A">
            <w:pPr>
              <w:rPr>
                <w:rFonts w:ascii="Arial Narrow" w:hAnsi="Arial Narrow"/>
                <w:lang w:val="en-GB"/>
              </w:rPr>
            </w:pPr>
          </w:p>
        </w:tc>
        <w:tc>
          <w:tcPr>
            <w:tcW w:w="0" w:type="auto"/>
            <w:vAlign w:val="center"/>
            <w:hideMark/>
          </w:tcPr>
          <w:p w14:paraId="03A6DD85" w14:textId="77777777" w:rsidR="00EA107A" w:rsidRPr="002F14E4" w:rsidRDefault="00EA107A">
            <w:pPr>
              <w:rPr>
                <w:rFonts w:ascii="Arial Narrow" w:hAnsi="Arial Narrow"/>
                <w:lang w:val="en-GB"/>
              </w:rPr>
            </w:pPr>
          </w:p>
        </w:tc>
        <w:tc>
          <w:tcPr>
            <w:tcW w:w="0" w:type="auto"/>
            <w:vAlign w:val="center"/>
            <w:hideMark/>
          </w:tcPr>
          <w:p w14:paraId="338CDCC8" w14:textId="77777777" w:rsidR="00EA107A" w:rsidRPr="002F14E4" w:rsidRDefault="00EA107A">
            <w:pPr>
              <w:rPr>
                <w:rFonts w:ascii="Arial Narrow" w:hAnsi="Arial Narrow"/>
                <w:lang w:val="en-GB"/>
              </w:rPr>
            </w:pPr>
          </w:p>
        </w:tc>
      </w:tr>
      <w:tr w:rsidR="00EA107A" w:rsidRPr="002F14E4" w14:paraId="3746C11C" w14:textId="77777777" w:rsidTr="007B5D53">
        <w:tc>
          <w:tcPr>
            <w:tcW w:w="0" w:type="auto"/>
            <w:vAlign w:val="center"/>
            <w:hideMark/>
          </w:tcPr>
          <w:p w14:paraId="38FA002A" w14:textId="77777777" w:rsidR="00EA107A" w:rsidRPr="002F14E4" w:rsidRDefault="00EA107A">
            <w:pPr>
              <w:rPr>
                <w:rFonts w:ascii="Arial Narrow" w:hAnsi="Arial Narrow"/>
                <w:lang w:val="en-GB" w:eastAsia="en-KE"/>
              </w:rPr>
            </w:pPr>
            <w:r w:rsidRPr="002F14E4">
              <w:rPr>
                <w:rFonts w:ascii="Arial Narrow" w:hAnsi="Arial Narrow"/>
                <w:lang w:val="en-GB"/>
              </w:rPr>
              <w:t>130</w:t>
            </w:r>
          </w:p>
        </w:tc>
        <w:tc>
          <w:tcPr>
            <w:tcW w:w="0" w:type="auto"/>
            <w:tcMar>
              <w:top w:w="0" w:type="dxa"/>
              <w:left w:w="108" w:type="dxa"/>
              <w:bottom w:w="0" w:type="dxa"/>
              <w:right w:w="108" w:type="dxa"/>
            </w:tcMar>
            <w:vAlign w:val="center"/>
            <w:hideMark/>
          </w:tcPr>
          <w:p w14:paraId="63068902" w14:textId="77777777" w:rsidR="007B5D53" w:rsidRDefault="007B5D53">
            <w:pPr>
              <w:rPr>
                <w:lang w:val="en-KE" w:eastAsia="en-KE"/>
              </w:rPr>
            </w:pPr>
            <w:r>
              <w:rPr>
                <w:rFonts w:ascii="Arial Narrow" w:hAnsi="Arial Narrow"/>
                <w:lang w:val="en-GB"/>
              </w:rPr>
              <w:t>KS ISO 5089:1977 — Textiles - Laboratory test samples for chemical testing</w:t>
            </w:r>
          </w:p>
          <w:p w14:paraId="69E529AA" w14:textId="0CC30E30" w:rsidR="00EA107A" w:rsidRPr="002F14E4" w:rsidRDefault="007B5D53" w:rsidP="007B5D53">
            <w:pPr>
              <w:rPr>
                <w:rFonts w:ascii="Arial Narrow" w:hAnsi="Arial Narrow"/>
                <w:lang w:val="en-GB"/>
              </w:rPr>
            </w:pPr>
            <w:r w:rsidRPr="00551D72">
              <w:rPr>
                <w:rFonts w:ascii="Arial Narrow" w:hAnsi="Arial Narrow"/>
                <w:b/>
                <w:lang w:val="en-GB"/>
              </w:rPr>
              <w:lastRenderedPageBreak/>
              <w:t>Scope</w:t>
            </w:r>
            <w:r>
              <w:rPr>
                <w:rFonts w:ascii="Arial Narrow" w:hAnsi="Arial Narrow"/>
                <w:lang w:val="en-GB"/>
              </w:rPr>
              <w:t>: Specifies methods for obtaining laboratory test samples of textile materials from laboratory bulk samples and gives general directions for preparing convenient-size test specimens for chemical tests.</w:t>
            </w:r>
          </w:p>
        </w:tc>
        <w:tc>
          <w:tcPr>
            <w:tcW w:w="0" w:type="auto"/>
            <w:vAlign w:val="center"/>
            <w:hideMark/>
          </w:tcPr>
          <w:p w14:paraId="177C59DE" w14:textId="77777777" w:rsidR="00EA107A" w:rsidRPr="002F14E4" w:rsidRDefault="00EA107A">
            <w:pPr>
              <w:rPr>
                <w:rFonts w:ascii="Arial Narrow" w:hAnsi="Arial Narrow"/>
                <w:lang w:val="en-GB"/>
              </w:rPr>
            </w:pPr>
          </w:p>
        </w:tc>
        <w:tc>
          <w:tcPr>
            <w:tcW w:w="0" w:type="auto"/>
            <w:vAlign w:val="center"/>
            <w:hideMark/>
          </w:tcPr>
          <w:p w14:paraId="18905DD6" w14:textId="77777777" w:rsidR="00EA107A" w:rsidRPr="002F14E4" w:rsidRDefault="00EA107A">
            <w:pPr>
              <w:rPr>
                <w:rFonts w:ascii="Arial Narrow" w:hAnsi="Arial Narrow"/>
                <w:lang w:val="en-GB"/>
              </w:rPr>
            </w:pPr>
          </w:p>
        </w:tc>
        <w:tc>
          <w:tcPr>
            <w:tcW w:w="0" w:type="auto"/>
            <w:vAlign w:val="center"/>
            <w:hideMark/>
          </w:tcPr>
          <w:p w14:paraId="756C9974" w14:textId="77777777" w:rsidR="00EA107A" w:rsidRPr="002F14E4" w:rsidRDefault="00EA107A">
            <w:pPr>
              <w:rPr>
                <w:rFonts w:ascii="Arial Narrow" w:hAnsi="Arial Narrow"/>
                <w:lang w:val="en-GB"/>
              </w:rPr>
            </w:pPr>
          </w:p>
        </w:tc>
        <w:tc>
          <w:tcPr>
            <w:tcW w:w="0" w:type="auto"/>
            <w:vAlign w:val="center"/>
            <w:hideMark/>
          </w:tcPr>
          <w:p w14:paraId="6247F89D" w14:textId="77777777" w:rsidR="00EA107A" w:rsidRPr="002F14E4" w:rsidRDefault="00EA107A">
            <w:pPr>
              <w:rPr>
                <w:rFonts w:ascii="Arial Narrow" w:hAnsi="Arial Narrow"/>
                <w:lang w:val="en-GB"/>
              </w:rPr>
            </w:pPr>
          </w:p>
        </w:tc>
        <w:tc>
          <w:tcPr>
            <w:tcW w:w="0" w:type="auto"/>
            <w:vAlign w:val="center"/>
            <w:hideMark/>
          </w:tcPr>
          <w:p w14:paraId="7E199A70" w14:textId="77777777" w:rsidR="00EA107A" w:rsidRPr="002F14E4" w:rsidRDefault="00EA107A">
            <w:pPr>
              <w:rPr>
                <w:rFonts w:ascii="Arial Narrow" w:hAnsi="Arial Narrow"/>
                <w:lang w:val="en-GB"/>
              </w:rPr>
            </w:pPr>
          </w:p>
        </w:tc>
      </w:tr>
      <w:tr w:rsidR="00EA107A" w:rsidRPr="002F14E4" w14:paraId="37CD97DA" w14:textId="77777777" w:rsidTr="007B5D53">
        <w:tc>
          <w:tcPr>
            <w:tcW w:w="0" w:type="auto"/>
            <w:vAlign w:val="center"/>
            <w:hideMark/>
          </w:tcPr>
          <w:p w14:paraId="23601EB1" w14:textId="77777777" w:rsidR="00EA107A" w:rsidRPr="002F14E4" w:rsidRDefault="00EA107A">
            <w:pPr>
              <w:rPr>
                <w:rFonts w:ascii="Arial Narrow" w:hAnsi="Arial Narrow"/>
                <w:lang w:val="en-GB" w:eastAsia="en-KE"/>
              </w:rPr>
            </w:pPr>
            <w:r w:rsidRPr="002F14E4">
              <w:rPr>
                <w:rFonts w:ascii="Arial Narrow" w:hAnsi="Arial Narrow"/>
                <w:lang w:val="en-GB"/>
              </w:rPr>
              <w:t>131</w:t>
            </w:r>
          </w:p>
        </w:tc>
        <w:tc>
          <w:tcPr>
            <w:tcW w:w="0" w:type="auto"/>
            <w:tcMar>
              <w:top w:w="0" w:type="dxa"/>
              <w:left w:w="108" w:type="dxa"/>
              <w:bottom w:w="0" w:type="dxa"/>
              <w:right w:w="108" w:type="dxa"/>
            </w:tcMar>
            <w:vAlign w:val="center"/>
            <w:hideMark/>
          </w:tcPr>
          <w:p w14:paraId="1144B019" w14:textId="77777777" w:rsidR="007B5D53" w:rsidRDefault="007B5D53">
            <w:pPr>
              <w:rPr>
                <w:lang w:val="en-KE" w:eastAsia="en-KE"/>
              </w:rPr>
            </w:pPr>
            <w:r>
              <w:rPr>
                <w:rFonts w:ascii="Arial Narrow" w:hAnsi="Arial Narrow"/>
                <w:lang w:val="en-GB"/>
              </w:rPr>
              <w:t>KS EAS 256:2022 — Textiles - Scouring loss in grey and finished cotton</w:t>
            </w:r>
          </w:p>
          <w:p w14:paraId="39862240" w14:textId="13247BA9"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Prescribes two methods for determining scouring loss, or loss in mass on scouring, of grey and finished cotton textile materials.</w:t>
            </w:r>
          </w:p>
        </w:tc>
        <w:tc>
          <w:tcPr>
            <w:tcW w:w="0" w:type="auto"/>
            <w:vAlign w:val="center"/>
            <w:hideMark/>
          </w:tcPr>
          <w:p w14:paraId="69DCC2B2" w14:textId="77777777" w:rsidR="00EA107A" w:rsidRPr="002F14E4" w:rsidRDefault="00EA107A">
            <w:pPr>
              <w:rPr>
                <w:rFonts w:ascii="Arial Narrow" w:hAnsi="Arial Narrow"/>
                <w:lang w:val="en-GB"/>
              </w:rPr>
            </w:pPr>
          </w:p>
        </w:tc>
        <w:tc>
          <w:tcPr>
            <w:tcW w:w="0" w:type="auto"/>
            <w:vAlign w:val="center"/>
            <w:hideMark/>
          </w:tcPr>
          <w:p w14:paraId="55261183" w14:textId="77777777" w:rsidR="00EA107A" w:rsidRPr="002F14E4" w:rsidRDefault="00EA107A">
            <w:pPr>
              <w:rPr>
                <w:rFonts w:ascii="Arial Narrow" w:hAnsi="Arial Narrow"/>
                <w:lang w:val="en-GB"/>
              </w:rPr>
            </w:pPr>
          </w:p>
        </w:tc>
        <w:tc>
          <w:tcPr>
            <w:tcW w:w="0" w:type="auto"/>
            <w:vAlign w:val="center"/>
            <w:hideMark/>
          </w:tcPr>
          <w:p w14:paraId="307AA92E" w14:textId="77777777" w:rsidR="00EA107A" w:rsidRPr="002F14E4" w:rsidRDefault="00EA107A">
            <w:pPr>
              <w:rPr>
                <w:rFonts w:ascii="Arial Narrow" w:hAnsi="Arial Narrow"/>
                <w:lang w:val="en-GB"/>
              </w:rPr>
            </w:pPr>
          </w:p>
        </w:tc>
        <w:tc>
          <w:tcPr>
            <w:tcW w:w="0" w:type="auto"/>
            <w:vAlign w:val="center"/>
            <w:hideMark/>
          </w:tcPr>
          <w:p w14:paraId="6CB91456" w14:textId="77777777" w:rsidR="00EA107A" w:rsidRPr="002F14E4" w:rsidRDefault="00EA107A">
            <w:pPr>
              <w:rPr>
                <w:rFonts w:ascii="Arial Narrow" w:hAnsi="Arial Narrow"/>
                <w:lang w:val="en-GB"/>
              </w:rPr>
            </w:pPr>
          </w:p>
        </w:tc>
        <w:tc>
          <w:tcPr>
            <w:tcW w:w="0" w:type="auto"/>
            <w:vAlign w:val="center"/>
            <w:hideMark/>
          </w:tcPr>
          <w:p w14:paraId="134E2427" w14:textId="77777777" w:rsidR="00EA107A" w:rsidRPr="002F14E4" w:rsidRDefault="00EA107A">
            <w:pPr>
              <w:rPr>
                <w:rFonts w:ascii="Arial Narrow" w:hAnsi="Arial Narrow"/>
                <w:lang w:val="en-GB"/>
              </w:rPr>
            </w:pPr>
          </w:p>
        </w:tc>
      </w:tr>
      <w:tr w:rsidR="00EA107A" w:rsidRPr="002F14E4" w14:paraId="608376A6" w14:textId="77777777" w:rsidTr="007B5D53">
        <w:tc>
          <w:tcPr>
            <w:tcW w:w="0" w:type="auto"/>
            <w:vAlign w:val="center"/>
            <w:hideMark/>
          </w:tcPr>
          <w:p w14:paraId="7A1D432C" w14:textId="77777777" w:rsidR="00EA107A" w:rsidRPr="002F14E4" w:rsidRDefault="00EA107A">
            <w:pPr>
              <w:rPr>
                <w:rFonts w:ascii="Arial Narrow" w:hAnsi="Arial Narrow"/>
                <w:lang w:val="en-GB" w:eastAsia="en-KE"/>
              </w:rPr>
            </w:pPr>
            <w:r w:rsidRPr="002F14E4">
              <w:rPr>
                <w:rFonts w:ascii="Arial Narrow" w:hAnsi="Arial Narrow"/>
                <w:lang w:val="en-GB"/>
              </w:rPr>
              <w:t>132</w:t>
            </w:r>
          </w:p>
        </w:tc>
        <w:tc>
          <w:tcPr>
            <w:tcW w:w="0" w:type="auto"/>
            <w:tcMar>
              <w:top w:w="0" w:type="dxa"/>
              <w:left w:w="108" w:type="dxa"/>
              <w:bottom w:w="0" w:type="dxa"/>
              <w:right w:w="108" w:type="dxa"/>
            </w:tcMar>
            <w:vAlign w:val="center"/>
            <w:hideMark/>
          </w:tcPr>
          <w:p w14:paraId="5091CDC3" w14:textId="77777777" w:rsidR="007B5D53" w:rsidRDefault="007B5D53">
            <w:pPr>
              <w:rPr>
                <w:lang w:val="en-KE" w:eastAsia="en-KE"/>
              </w:rPr>
            </w:pPr>
            <w:r>
              <w:rPr>
                <w:rFonts w:ascii="Arial Narrow" w:hAnsi="Arial Narrow"/>
                <w:lang w:val="en-GB"/>
              </w:rPr>
              <w:t>KS ISO 811:2018 — Textiles - Resistance to water penetration - Hydrostatic pressure</w:t>
            </w:r>
          </w:p>
          <w:p w14:paraId="4FA6D7CF" w14:textId="048FA070"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Specifies a hydrostatic pressure method for determining the resistance of fabrics to penetration by water; applicable to water-resistant fabrics </w:t>
            </w:r>
            <w:proofErr w:type="gramStart"/>
            <w:r>
              <w:rPr>
                <w:rFonts w:ascii="Arial Narrow" w:hAnsi="Arial Narrow"/>
                <w:lang w:val="en-GB"/>
              </w:rPr>
              <w:t>whether or not</w:t>
            </w:r>
            <w:proofErr w:type="gramEnd"/>
            <w:r>
              <w:rPr>
                <w:rFonts w:ascii="Arial Narrow" w:hAnsi="Arial Narrow"/>
                <w:lang w:val="en-GB"/>
              </w:rPr>
              <w:t xml:space="preserve"> treated with water-resistant or water-repellent finishes.</w:t>
            </w:r>
          </w:p>
        </w:tc>
        <w:tc>
          <w:tcPr>
            <w:tcW w:w="0" w:type="auto"/>
            <w:vAlign w:val="center"/>
            <w:hideMark/>
          </w:tcPr>
          <w:p w14:paraId="4EB1FE89" w14:textId="77777777" w:rsidR="00EA107A" w:rsidRPr="002F14E4" w:rsidRDefault="00EA107A">
            <w:pPr>
              <w:rPr>
                <w:rFonts w:ascii="Arial Narrow" w:hAnsi="Arial Narrow"/>
                <w:lang w:val="en-GB"/>
              </w:rPr>
            </w:pPr>
          </w:p>
        </w:tc>
        <w:tc>
          <w:tcPr>
            <w:tcW w:w="0" w:type="auto"/>
            <w:vAlign w:val="center"/>
            <w:hideMark/>
          </w:tcPr>
          <w:p w14:paraId="1D7E9B8C" w14:textId="77777777" w:rsidR="00EA107A" w:rsidRPr="002F14E4" w:rsidRDefault="00EA107A">
            <w:pPr>
              <w:rPr>
                <w:rFonts w:ascii="Arial Narrow" w:hAnsi="Arial Narrow"/>
                <w:lang w:val="en-GB"/>
              </w:rPr>
            </w:pPr>
          </w:p>
        </w:tc>
        <w:tc>
          <w:tcPr>
            <w:tcW w:w="0" w:type="auto"/>
            <w:vAlign w:val="center"/>
            <w:hideMark/>
          </w:tcPr>
          <w:p w14:paraId="1D22122B" w14:textId="77777777" w:rsidR="00EA107A" w:rsidRPr="002F14E4" w:rsidRDefault="00EA107A">
            <w:pPr>
              <w:rPr>
                <w:rFonts w:ascii="Arial Narrow" w:hAnsi="Arial Narrow"/>
                <w:lang w:val="en-GB"/>
              </w:rPr>
            </w:pPr>
          </w:p>
        </w:tc>
        <w:tc>
          <w:tcPr>
            <w:tcW w:w="0" w:type="auto"/>
            <w:vAlign w:val="center"/>
            <w:hideMark/>
          </w:tcPr>
          <w:p w14:paraId="3F1FB9F6" w14:textId="77777777" w:rsidR="00EA107A" w:rsidRPr="002F14E4" w:rsidRDefault="00EA107A">
            <w:pPr>
              <w:rPr>
                <w:rFonts w:ascii="Arial Narrow" w:hAnsi="Arial Narrow"/>
                <w:lang w:val="en-GB"/>
              </w:rPr>
            </w:pPr>
          </w:p>
        </w:tc>
        <w:tc>
          <w:tcPr>
            <w:tcW w:w="0" w:type="auto"/>
            <w:vAlign w:val="center"/>
            <w:hideMark/>
          </w:tcPr>
          <w:p w14:paraId="3F2DF101" w14:textId="77777777" w:rsidR="00EA107A" w:rsidRPr="002F14E4" w:rsidRDefault="00EA107A">
            <w:pPr>
              <w:rPr>
                <w:rFonts w:ascii="Arial Narrow" w:hAnsi="Arial Narrow"/>
                <w:lang w:val="en-GB"/>
              </w:rPr>
            </w:pPr>
          </w:p>
        </w:tc>
      </w:tr>
      <w:tr w:rsidR="00EA107A" w:rsidRPr="002F14E4" w14:paraId="5FE42076" w14:textId="77777777" w:rsidTr="007B5D53">
        <w:tc>
          <w:tcPr>
            <w:tcW w:w="0" w:type="auto"/>
            <w:vAlign w:val="center"/>
            <w:hideMark/>
          </w:tcPr>
          <w:p w14:paraId="5865492B" w14:textId="77777777" w:rsidR="00EA107A" w:rsidRPr="002F14E4" w:rsidRDefault="00EA107A">
            <w:pPr>
              <w:rPr>
                <w:rFonts w:ascii="Arial Narrow" w:hAnsi="Arial Narrow"/>
                <w:lang w:val="en-GB" w:eastAsia="en-KE"/>
              </w:rPr>
            </w:pPr>
            <w:r w:rsidRPr="002F14E4">
              <w:rPr>
                <w:rFonts w:ascii="Arial Narrow" w:hAnsi="Arial Narrow"/>
                <w:lang w:val="en-GB"/>
              </w:rPr>
              <w:t>133</w:t>
            </w:r>
          </w:p>
        </w:tc>
        <w:tc>
          <w:tcPr>
            <w:tcW w:w="0" w:type="auto"/>
            <w:tcMar>
              <w:top w:w="0" w:type="dxa"/>
              <w:left w:w="108" w:type="dxa"/>
              <w:bottom w:w="0" w:type="dxa"/>
              <w:right w:w="108" w:type="dxa"/>
            </w:tcMar>
            <w:vAlign w:val="center"/>
            <w:hideMark/>
          </w:tcPr>
          <w:p w14:paraId="14E501CD" w14:textId="77777777" w:rsidR="007B5D53" w:rsidRDefault="007B5D53">
            <w:pPr>
              <w:rPr>
                <w:lang w:val="en-KE" w:eastAsia="en-KE"/>
              </w:rPr>
            </w:pPr>
            <w:r>
              <w:rPr>
                <w:rFonts w:ascii="Arial Narrow" w:hAnsi="Arial Narrow"/>
                <w:lang w:val="en-GB"/>
              </w:rPr>
              <w:t>KS ISO 9865:1991 — Textiles - Water resistance - Horizontal water spray</w:t>
            </w:r>
          </w:p>
          <w:p w14:paraId="40B4E13F" w14:textId="3082E0B4"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xml:space="preserve">: Describes a method for determining water </w:t>
            </w:r>
            <w:proofErr w:type="spellStart"/>
            <w:r>
              <w:rPr>
                <w:rFonts w:ascii="Arial Narrow" w:hAnsi="Arial Narrow"/>
                <w:lang w:val="en-GB"/>
              </w:rPr>
              <w:t>repellency</w:t>
            </w:r>
            <w:proofErr w:type="spellEnd"/>
            <w:r>
              <w:rPr>
                <w:rFonts w:ascii="Arial Narrow" w:hAnsi="Arial Narrow"/>
                <w:lang w:val="en-GB"/>
              </w:rPr>
              <w:t xml:space="preserve"> of textile fabrics by the </w:t>
            </w:r>
            <w:proofErr w:type="spellStart"/>
            <w:r>
              <w:rPr>
                <w:rFonts w:ascii="Arial Narrow" w:hAnsi="Arial Narrow"/>
                <w:lang w:val="en-GB"/>
              </w:rPr>
              <w:t>Bundesmann</w:t>
            </w:r>
            <w:proofErr w:type="spellEnd"/>
            <w:r>
              <w:rPr>
                <w:rFonts w:ascii="Arial Narrow" w:hAnsi="Arial Narrow"/>
                <w:lang w:val="en-GB"/>
              </w:rPr>
              <w:t xml:space="preserve"> rain-shower test and may be used to assess the effectiveness of water-repellent finishing procedures.</w:t>
            </w:r>
          </w:p>
        </w:tc>
        <w:tc>
          <w:tcPr>
            <w:tcW w:w="0" w:type="auto"/>
            <w:vAlign w:val="center"/>
            <w:hideMark/>
          </w:tcPr>
          <w:p w14:paraId="7631F391" w14:textId="77777777" w:rsidR="00EA107A" w:rsidRPr="002F14E4" w:rsidRDefault="00EA107A">
            <w:pPr>
              <w:rPr>
                <w:rFonts w:ascii="Arial Narrow" w:hAnsi="Arial Narrow"/>
                <w:lang w:val="en-GB"/>
              </w:rPr>
            </w:pPr>
          </w:p>
        </w:tc>
        <w:tc>
          <w:tcPr>
            <w:tcW w:w="0" w:type="auto"/>
            <w:vAlign w:val="center"/>
            <w:hideMark/>
          </w:tcPr>
          <w:p w14:paraId="7559FF07" w14:textId="77777777" w:rsidR="00EA107A" w:rsidRPr="002F14E4" w:rsidRDefault="00EA107A">
            <w:pPr>
              <w:rPr>
                <w:rFonts w:ascii="Arial Narrow" w:hAnsi="Arial Narrow"/>
                <w:lang w:val="en-GB"/>
              </w:rPr>
            </w:pPr>
          </w:p>
        </w:tc>
        <w:tc>
          <w:tcPr>
            <w:tcW w:w="0" w:type="auto"/>
            <w:vAlign w:val="center"/>
            <w:hideMark/>
          </w:tcPr>
          <w:p w14:paraId="1899AB67" w14:textId="77777777" w:rsidR="00EA107A" w:rsidRPr="002F14E4" w:rsidRDefault="00EA107A">
            <w:pPr>
              <w:rPr>
                <w:rFonts w:ascii="Arial Narrow" w:hAnsi="Arial Narrow"/>
                <w:lang w:val="en-GB"/>
              </w:rPr>
            </w:pPr>
          </w:p>
        </w:tc>
        <w:tc>
          <w:tcPr>
            <w:tcW w:w="0" w:type="auto"/>
            <w:vAlign w:val="center"/>
            <w:hideMark/>
          </w:tcPr>
          <w:p w14:paraId="5A514BA2" w14:textId="77777777" w:rsidR="00EA107A" w:rsidRPr="002F14E4" w:rsidRDefault="00EA107A">
            <w:pPr>
              <w:rPr>
                <w:rFonts w:ascii="Arial Narrow" w:hAnsi="Arial Narrow"/>
                <w:lang w:val="en-GB"/>
              </w:rPr>
            </w:pPr>
          </w:p>
        </w:tc>
        <w:tc>
          <w:tcPr>
            <w:tcW w:w="0" w:type="auto"/>
            <w:vAlign w:val="center"/>
            <w:hideMark/>
          </w:tcPr>
          <w:p w14:paraId="7BCF6F0C" w14:textId="77777777" w:rsidR="00EA107A" w:rsidRPr="002F14E4" w:rsidRDefault="00EA107A">
            <w:pPr>
              <w:rPr>
                <w:rFonts w:ascii="Arial Narrow" w:hAnsi="Arial Narrow"/>
                <w:lang w:val="en-GB"/>
              </w:rPr>
            </w:pPr>
          </w:p>
        </w:tc>
      </w:tr>
      <w:tr w:rsidR="00EA107A" w:rsidRPr="002F14E4" w14:paraId="03B724A4" w14:textId="77777777" w:rsidTr="007B5D53">
        <w:tc>
          <w:tcPr>
            <w:tcW w:w="0" w:type="auto"/>
            <w:vAlign w:val="center"/>
            <w:hideMark/>
          </w:tcPr>
          <w:p w14:paraId="122059A4" w14:textId="77777777" w:rsidR="00EA107A" w:rsidRPr="002F14E4" w:rsidRDefault="00EA107A">
            <w:pPr>
              <w:rPr>
                <w:rFonts w:ascii="Arial Narrow" w:hAnsi="Arial Narrow"/>
                <w:lang w:val="en-GB" w:eastAsia="en-KE"/>
              </w:rPr>
            </w:pPr>
            <w:r w:rsidRPr="002F14E4">
              <w:rPr>
                <w:rFonts w:ascii="Arial Narrow" w:hAnsi="Arial Narrow"/>
                <w:lang w:val="en-GB"/>
              </w:rPr>
              <w:t>134</w:t>
            </w:r>
          </w:p>
        </w:tc>
        <w:tc>
          <w:tcPr>
            <w:tcW w:w="0" w:type="auto"/>
            <w:tcMar>
              <w:top w:w="0" w:type="dxa"/>
              <w:left w:w="108" w:type="dxa"/>
              <w:bottom w:w="0" w:type="dxa"/>
              <w:right w:w="108" w:type="dxa"/>
            </w:tcMar>
            <w:vAlign w:val="center"/>
            <w:hideMark/>
          </w:tcPr>
          <w:p w14:paraId="24AEEB73" w14:textId="77777777" w:rsidR="007B5D53" w:rsidRDefault="007B5D53">
            <w:pPr>
              <w:rPr>
                <w:lang w:val="en-KE" w:eastAsia="en-KE"/>
              </w:rPr>
            </w:pPr>
            <w:r>
              <w:rPr>
                <w:rFonts w:ascii="Arial Narrow" w:hAnsi="Arial Narrow"/>
                <w:lang w:val="en-GB"/>
              </w:rPr>
              <w:t>KS ISO 22958:2021 — Textiles — Water resistance — Rain tests: exposure to a horizontal water spray</w:t>
            </w:r>
          </w:p>
          <w:p w14:paraId="7E1B91EF" w14:textId="658B6242" w:rsidR="00EA107A" w:rsidRPr="002F14E4" w:rsidRDefault="007B5D53" w:rsidP="007B5D53">
            <w:pPr>
              <w:rPr>
                <w:rFonts w:ascii="Arial Narrow" w:hAnsi="Arial Narrow"/>
                <w:lang w:val="en-GB"/>
              </w:rPr>
            </w:pPr>
            <w:r w:rsidRPr="00551D72">
              <w:rPr>
                <w:rFonts w:ascii="Arial Narrow" w:hAnsi="Arial Narrow"/>
                <w:b/>
                <w:lang w:val="en-GB"/>
              </w:rPr>
              <w:t>Scope</w:t>
            </w:r>
            <w:r>
              <w:rPr>
                <w:rFonts w:ascii="Arial Narrow" w:hAnsi="Arial Narrow"/>
                <w:lang w:val="en-GB"/>
              </w:rPr>
              <w:t>: Specifies a test for measuring fabric resistance to water penetration by impact, used to predict probable rain penetration resistance of textile fabrics and especially suitable for apparel fabrics.</w:t>
            </w:r>
          </w:p>
        </w:tc>
        <w:tc>
          <w:tcPr>
            <w:tcW w:w="0" w:type="auto"/>
            <w:vAlign w:val="center"/>
            <w:hideMark/>
          </w:tcPr>
          <w:p w14:paraId="02BA8839" w14:textId="77777777" w:rsidR="00EA107A" w:rsidRPr="002F14E4" w:rsidRDefault="00EA107A">
            <w:pPr>
              <w:rPr>
                <w:rFonts w:ascii="Arial Narrow" w:hAnsi="Arial Narrow"/>
                <w:lang w:val="en-GB"/>
              </w:rPr>
            </w:pPr>
          </w:p>
        </w:tc>
        <w:tc>
          <w:tcPr>
            <w:tcW w:w="0" w:type="auto"/>
            <w:vAlign w:val="center"/>
            <w:hideMark/>
          </w:tcPr>
          <w:p w14:paraId="490892B4" w14:textId="77777777" w:rsidR="00EA107A" w:rsidRPr="002F14E4" w:rsidRDefault="00EA107A">
            <w:pPr>
              <w:rPr>
                <w:rFonts w:ascii="Arial Narrow" w:hAnsi="Arial Narrow"/>
                <w:lang w:val="en-GB"/>
              </w:rPr>
            </w:pPr>
          </w:p>
        </w:tc>
        <w:tc>
          <w:tcPr>
            <w:tcW w:w="0" w:type="auto"/>
            <w:vAlign w:val="center"/>
            <w:hideMark/>
          </w:tcPr>
          <w:p w14:paraId="68F0CC5F" w14:textId="77777777" w:rsidR="00EA107A" w:rsidRPr="002F14E4" w:rsidRDefault="00EA107A">
            <w:pPr>
              <w:rPr>
                <w:rFonts w:ascii="Arial Narrow" w:hAnsi="Arial Narrow"/>
                <w:lang w:val="en-GB"/>
              </w:rPr>
            </w:pPr>
          </w:p>
        </w:tc>
        <w:tc>
          <w:tcPr>
            <w:tcW w:w="0" w:type="auto"/>
            <w:vAlign w:val="center"/>
            <w:hideMark/>
          </w:tcPr>
          <w:p w14:paraId="78DD4634" w14:textId="77777777" w:rsidR="00EA107A" w:rsidRPr="002F14E4" w:rsidRDefault="00EA107A">
            <w:pPr>
              <w:rPr>
                <w:rFonts w:ascii="Arial Narrow" w:hAnsi="Arial Narrow"/>
                <w:lang w:val="en-GB"/>
              </w:rPr>
            </w:pPr>
          </w:p>
        </w:tc>
        <w:tc>
          <w:tcPr>
            <w:tcW w:w="0" w:type="auto"/>
            <w:vAlign w:val="center"/>
            <w:hideMark/>
          </w:tcPr>
          <w:p w14:paraId="5BDB3618" w14:textId="77777777" w:rsidR="00EA107A" w:rsidRPr="002F14E4" w:rsidRDefault="00EA107A">
            <w:pPr>
              <w:rPr>
                <w:rFonts w:ascii="Arial Narrow" w:hAnsi="Arial Narrow"/>
                <w:lang w:val="en-GB"/>
              </w:rPr>
            </w:pPr>
          </w:p>
        </w:tc>
      </w:tr>
    </w:tbl>
    <w:p w14:paraId="29940CC9" w14:textId="77777777" w:rsidR="00722C49" w:rsidRPr="002F14E4" w:rsidRDefault="00722C49" w:rsidP="001F3F6D">
      <w:pPr>
        <w:autoSpaceDE w:val="0"/>
        <w:autoSpaceDN w:val="0"/>
        <w:adjustRightInd w:val="0"/>
        <w:spacing w:after="0" w:line="240" w:lineRule="auto"/>
        <w:rPr>
          <w:rFonts w:ascii="Arial Narrow" w:eastAsia="Times New Roman" w:hAnsi="Arial Narrow" w:cs="Arial"/>
          <w:kern w:val="0"/>
          <w:lang w:val="en-GB"/>
          <w14:ligatures w14:val="none"/>
        </w:rPr>
      </w:pPr>
    </w:p>
    <w:p w14:paraId="79340A89" w14:textId="26E7E6F5"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 xml:space="preserve">Name and (of </w:t>
      </w:r>
      <w:r w:rsidR="00653961" w:rsidRPr="002F14E4">
        <w:rPr>
          <w:rFonts w:ascii="Arial Narrow" w:eastAsia="Times New Roman" w:hAnsi="Arial Narrow" w:cs="Arial"/>
          <w:kern w:val="0"/>
          <w:lang w:val="en-GB"/>
          <w14:ligatures w14:val="none"/>
        </w:rPr>
        <w:t>respondent) …</w:t>
      </w:r>
      <w:r w:rsidRPr="002F14E4">
        <w:rPr>
          <w:rFonts w:ascii="Arial Narrow" w:eastAsia="Times New Roman" w:hAnsi="Arial Narrow" w:cs="Arial"/>
          <w:kern w:val="0"/>
          <w:lang w:val="en-GB"/>
          <w14:ligatures w14:val="none"/>
        </w:rPr>
        <w:t>……………………………………………          Position…………………</w:t>
      </w:r>
    </w:p>
    <w:p w14:paraId="5C851285" w14:textId="77777777"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p>
    <w:p w14:paraId="78244FC1" w14:textId="77777777" w:rsidR="001F3F6D" w:rsidRPr="002F14E4" w:rsidRDefault="001F3F6D" w:rsidP="001F3F6D">
      <w:pPr>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Signature: …………………………………………………….</w:t>
      </w:r>
    </w:p>
    <w:p w14:paraId="24149E58" w14:textId="77777777" w:rsidR="001F3F6D" w:rsidRPr="002F14E4"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460B59EE" w14:textId="77777777" w:rsidR="001F3F6D" w:rsidRPr="002F14E4"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On behalf of: ……………………………………………………………….        (Name of organization)</w:t>
      </w:r>
    </w:p>
    <w:p w14:paraId="3C85CFA2" w14:textId="77777777" w:rsidR="001F3F6D" w:rsidRPr="002F14E4"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p>
    <w:p w14:paraId="747B6153" w14:textId="77777777" w:rsidR="001F3F6D" w:rsidRPr="002F14E4" w:rsidRDefault="001F3F6D" w:rsidP="001F3F6D">
      <w:pPr>
        <w:tabs>
          <w:tab w:val="right" w:leader="dot" w:pos="9000"/>
        </w:tabs>
        <w:autoSpaceDE w:val="0"/>
        <w:autoSpaceDN w:val="0"/>
        <w:adjustRightInd w:val="0"/>
        <w:spacing w:after="0" w:line="240" w:lineRule="auto"/>
        <w:rPr>
          <w:rFonts w:ascii="Arial Narrow" w:eastAsia="Times New Roman" w:hAnsi="Arial Narrow" w:cs="Arial"/>
          <w:kern w:val="0"/>
          <w:lang w:val="en-GB"/>
          <w14:ligatures w14:val="none"/>
        </w:rPr>
      </w:pPr>
      <w:r w:rsidRPr="002F14E4">
        <w:rPr>
          <w:rFonts w:ascii="Arial Narrow" w:eastAsia="Times New Roman" w:hAnsi="Arial Narrow" w:cs="Arial"/>
          <w:kern w:val="0"/>
          <w:lang w:val="en-GB"/>
          <w14:ligatures w14:val="none"/>
        </w:rPr>
        <w:t>Date:</w:t>
      </w:r>
      <w:r w:rsidRPr="002F14E4">
        <w:rPr>
          <w:rFonts w:ascii="Arial Narrow" w:eastAsia="Times New Roman" w:hAnsi="Arial Narrow" w:cs="Arial"/>
          <w:kern w:val="0"/>
          <w:lang w:val="en-GB"/>
          <w14:ligatures w14:val="none"/>
        </w:rPr>
        <w:tab/>
      </w:r>
    </w:p>
    <w:p w14:paraId="3C51A770" w14:textId="77777777" w:rsidR="001F3F6D" w:rsidRPr="002F14E4" w:rsidRDefault="001F3F6D" w:rsidP="001F3F6D">
      <w:pPr>
        <w:tabs>
          <w:tab w:val="right" w:leader="dot" w:pos="3600"/>
        </w:tabs>
        <w:autoSpaceDE w:val="0"/>
        <w:autoSpaceDN w:val="0"/>
        <w:adjustRightInd w:val="0"/>
        <w:spacing w:after="0" w:line="240" w:lineRule="auto"/>
        <w:rPr>
          <w:rFonts w:ascii="Arial Narrow" w:eastAsia="Times New Roman" w:hAnsi="Arial Narrow" w:cs="Arial"/>
          <w:b/>
          <w:bCs/>
          <w:kern w:val="0"/>
          <w:lang w:val="en-GB"/>
          <w14:ligatures w14:val="none"/>
        </w:rPr>
      </w:pPr>
    </w:p>
    <w:p w14:paraId="0777DB8D" w14:textId="5819DDF2" w:rsidR="00094F28" w:rsidRPr="002F14E4" w:rsidRDefault="001F3F6D" w:rsidP="00DB6E21">
      <w:pPr>
        <w:tabs>
          <w:tab w:val="right" w:leader="dot" w:pos="3600"/>
        </w:tabs>
        <w:autoSpaceDE w:val="0"/>
        <w:autoSpaceDN w:val="0"/>
        <w:adjustRightInd w:val="0"/>
        <w:spacing w:after="0" w:line="240" w:lineRule="auto"/>
        <w:rPr>
          <w:rFonts w:ascii="Arial Narrow" w:hAnsi="Arial Narrow"/>
          <w:lang w:val="en-GB"/>
        </w:rPr>
      </w:pPr>
      <w:r w:rsidRPr="002F14E4">
        <w:rPr>
          <w:rFonts w:ascii="Arial Narrow" w:eastAsia="Times New Roman" w:hAnsi="Arial Narrow" w:cs="Arial"/>
          <w:b/>
          <w:bCs/>
          <w:kern w:val="0"/>
          <w:lang w:val="en-GB"/>
          <w14:ligatures w14:val="none"/>
        </w:rPr>
        <w:t xml:space="preserve">NOTE: </w:t>
      </w:r>
      <w:r w:rsidRPr="002F14E4">
        <w:rPr>
          <w:rFonts w:ascii="Arial Narrow" w:eastAsia="Times New Roman" w:hAnsi="Arial Narrow" w:cs="Arial"/>
          <w:kern w:val="0"/>
          <w:lang w:val="en-GB"/>
          <w14:ligatures w14:val="none"/>
        </w:rPr>
        <w:t>Absence of any reply or comments shall be deemed to be an acceptance of the proposal for confirmation and shall constitute an approval for confirmation vote.</w:t>
      </w:r>
      <w:r w:rsidRPr="002F14E4">
        <w:rPr>
          <w:rFonts w:ascii="Arial Narrow" w:eastAsia="Times New Roman" w:hAnsi="Arial Narrow" w:cs="Arial"/>
          <w:bCs/>
          <w:kern w:val="0"/>
          <w:lang w:val="en-GB"/>
          <w14:ligatures w14:val="none"/>
        </w:rPr>
        <w:t xml:space="preserve"> </w:t>
      </w:r>
    </w:p>
    <w:p w14:paraId="17339EBB" w14:textId="77777777" w:rsidR="00EA107A" w:rsidRPr="002F14E4" w:rsidRDefault="00EA107A">
      <w:pPr>
        <w:rPr>
          <w:rFonts w:ascii="Arial Narrow" w:hAnsi="Arial Narrow"/>
          <w:lang w:val="en-GB" w:eastAsia="en-KE"/>
        </w:rPr>
      </w:pPr>
    </w:p>
    <w:p w14:paraId="58C16244" w14:textId="77777777" w:rsidR="00B635B5" w:rsidRPr="002F14E4" w:rsidRDefault="00B635B5">
      <w:pPr>
        <w:rPr>
          <w:rFonts w:ascii="Arial Narrow" w:hAnsi="Arial Narrow"/>
          <w:lang w:val="en-GB" w:eastAsia="en-KE"/>
        </w:rPr>
      </w:pPr>
    </w:p>
    <w:sectPr w:rsidR="00B635B5" w:rsidRPr="002F14E4" w:rsidSect="001F3F6D">
      <w:headerReference w:type="even" r:id="rId10"/>
      <w:headerReference w:type="default" r:id="rId11"/>
      <w:footerReference w:type="even" r:id="rId12"/>
      <w:footerReference w:type="default" r:id="rId13"/>
      <w:headerReference w:type="first" r:id="rId14"/>
      <w:footerReference w:type="first" r:id="rId15"/>
      <w:pgSz w:w="16834" w:h="11909" w:orient="landscape"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5B35A0" w14:textId="77777777" w:rsidR="000F4E98" w:rsidRDefault="000F4E98">
      <w:pPr>
        <w:spacing w:after="0" w:line="240" w:lineRule="auto"/>
      </w:pPr>
      <w:r>
        <w:separator/>
      </w:r>
    </w:p>
  </w:endnote>
  <w:endnote w:type="continuationSeparator" w:id="0">
    <w:p w14:paraId="53EF0805" w14:textId="77777777" w:rsidR="000F4E98" w:rsidRDefault="000F4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4E165" w14:textId="77777777" w:rsidR="00151BFD" w:rsidRDefault="00151BF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5A8A1" w14:textId="77777777" w:rsidR="001F3F6D" w:rsidRDefault="001F3F6D" w:rsidP="00164A04">
    <w:pPr>
      <w:pStyle w:val="Footer"/>
      <w:jc w:val="right"/>
    </w:pPr>
    <w:r w:rsidRPr="00FF25C7">
      <w:rPr>
        <w:rFonts w:ascii="Arial" w:hAnsi="Arial" w:cs="Arial"/>
      </w:rPr>
      <w:t xml:space="preserve">Page </w:t>
    </w:r>
    <w:r w:rsidRPr="00FF25C7">
      <w:rPr>
        <w:rStyle w:val="PageNumber"/>
        <w:b/>
      </w:rPr>
      <w:fldChar w:fldCharType="begin"/>
    </w:r>
    <w:r w:rsidRPr="00FF25C7">
      <w:rPr>
        <w:rStyle w:val="PageNumber"/>
        <w:b/>
      </w:rPr>
      <w:instrText xml:space="preserve"> PAGE </w:instrText>
    </w:r>
    <w:r w:rsidRPr="00FF25C7">
      <w:rPr>
        <w:rStyle w:val="PageNumber"/>
        <w:b/>
      </w:rPr>
      <w:fldChar w:fldCharType="separate"/>
    </w:r>
    <w:r>
      <w:rPr>
        <w:rStyle w:val="PageNumber"/>
        <w:b/>
        <w:noProof/>
      </w:rPr>
      <w:t>3</w:t>
    </w:r>
    <w:r w:rsidRPr="00FF25C7">
      <w:rPr>
        <w:rStyle w:val="PageNumber"/>
        <w:b/>
      </w:rPr>
      <w:fldChar w:fldCharType="end"/>
    </w:r>
    <w:r w:rsidRPr="00FF25C7">
      <w:rPr>
        <w:rStyle w:val="PageNumber"/>
      </w:rPr>
      <w:t xml:space="preserve"> of </w:t>
    </w:r>
    <w:r w:rsidRPr="00FF25C7">
      <w:rPr>
        <w:rStyle w:val="PageNumber"/>
      </w:rPr>
      <w:fldChar w:fldCharType="begin"/>
    </w:r>
    <w:r w:rsidRPr="00FF25C7">
      <w:rPr>
        <w:rStyle w:val="PageNumber"/>
      </w:rPr>
      <w:instrText xml:space="preserve"> NUMPAGES  </w:instrText>
    </w:r>
    <w:r w:rsidRPr="00FF25C7">
      <w:rPr>
        <w:rStyle w:val="PageNumber"/>
      </w:rPr>
      <w:fldChar w:fldCharType="separate"/>
    </w:r>
    <w:r>
      <w:rPr>
        <w:rStyle w:val="PageNumber"/>
        <w:noProof/>
      </w:rPr>
      <w:t>3</w:t>
    </w:r>
    <w:r w:rsidRPr="00FF25C7">
      <w:rPr>
        <w:rStyle w:val="PageNumber"/>
      </w:rPr>
      <w:fldChar w:fldCharType="end"/>
    </w:r>
  </w:p>
  <w:p w14:paraId="4A42E88D" w14:textId="77777777" w:rsidR="001F3F6D" w:rsidRPr="008F5151" w:rsidRDefault="001F3F6D" w:rsidP="008F51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71A70" w14:textId="77777777" w:rsidR="001F3F6D" w:rsidRDefault="001F3F6D" w:rsidP="00164A04">
    <w:pPr>
      <w:pStyle w:val="Footer"/>
      <w:jc w:val="right"/>
    </w:pPr>
    <w:r w:rsidRPr="00FF25C7">
      <w:rPr>
        <w:rFonts w:ascii="Arial" w:hAnsi="Arial" w:cs="Arial"/>
      </w:rPr>
      <w:t xml:space="preserve">Page </w:t>
    </w:r>
    <w:r w:rsidRPr="00FF25C7">
      <w:rPr>
        <w:rStyle w:val="PageNumber"/>
        <w:b/>
      </w:rPr>
      <w:fldChar w:fldCharType="begin"/>
    </w:r>
    <w:r w:rsidRPr="00FF25C7">
      <w:rPr>
        <w:rStyle w:val="PageNumber"/>
        <w:b/>
      </w:rPr>
      <w:instrText xml:space="preserve"> PAGE </w:instrText>
    </w:r>
    <w:r w:rsidRPr="00FF25C7">
      <w:rPr>
        <w:rStyle w:val="PageNumber"/>
        <w:b/>
      </w:rPr>
      <w:fldChar w:fldCharType="separate"/>
    </w:r>
    <w:r>
      <w:rPr>
        <w:rStyle w:val="PageNumber"/>
        <w:b/>
        <w:noProof/>
      </w:rPr>
      <w:t>1</w:t>
    </w:r>
    <w:r w:rsidRPr="00FF25C7">
      <w:rPr>
        <w:rStyle w:val="PageNumber"/>
        <w:b/>
      </w:rPr>
      <w:fldChar w:fldCharType="end"/>
    </w:r>
    <w:r w:rsidRPr="00FF25C7">
      <w:rPr>
        <w:rStyle w:val="PageNumber"/>
      </w:rPr>
      <w:t xml:space="preserve"> of </w:t>
    </w:r>
    <w:r w:rsidRPr="00FF25C7">
      <w:rPr>
        <w:rStyle w:val="PageNumber"/>
      </w:rPr>
      <w:fldChar w:fldCharType="begin"/>
    </w:r>
    <w:r w:rsidRPr="00FF25C7">
      <w:rPr>
        <w:rStyle w:val="PageNumber"/>
      </w:rPr>
      <w:instrText xml:space="preserve"> NUMPAGES  </w:instrText>
    </w:r>
    <w:r w:rsidRPr="00FF25C7">
      <w:rPr>
        <w:rStyle w:val="PageNumber"/>
      </w:rPr>
      <w:fldChar w:fldCharType="separate"/>
    </w:r>
    <w:r>
      <w:rPr>
        <w:rStyle w:val="PageNumber"/>
        <w:noProof/>
      </w:rPr>
      <w:t>1</w:t>
    </w:r>
    <w:r w:rsidRPr="00FF25C7">
      <w:rPr>
        <w:rStyle w:val="PageNumber"/>
      </w:rPr>
      <w:fldChar w:fldCharType="end"/>
    </w:r>
  </w:p>
  <w:p w14:paraId="0FFE217E" w14:textId="77777777" w:rsidR="001F3F6D" w:rsidRPr="008F5151" w:rsidRDefault="001F3F6D" w:rsidP="008F5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BBD8C" w14:textId="77777777" w:rsidR="000F4E98" w:rsidRDefault="000F4E98">
      <w:pPr>
        <w:spacing w:after="0" w:line="240" w:lineRule="auto"/>
      </w:pPr>
      <w:r>
        <w:separator/>
      </w:r>
    </w:p>
  </w:footnote>
  <w:footnote w:type="continuationSeparator" w:id="0">
    <w:p w14:paraId="76C41C4B" w14:textId="77777777" w:rsidR="000F4E98" w:rsidRDefault="000F4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4784B" w14:textId="77777777" w:rsidR="00151BFD" w:rsidRDefault="00151B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A29F0" w14:textId="77777777" w:rsidR="00151BFD" w:rsidRDefault="00151B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5D5CD" w14:textId="77777777" w:rsidR="00151BFD" w:rsidRDefault="00151BF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6D"/>
    <w:rsid w:val="00073461"/>
    <w:rsid w:val="00094F28"/>
    <w:rsid w:val="000C3B92"/>
    <w:rsid w:val="000D2281"/>
    <w:rsid w:val="000F345B"/>
    <w:rsid w:val="000F4E98"/>
    <w:rsid w:val="00151BFD"/>
    <w:rsid w:val="00154EE0"/>
    <w:rsid w:val="00174180"/>
    <w:rsid w:val="001A659B"/>
    <w:rsid w:val="001F3F6D"/>
    <w:rsid w:val="00214C23"/>
    <w:rsid w:val="00221E35"/>
    <w:rsid w:val="00236839"/>
    <w:rsid w:val="00292C65"/>
    <w:rsid w:val="002D5916"/>
    <w:rsid w:val="002F14E4"/>
    <w:rsid w:val="00330087"/>
    <w:rsid w:val="003D27BC"/>
    <w:rsid w:val="0045122E"/>
    <w:rsid w:val="00485478"/>
    <w:rsid w:val="004A41D5"/>
    <w:rsid w:val="004F1D96"/>
    <w:rsid w:val="0054671B"/>
    <w:rsid w:val="00547A6F"/>
    <w:rsid w:val="00551D72"/>
    <w:rsid w:val="00577752"/>
    <w:rsid w:val="005A2139"/>
    <w:rsid w:val="005D4B1F"/>
    <w:rsid w:val="006335FB"/>
    <w:rsid w:val="00636ED0"/>
    <w:rsid w:val="00650651"/>
    <w:rsid w:val="00653961"/>
    <w:rsid w:val="00672A73"/>
    <w:rsid w:val="00681260"/>
    <w:rsid w:val="006B2572"/>
    <w:rsid w:val="006D2FCD"/>
    <w:rsid w:val="006F10E3"/>
    <w:rsid w:val="00722C49"/>
    <w:rsid w:val="00732C51"/>
    <w:rsid w:val="007424B9"/>
    <w:rsid w:val="007B5D53"/>
    <w:rsid w:val="007D0268"/>
    <w:rsid w:val="007D331E"/>
    <w:rsid w:val="008147B2"/>
    <w:rsid w:val="008B0C6E"/>
    <w:rsid w:val="0090656A"/>
    <w:rsid w:val="009F22FD"/>
    <w:rsid w:val="00A04CA4"/>
    <w:rsid w:val="00A35EE2"/>
    <w:rsid w:val="00A91480"/>
    <w:rsid w:val="00A93BFE"/>
    <w:rsid w:val="00AA4C8E"/>
    <w:rsid w:val="00B635B5"/>
    <w:rsid w:val="00C4330E"/>
    <w:rsid w:val="00C510E3"/>
    <w:rsid w:val="00C93D52"/>
    <w:rsid w:val="00D5198F"/>
    <w:rsid w:val="00D85BC9"/>
    <w:rsid w:val="00DB6E21"/>
    <w:rsid w:val="00DD0A0D"/>
    <w:rsid w:val="00E11B3E"/>
    <w:rsid w:val="00E22692"/>
    <w:rsid w:val="00E25CC4"/>
    <w:rsid w:val="00E275B5"/>
    <w:rsid w:val="00E37F73"/>
    <w:rsid w:val="00EA107A"/>
    <w:rsid w:val="00F15226"/>
    <w:rsid w:val="00FB256B"/>
    <w:rsid w:val="190059EB"/>
    <w:rsid w:val="2AF3631D"/>
    <w:rsid w:val="30401E99"/>
    <w:rsid w:val="418AA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54213"/>
  <w15:chartTrackingRefBased/>
  <w15:docId w15:val="{B68767B7-0743-4FA2-91EF-8C346FAA7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F6D"/>
  </w:style>
  <w:style w:type="paragraph" w:styleId="Heading1">
    <w:name w:val="heading 1"/>
    <w:basedOn w:val="Normal"/>
    <w:next w:val="Normal"/>
    <w:link w:val="Heading1Char"/>
    <w:uiPriority w:val="9"/>
    <w:qFormat/>
    <w:rsid w:val="001F3F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3F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3F6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3F6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3F6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3F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3F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3F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3F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F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3F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3F6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F6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F6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F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F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F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F6D"/>
    <w:rPr>
      <w:rFonts w:eastAsiaTheme="majorEastAsia" w:cstheme="majorBidi"/>
      <w:color w:val="272727" w:themeColor="text1" w:themeTint="D8"/>
    </w:rPr>
  </w:style>
  <w:style w:type="paragraph" w:styleId="Title">
    <w:name w:val="Title"/>
    <w:basedOn w:val="Normal"/>
    <w:next w:val="Normal"/>
    <w:link w:val="TitleChar"/>
    <w:uiPriority w:val="10"/>
    <w:qFormat/>
    <w:rsid w:val="001F3F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3F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F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3F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F6D"/>
    <w:pPr>
      <w:spacing w:before="160"/>
      <w:jc w:val="center"/>
    </w:pPr>
    <w:rPr>
      <w:i/>
      <w:iCs/>
      <w:color w:val="404040" w:themeColor="text1" w:themeTint="BF"/>
    </w:rPr>
  </w:style>
  <w:style w:type="character" w:customStyle="1" w:styleId="QuoteChar">
    <w:name w:val="Quote Char"/>
    <w:basedOn w:val="DefaultParagraphFont"/>
    <w:link w:val="Quote"/>
    <w:uiPriority w:val="29"/>
    <w:rsid w:val="001F3F6D"/>
    <w:rPr>
      <w:i/>
      <w:iCs/>
      <w:color w:val="404040" w:themeColor="text1" w:themeTint="BF"/>
    </w:rPr>
  </w:style>
  <w:style w:type="paragraph" w:styleId="ListParagraph">
    <w:name w:val="List Paragraph"/>
    <w:basedOn w:val="Normal"/>
    <w:uiPriority w:val="34"/>
    <w:qFormat/>
    <w:rsid w:val="001F3F6D"/>
    <w:pPr>
      <w:ind w:left="720"/>
      <w:contextualSpacing/>
    </w:pPr>
  </w:style>
  <w:style w:type="character" w:styleId="IntenseEmphasis">
    <w:name w:val="Intense Emphasis"/>
    <w:basedOn w:val="DefaultParagraphFont"/>
    <w:uiPriority w:val="21"/>
    <w:qFormat/>
    <w:rsid w:val="001F3F6D"/>
    <w:rPr>
      <w:i/>
      <w:iCs/>
      <w:color w:val="0F4761" w:themeColor="accent1" w:themeShade="BF"/>
    </w:rPr>
  </w:style>
  <w:style w:type="paragraph" w:styleId="IntenseQuote">
    <w:name w:val="Intense Quote"/>
    <w:basedOn w:val="Normal"/>
    <w:next w:val="Normal"/>
    <w:link w:val="IntenseQuoteChar"/>
    <w:uiPriority w:val="30"/>
    <w:qFormat/>
    <w:rsid w:val="001F3F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3F6D"/>
    <w:rPr>
      <w:i/>
      <w:iCs/>
      <w:color w:val="0F4761" w:themeColor="accent1" w:themeShade="BF"/>
    </w:rPr>
  </w:style>
  <w:style w:type="character" w:styleId="IntenseReference">
    <w:name w:val="Intense Reference"/>
    <w:basedOn w:val="DefaultParagraphFont"/>
    <w:uiPriority w:val="32"/>
    <w:qFormat/>
    <w:rsid w:val="001F3F6D"/>
    <w:rPr>
      <w:b/>
      <w:bCs/>
      <w:smallCaps/>
      <w:color w:val="0F4761" w:themeColor="accent1" w:themeShade="BF"/>
      <w:spacing w:val="5"/>
    </w:rPr>
  </w:style>
  <w:style w:type="paragraph" w:styleId="Header">
    <w:name w:val="header"/>
    <w:basedOn w:val="Normal"/>
    <w:link w:val="HeaderChar"/>
    <w:uiPriority w:val="99"/>
    <w:unhideWhenUsed/>
    <w:rsid w:val="001F3F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3F6D"/>
  </w:style>
  <w:style w:type="paragraph" w:styleId="Footer">
    <w:name w:val="footer"/>
    <w:basedOn w:val="Normal"/>
    <w:link w:val="FooterChar"/>
    <w:uiPriority w:val="99"/>
    <w:unhideWhenUsed/>
    <w:rsid w:val="001F3F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3F6D"/>
  </w:style>
  <w:style w:type="character" w:styleId="PageNumber">
    <w:name w:val="page number"/>
    <w:basedOn w:val="DefaultParagraphFont"/>
    <w:rsid w:val="001F3F6D"/>
  </w:style>
  <w:style w:type="table" w:styleId="TableGrid">
    <w:name w:val="Table Grid"/>
    <w:basedOn w:val="TableNormal"/>
    <w:uiPriority w:val="39"/>
    <w:rsid w:val="001F3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51BFD"/>
    <w:rPr>
      <w:color w:val="467886" w:themeColor="hyperlink"/>
      <w:u w:val="single"/>
    </w:rPr>
  </w:style>
  <w:style w:type="character" w:styleId="UnresolvedMention">
    <w:name w:val="Unresolved Mention"/>
    <w:basedOn w:val="DefaultParagraphFont"/>
    <w:uiPriority w:val="99"/>
    <w:semiHidden/>
    <w:unhideWhenUsed/>
    <w:rsid w:val="00151BFD"/>
    <w:rPr>
      <w:color w:val="605E5C"/>
      <w:shd w:val="clear" w:color="auto" w:fill="E1DFDD"/>
    </w:rPr>
  </w:style>
  <w:style w:type="character" w:styleId="BookTitle">
    <w:name w:val="Book Title"/>
    <w:basedOn w:val="DefaultParagraphFont"/>
    <w:uiPriority w:val="33"/>
    <w:qFormat/>
    <w:rsid w:val="00151BFD"/>
    <w:rPr>
      <w:b/>
      <w:bCs/>
      <w:i/>
      <w:iCs/>
      <w:spacing w:val="5"/>
    </w:rPr>
  </w:style>
  <w:style w:type="paragraph" w:styleId="Caption">
    <w:name w:val="caption"/>
    <w:basedOn w:val="Normal"/>
    <w:next w:val="Normal"/>
    <w:uiPriority w:val="35"/>
    <w:semiHidden/>
    <w:unhideWhenUsed/>
    <w:qFormat/>
    <w:rsid w:val="00151BFD"/>
    <w:pPr>
      <w:spacing w:after="200" w:line="240" w:lineRule="auto"/>
    </w:pPr>
    <w:rPr>
      <w:i/>
      <w:iCs/>
      <w:color w:val="0E2841" w:themeColor="text2"/>
      <w:sz w:val="18"/>
      <w:szCs w:val="18"/>
    </w:rPr>
  </w:style>
  <w:style w:type="character" w:styleId="Emphasis">
    <w:name w:val="Emphasis"/>
    <w:basedOn w:val="DefaultParagraphFont"/>
    <w:uiPriority w:val="20"/>
    <w:qFormat/>
    <w:rsid w:val="00151BFD"/>
    <w:rPr>
      <w:i/>
      <w:iCs/>
    </w:rPr>
  </w:style>
  <w:style w:type="paragraph" w:styleId="NoSpacing">
    <w:name w:val="No Spacing"/>
    <w:uiPriority w:val="1"/>
    <w:qFormat/>
    <w:rsid w:val="00151BFD"/>
    <w:pPr>
      <w:spacing w:after="0" w:line="240" w:lineRule="auto"/>
    </w:pPr>
  </w:style>
  <w:style w:type="character" w:styleId="Strong">
    <w:name w:val="Strong"/>
    <w:basedOn w:val="DefaultParagraphFont"/>
    <w:uiPriority w:val="22"/>
    <w:qFormat/>
    <w:rsid w:val="00151BFD"/>
    <w:rPr>
      <w:b/>
      <w:bCs/>
    </w:rPr>
  </w:style>
  <w:style w:type="character" w:styleId="SubtleEmphasis">
    <w:name w:val="Subtle Emphasis"/>
    <w:basedOn w:val="DefaultParagraphFont"/>
    <w:uiPriority w:val="19"/>
    <w:qFormat/>
    <w:rsid w:val="00151BFD"/>
    <w:rPr>
      <w:i/>
      <w:iCs/>
      <w:color w:val="404040" w:themeColor="text1" w:themeTint="BF"/>
    </w:rPr>
  </w:style>
  <w:style w:type="character" w:styleId="SubtleReference">
    <w:name w:val="Subtle Reference"/>
    <w:basedOn w:val="DefaultParagraphFont"/>
    <w:uiPriority w:val="31"/>
    <w:qFormat/>
    <w:rsid w:val="00151BFD"/>
    <w:rPr>
      <w:smallCaps/>
      <w:color w:val="5A5A5A" w:themeColor="text1" w:themeTint="A5"/>
    </w:rPr>
  </w:style>
  <w:style w:type="paragraph" w:styleId="TOCHeading">
    <w:name w:val="TOC Heading"/>
    <w:basedOn w:val="Heading1"/>
    <w:next w:val="Normal"/>
    <w:uiPriority w:val="39"/>
    <w:semiHidden/>
    <w:unhideWhenUsed/>
    <w:qFormat/>
    <w:rsid w:val="00151BFD"/>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oduork@kebs.go.k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90D3472C78D1346810579790CFA9881" ma:contentTypeVersion="3" ma:contentTypeDescription="Create a new document." ma:contentTypeScope="" ma:versionID="cc2f3b0930098e92cef4d0e433f952c6">
  <xsd:schema xmlns:xsd="http://www.w3.org/2001/XMLSchema" xmlns:xs="http://www.w3.org/2001/XMLSchema" xmlns:p="http://schemas.microsoft.com/office/2006/metadata/properties" xmlns:ns2="0842a794-44dd-4abd-88b8-e1f27f0062b1" targetNamespace="http://schemas.microsoft.com/office/2006/metadata/properties" ma:root="true" ma:fieldsID="15975c40baa43df588cb2b76a7870762" ns2:_="">
    <xsd:import namespace="0842a794-44dd-4abd-88b8-e1f27f0062b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42a794-44dd-4abd-88b8-e1f27f0062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BA4731-2002-4C95-9DFE-A6739EA5C6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9A6ADB2-CE67-4EC1-A48B-D0E598599B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42a794-44dd-4abd-88b8-e1f27f006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E79B9D-9998-409E-ACAD-83E032571007}">
  <ds:schemaRefs>
    <ds:schemaRef ds:uri="http://schemas.microsoft.com/sharepoint/v3/contenttype/forms"/>
  </ds:schemaRefs>
</ds:datastoreItem>
</file>

<file path=docMetadata/LabelInfo.xml><?xml version="1.0" encoding="utf-8"?>
<clbl:labelList xmlns:clbl="http://schemas.microsoft.com/office/2020/mipLabelMetadata">
  <clbl:label id="{af107ec1-6b77-4abe-9acc-e4d1f94394a2}" enabled="0" method="" siteId="{af107ec1-6b77-4abe-9acc-e4d1f94394a2}" removed="1"/>
</clbl:labelList>
</file>

<file path=docProps/app.xml><?xml version="1.0" encoding="utf-8"?>
<Properties xmlns="http://schemas.openxmlformats.org/officeDocument/2006/extended-properties" xmlns:vt="http://schemas.openxmlformats.org/officeDocument/2006/docPropsVTypes">
  <Template>Normal</Template>
  <TotalTime>47</TotalTime>
  <Pages>17</Pages>
  <Words>5778</Words>
  <Characters>32940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Okeyo</dc:creator>
  <cp:keywords/>
  <dc:description/>
  <cp:lastModifiedBy>Ken Oduor</cp:lastModifiedBy>
  <cp:revision>38</cp:revision>
  <dcterms:created xsi:type="dcterms:W3CDTF">2026-08-25T21:41:00Z</dcterms:created>
  <dcterms:modified xsi:type="dcterms:W3CDTF">2026-08-26T04:46:00Z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0x010100990D3472C78D1346810579790CFA9881</vt:lpwstr>
  </property>
</Properties>
</file>